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9571">
      <w:pPr>
        <w:pStyle w:val="3"/>
        <w:spacing w:line="400" w:lineRule="exact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</w:rPr>
        <w:t>代理服务收费标准及金额：</w:t>
      </w:r>
    </w:p>
    <w:tbl>
      <w:tblPr>
        <w:tblStyle w:val="5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455B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00B3E83F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254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63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10E1645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36B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16C814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4B7B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715AB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51BB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69F7FF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6A240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03D3C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DF45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43A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EE113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BAD3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6FB95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3EDC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4EAC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3F556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5F83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2F768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72234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79FE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4E730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42B4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4A7FC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35B2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2D4E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3170D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6804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284F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22D3A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7331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92899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1598A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1BB6C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4ED8E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4C35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277B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55C18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7B925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37297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57EE054">
      <w:pPr>
        <w:pStyle w:val="4"/>
        <w:shd w:val="clear" w:color="auto" w:fill="FFFFFF"/>
        <w:spacing w:before="0" w:beforeAutospacing="0" w:after="0" w:afterAutospacing="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1" w:name="_GoBack"/>
      <w:bookmarkStart w:id="0" w:name="_Hlk140831232"/>
      <w:r>
        <w:rPr>
          <w:rFonts w:hint="eastAsia" w:ascii="仿宋" w:hAnsi="仿宋" w:eastAsia="仿宋"/>
          <w:sz w:val="28"/>
          <w:szCs w:val="28"/>
        </w:rPr>
        <w:t>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/>
          <w:sz w:val="28"/>
          <w:szCs w:val="28"/>
        </w:rPr>
        <w:t>以中标金额为基准，按照差额定率累进法收取。</w:t>
      </w:r>
      <w:bookmarkEnd w:id="1"/>
    </w:p>
    <w:p w14:paraId="6824BB70">
      <w:pPr>
        <w:pStyle w:val="4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计算明细：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100*</w:t>
      </w:r>
      <w:r>
        <w:rPr>
          <w:rFonts w:hint="eastAsia" w:ascii="仿宋" w:hAnsi="仿宋" w:eastAsia="仿宋"/>
          <w:sz w:val="28"/>
          <w:szCs w:val="28"/>
        </w:rPr>
        <w:t>1.5%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+400*0.8%+18.4*0.45%</w:t>
      </w:r>
      <w:r>
        <w:rPr>
          <w:rFonts w:hint="eastAsia" w:ascii="仿宋" w:hAnsi="仿宋" w:eastAsia="仿宋"/>
          <w:sz w:val="28"/>
          <w:szCs w:val="28"/>
        </w:rPr>
        <w:t>=4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7828（万元）</w:t>
      </w:r>
    </w:p>
    <w:p w14:paraId="4240C883">
      <w:pPr>
        <w:pStyle w:val="4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/>
          <w:sz w:val="28"/>
          <w:szCs w:val="28"/>
        </w:rPr>
      </w:pPr>
    </w:p>
    <w:p w14:paraId="2614A2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2026-05-25T01:12:31Z</dcterms:created>
  <dc:creator>zxhd</dc:creator>
  <cp:lastModifiedBy>Windows 用户</cp:lastModifiedBy>
  <dcterms:modified xsi:type="dcterms:W3CDTF">2026-05-25T01:18:46Z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eyJoZGlkIjoiZDI1OWYyMDZlOWEwZTUxNjQ1ZTI0ZmM3ZTlkZjc2ODMiLCJ1c2VySWQiOiIxNjUzNTUzNDU2In0=</vt:lpwstr>
  </property>
  <property fmtid="{D5CDD505-2E9C-101B-9397-08002B2CF9AE}" pid="4" name="ICV">
    <vt:lpwstr>B2E5AF224C754651B8ABF0FCB0982997_12</vt:lpwstr>
  </property>
</Properties>
</file>