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99657">
      <w:pPr>
        <w:rPr>
          <w:rFonts w:hint="default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01包：</w:t>
      </w:r>
    </w:p>
    <w:p w14:paraId="029EFAEE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项目用途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：1.2025年度地铁四号线执行情况及补偿资金清算审计；</w:t>
      </w:r>
    </w:p>
    <w:p w14:paraId="69F57636">
      <w:pPr>
        <w:ind w:firstLine="1050" w:firstLineChars="500"/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2.2025年度地铁十四号线执行情况及补偿资金清算审计；</w:t>
      </w:r>
    </w:p>
    <w:p w14:paraId="1F6B03BA">
      <w:pPr>
        <w:ind w:firstLine="1050" w:firstLineChars="500"/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3.2025年度地铁十六号线执行情况及补偿资金清算审计。</w:t>
      </w:r>
    </w:p>
    <w:p w14:paraId="13135B3B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简要技术要求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：需按单个项目出具审计报告。</w:t>
      </w:r>
    </w:p>
    <w:p w14:paraId="00170DF0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合同履行日期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：合同签订日起至项目审计全部完成，原则上最迟不超过202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" w:eastAsia="zh-CN"/>
        </w:rPr>
        <w:t>6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年9月30日。</w:t>
      </w:r>
    </w:p>
    <w:p w14:paraId="46A37A0E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</w:p>
    <w:p w14:paraId="0472B510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</w:p>
    <w:p w14:paraId="3D43C194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02包：</w:t>
      </w:r>
    </w:p>
    <w:p w14:paraId="1528944B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项目用途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1.202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" w:eastAsia="zh-CN"/>
        </w:rPr>
        <w:t>5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年度兴延高速公路PPP项目执行情况及可行性缺口补助清算审计；</w:t>
      </w:r>
    </w:p>
    <w:p w14:paraId="6F28B622">
      <w:pPr>
        <w:ind w:firstLine="1050" w:firstLineChars="500"/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2.202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" w:eastAsia="zh-CN"/>
        </w:rPr>
        <w:t>5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年度首都环线高速公路PPP项目执行情况及可行性缺口补助清算审计；</w:t>
      </w:r>
    </w:p>
    <w:p w14:paraId="75937C52">
      <w:pPr>
        <w:ind w:firstLine="1050" w:firstLineChars="500"/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3.202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" w:eastAsia="zh-CN"/>
        </w:rPr>
        <w:t>5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年度新机场北线高速公路PPP项目执行情况及可行性缺口补助清算审计；</w:t>
      </w:r>
    </w:p>
    <w:p w14:paraId="63977BC7">
      <w:pPr>
        <w:ind w:firstLine="1050" w:firstLineChars="500"/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4.202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" w:eastAsia="zh-CN"/>
        </w:rPr>
        <w:t>5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年度京雄高速公路PPP项目执行情况及可行性缺口补助清算审计；</w:t>
      </w:r>
    </w:p>
    <w:p w14:paraId="63441A3B">
      <w:pPr>
        <w:ind w:firstLine="1050" w:firstLineChars="500"/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bookmarkStart w:id="0" w:name="OLE_LINK7"/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5.2024年市郊铁路委托运营服务费清算审计。</w:t>
      </w:r>
    </w:p>
    <w:bookmarkEnd w:id="0"/>
    <w:p w14:paraId="2AB26BD2">
      <w:pPr>
        <w:ind w:firstLine="1050" w:firstLineChars="500"/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6.2025年市郊铁路委托运营服务费清算审计。</w:t>
      </w:r>
    </w:p>
    <w:p w14:paraId="1B1BE5CA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简要技术要求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：需按单个项目出具审计报告。</w:t>
      </w:r>
    </w:p>
    <w:p w14:paraId="3F041DCB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合同履行日期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：合同签订日起至项目审计全部完成，原则上最迟不超过2026年11月30日。</w:t>
      </w:r>
    </w:p>
    <w:p w14:paraId="1ABB9886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bookmarkStart w:id="1" w:name="_GoBack"/>
      <w:bookmarkEnd w:id="1"/>
    </w:p>
    <w:p w14:paraId="61784844">
      <w:pPr>
        <w:rPr>
          <w:rFonts w:hint="default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7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spacing w:after="120"/>
      <w:ind w:firstLine="420" w:firstLineChars="100"/>
    </w:pPr>
    <w:rPr>
      <w:szCs w:val="24"/>
    </w:rPr>
  </w:style>
  <w:style w:type="paragraph" w:styleId="3">
    <w:name w:val="Body Text"/>
    <w:basedOn w:val="1"/>
    <w:next w:val="4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 3"/>
    <w:basedOn w:val="1"/>
    <w:qFormat/>
    <w:uiPriority w:val="0"/>
    <w:pPr>
      <w:spacing w:before="120" w:line="22" w:lineRule="atLeast"/>
      <w:ind w:left="720" w:firstLine="480"/>
    </w:pPr>
    <w:rPr>
      <w:rFonts w:asci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2026-05-28T02:13:40Z</dcterms:created>
  <dc:creator>付豪</dc:creator>
  <cp:lastModifiedBy>付豪</cp:lastModifiedBy>
  <dcterms:modified xsi:type="dcterms:W3CDTF">2026-05-28T02:17:13Z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eyJoZGlkIjoiZDY1ZTc4ZGM5ZjgyNzNmMjNkMWVhOTYxMGVkMmM4ODciLCJ1c2VySWQiOiIxNzY2MzY5NTY4In0=</vt:lpwstr>
  </property>
  <property fmtid="{D5CDD505-2E9C-101B-9397-08002B2CF9AE}" pid="4" name="ICV">
    <vt:lpwstr>4024380515C940B4BD66F1A7E5D0A1A4_12</vt:lpwstr>
  </property>
</Properties>
</file>