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ED6F64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28359022"/>
      <w:bookmarkStart w:id="1" w:name="_Toc35393809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2C71CB0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0686-2611BC064669Z</w:t>
      </w:r>
    </w:p>
    <w:p w14:paraId="06F491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北京安定医院真核转录组测序服务</w:t>
      </w:r>
    </w:p>
    <w:p w14:paraId="21200540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265E8A7A"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深圳华大基因科技服务有限公司</w:t>
      </w:r>
    </w:p>
    <w:p w14:paraId="7C967917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中标供应商地址：深圳市盐田区梅沙街道滨海社区云华路9号华大时空中心B栋8北2-1</w:t>
      </w:r>
    </w:p>
    <w:p w14:paraId="3699F561"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</w:t>
      </w:r>
      <w:bookmarkStart w:id="2" w:name="OLE_LINK1"/>
      <w:r>
        <w:rPr>
          <w:rFonts w:hint="eastAsia" w:ascii="仿宋" w:hAnsi="仿宋" w:eastAsia="仿宋"/>
          <w:sz w:val="28"/>
          <w:szCs w:val="28"/>
          <w:lang w:val="en-US" w:eastAsia="zh-CN"/>
        </w:rPr>
        <w:t>￥3,171,792.00（人民币叁佰壹拾柒万壹仟柒佰玖拾贰元整）</w:t>
      </w:r>
    </w:p>
    <w:bookmarkEnd w:id="2"/>
    <w:p w14:paraId="683FCC5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7967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3BC66CE2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648B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7783D5FD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bookmarkStart w:id="15" w:name="_GoBack"/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真核转录组测序服务</w:t>
            </w:r>
            <w:bookmarkEnd w:id="15"/>
          </w:p>
          <w:p w14:paraId="0B1E8D38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服务范围：依托DNBseq技术平台，对5304例外周血样本进行真核转录组建库测序服务</w:t>
            </w:r>
          </w:p>
          <w:p w14:paraId="3983B0D6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服务要求：提供完成5304例样本RNA提取所需的全部试剂与耗材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DF95113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服务时间：自合同签订后1年内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</w:t>
            </w:r>
          </w:p>
          <w:p w14:paraId="71EE6D74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2AC407CF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6061E34A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李  扬、兰  静、张梅艳、张新京、孙作厘</w:t>
      </w:r>
    </w:p>
    <w:p w14:paraId="029E70DD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204F9AE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299C126A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3.237434</w:t>
      </w:r>
      <w:r>
        <w:rPr>
          <w:rFonts w:hint="eastAsia" w:ascii="仿宋" w:hAnsi="仿宋" w:eastAsia="仿宋"/>
          <w:kern w:val="0"/>
          <w:sz w:val="28"/>
          <w:szCs w:val="28"/>
        </w:rPr>
        <w:t>万元</w:t>
      </w:r>
    </w:p>
    <w:p w14:paraId="6697ACC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73E87EA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726EE8DD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770F73B0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 xml:space="preserve">92.21 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754E8345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1396CFD7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3" w:name="_Toc35393641"/>
      <w:bookmarkStart w:id="4" w:name="_Toc28359023"/>
      <w:bookmarkStart w:id="5" w:name="_Toc35393810"/>
      <w:bookmarkStart w:id="6" w:name="_Toc2835910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3"/>
      <w:bookmarkEnd w:id="4"/>
      <w:bookmarkEnd w:id="5"/>
      <w:bookmarkEnd w:id="6"/>
    </w:p>
    <w:p w14:paraId="5F6BC079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6F1399A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6BFB538">
      <w:pPr>
        <w:spacing w:line="360" w:lineRule="auto"/>
        <w:ind w:left="1129" w:leftChars="371" w:hanging="350" w:hangingChars="125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69</w:t>
      </w:r>
    </w:p>
    <w:p w14:paraId="234F5E01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7" w:name="_Toc28359101"/>
      <w:bookmarkStart w:id="8" w:name="_Toc28359024"/>
      <w:bookmarkStart w:id="9" w:name="_Toc35393811"/>
      <w:bookmarkStart w:id="10" w:name="_Toc35393642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7"/>
      <w:bookmarkEnd w:id="8"/>
      <w:bookmarkEnd w:id="9"/>
      <w:bookmarkEnd w:id="10"/>
    </w:p>
    <w:p w14:paraId="6C1AD189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09539EE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75F11A54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02A6C915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1" w:name="_Toc28359102"/>
      <w:bookmarkStart w:id="12" w:name="_Toc28359025"/>
      <w:bookmarkStart w:id="13" w:name="_Toc35393643"/>
      <w:bookmarkStart w:id="14" w:name="_Toc35393812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1"/>
      <w:bookmarkEnd w:id="12"/>
      <w:bookmarkEnd w:id="13"/>
      <w:bookmarkEnd w:id="14"/>
    </w:p>
    <w:p w14:paraId="286E7086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曹可欣、韩旭、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4F2E5E0D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692FFE27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463F2FF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72EA73CC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33014912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A7ACCB-D610-4E8E-B672-BEA56CAC50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CFDA4C6-2F55-40AF-BB7D-8695CC6ABF8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D430167-7519-4FC5-BD9F-567F41E0DA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ZTVjMTM3NmI1YmE2NWM3Mzk4MmY2YjRjZDg3YzQifQ=="/>
  </w:docVars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94C581E"/>
    <w:rsid w:val="0A4C5174"/>
    <w:rsid w:val="0EE60058"/>
    <w:rsid w:val="144A3533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39592DF0"/>
    <w:rsid w:val="411E2452"/>
    <w:rsid w:val="46FF61B0"/>
    <w:rsid w:val="48BA5B5A"/>
    <w:rsid w:val="4B8D1E1E"/>
    <w:rsid w:val="4FA1581C"/>
    <w:rsid w:val="550048B7"/>
    <w:rsid w:val="555B0EC9"/>
    <w:rsid w:val="5726561A"/>
    <w:rsid w:val="59532501"/>
    <w:rsid w:val="599F017C"/>
    <w:rsid w:val="5B435700"/>
    <w:rsid w:val="5C58203B"/>
    <w:rsid w:val="5CAB4CB4"/>
    <w:rsid w:val="5E7065EB"/>
    <w:rsid w:val="62603187"/>
    <w:rsid w:val="68FA323E"/>
    <w:rsid w:val="69212CDB"/>
    <w:rsid w:val="70811A9C"/>
    <w:rsid w:val="73AD7017"/>
    <w:rsid w:val="76BD2858"/>
    <w:rsid w:val="776645B6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579</Words>
  <Characters>702</Characters>
  <Lines>4</Lines>
  <Paragraphs>1</Paragraphs>
  <TotalTime>1</TotalTime>
  <ScaleCrop>false</ScaleCrop>
  <LinksUpToDate>false</LinksUpToDate>
  <CharactersWithSpaces>725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2026-05-18T08:53:22Z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