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09" w:rsidRDefault="006131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600D09" w:rsidRDefault="0061319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黑体" w:eastAsia="黑体" w:hAnsi="黑体" w:hint="eastAsia"/>
          <w:sz w:val="28"/>
          <w:szCs w:val="28"/>
        </w:rPr>
        <w:t>11000026210200171569-XM001</w:t>
      </w:r>
    </w:p>
    <w:p w:rsidR="00600D09" w:rsidRDefault="006131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二、项目名称：首都医科大学附属北京儿童医院班车服务项目</w:t>
      </w:r>
    </w:p>
    <w:p w:rsidR="00600D09" w:rsidRDefault="006131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600D09" w:rsidRDefault="0061319A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供应商名称：北京陆胜汽车租赁有限公司</w:t>
      </w:r>
    </w:p>
    <w:p w:rsidR="00600D09" w:rsidRDefault="0061319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供应商地址：北京市顺义区港馨家园</w:t>
      </w:r>
      <w:r>
        <w:rPr>
          <w:rFonts w:ascii="仿宋" w:eastAsia="仿宋" w:hAnsi="仿宋" w:hint="eastAsia"/>
          <w:sz w:val="28"/>
          <w:szCs w:val="28"/>
        </w:rPr>
        <w:t>50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层三单元</w:t>
      </w:r>
      <w:r>
        <w:rPr>
          <w:rFonts w:ascii="仿宋" w:eastAsia="仿宋" w:hAnsi="仿宋" w:hint="eastAsia"/>
          <w:sz w:val="28"/>
          <w:szCs w:val="28"/>
        </w:rPr>
        <w:t>50-02</w:t>
      </w:r>
    </w:p>
    <w:p w:rsidR="00600D09" w:rsidRDefault="0061319A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End w:id="2"/>
      <w:r>
        <w:rPr>
          <w:rFonts w:ascii="仿宋" w:eastAsia="仿宋" w:hAnsi="仿宋" w:hint="eastAsia"/>
          <w:sz w:val="28"/>
          <w:szCs w:val="28"/>
        </w:rPr>
        <w:t>189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万元</w:t>
      </w:r>
    </w:p>
    <w:p w:rsidR="00600D09" w:rsidRDefault="0061319A">
      <w:pPr>
        <w:pStyle w:val="20"/>
        <w:numPr>
          <w:ilvl w:val="0"/>
          <w:numId w:val="2"/>
        </w:numPr>
        <w:ind w:leftChars="0" w:left="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主要标的信息：</w:t>
      </w:r>
    </w:p>
    <w:tbl>
      <w:tblPr>
        <w:tblStyle w:val="a9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600D09">
        <w:tc>
          <w:tcPr>
            <w:tcW w:w="8217" w:type="dxa"/>
          </w:tcPr>
          <w:p w:rsidR="00600D09" w:rsidRDefault="0061319A">
            <w:pPr>
              <w:jc w:val="center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服务类</w:t>
            </w:r>
          </w:p>
        </w:tc>
      </w:tr>
      <w:tr w:rsidR="00600D09">
        <w:trPr>
          <w:trHeight w:val="3248"/>
        </w:trPr>
        <w:tc>
          <w:tcPr>
            <w:tcW w:w="8217" w:type="dxa"/>
          </w:tcPr>
          <w:p w:rsidR="00600D09" w:rsidRDefault="0061319A">
            <w:pPr>
              <w:pStyle w:val="20"/>
              <w:spacing w:after="0" w:line="360" w:lineRule="auto"/>
              <w:ind w:leftChars="0" w:left="0" w:firstLineChars="0" w:firstLine="0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名称：首都医科大学附属北京儿童医院班车服务项目</w:t>
            </w:r>
          </w:p>
          <w:p w:rsidR="00600D09" w:rsidRDefault="0061319A">
            <w:pPr>
              <w:pStyle w:val="20"/>
              <w:spacing w:after="0" w:line="360" w:lineRule="auto"/>
              <w:ind w:leftChars="0" w:left="0" w:firstLineChars="0" w:firstLine="0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服务范围：为采购人提供班车租赁服务，辅助采购人完成医院患者和医护人员的转运工作。具体要求详见招标文件“第五章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采购需求”。</w:t>
            </w:r>
          </w:p>
          <w:p w:rsidR="00600D09" w:rsidRDefault="0061319A">
            <w:pPr>
              <w:rPr>
                <w:rFonts w:ascii="仿宋" w:eastAsia="仿宋" w:hAnsi="仿宋"/>
                <w:kern w:val="0"/>
                <w:sz w:val="32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服务要求：详见招标文件</w:t>
            </w:r>
          </w:p>
          <w:p w:rsidR="00600D09" w:rsidRDefault="0061319A">
            <w:pPr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服务时间：自合同签订之日起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年</w:t>
            </w:r>
          </w:p>
          <w:p w:rsidR="00600D09" w:rsidRDefault="0061319A">
            <w:pPr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:rsidR="00600D09" w:rsidRDefault="006131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五、评审专家名单：向英、董桂英、林欣、韩继国、韩琨</w:t>
      </w:r>
    </w:p>
    <w:p w:rsidR="00600D09" w:rsidRDefault="0061319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黑体" w:eastAsia="黑体" w:hAnsi="黑体" w:hint="eastAsia"/>
          <w:sz w:val="28"/>
          <w:szCs w:val="28"/>
        </w:rPr>
        <w:t>2.2140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万元</w:t>
      </w:r>
    </w:p>
    <w:p w:rsidR="00600D09" w:rsidRDefault="0061319A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bookmarkStart w:id="3" w:name="_GoBack"/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bookmarkEnd w:id="3"/>
    <w:p w:rsidR="00600D09" w:rsidRDefault="0061319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600D09" w:rsidRDefault="0061319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3"/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、项目代理编号：</w:t>
      </w:r>
      <w:r>
        <w:rPr>
          <w:rFonts w:ascii="仿宋" w:eastAsia="仿宋" w:hAnsi="仿宋" w:cs="宋体" w:hint="eastAsia"/>
          <w:kern w:val="0"/>
          <w:sz w:val="28"/>
          <w:szCs w:val="28"/>
        </w:rPr>
        <w:t>HCZB-202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-ZB</w:t>
      </w:r>
      <w:r>
        <w:rPr>
          <w:rFonts w:ascii="仿宋" w:eastAsia="仿宋" w:hAnsi="仿宋" w:cs="宋体" w:hint="eastAsia"/>
          <w:kern w:val="0"/>
          <w:sz w:val="28"/>
          <w:szCs w:val="28"/>
        </w:rPr>
        <w:t>0480</w:t>
      </w:r>
    </w:p>
    <w:p w:rsidR="00600D09" w:rsidRDefault="0061319A">
      <w:pPr>
        <w:ind w:firstLineChars="200" w:firstLine="560"/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、本项目采用</w:t>
      </w:r>
      <w:r w:rsidRPr="00A66A12">
        <w:rPr>
          <w:rFonts w:ascii="仿宋" w:eastAsia="仿宋" w:hAnsi="仿宋" w:cs="宋体" w:hint="eastAsia"/>
          <w:kern w:val="0"/>
          <w:sz w:val="28"/>
          <w:szCs w:val="28"/>
        </w:rPr>
        <w:t>综合评分法，</w:t>
      </w:r>
      <w:r w:rsidRPr="00A66A12">
        <w:rPr>
          <w:rFonts w:ascii="仿宋" w:eastAsia="仿宋" w:hAnsi="仿宋" w:hint="eastAsia"/>
          <w:sz w:val="28"/>
          <w:szCs w:val="28"/>
        </w:rPr>
        <w:t>北京陆胜汽车租赁有限公司</w:t>
      </w:r>
      <w:r w:rsidRPr="00A66A12">
        <w:rPr>
          <w:rFonts w:ascii="仿宋" w:eastAsia="仿宋" w:hAnsi="仿宋" w:cs="宋体"/>
          <w:kern w:val="0"/>
          <w:sz w:val="28"/>
          <w:szCs w:val="28"/>
        </w:rPr>
        <w:t>综合得</w:t>
      </w:r>
      <w:r w:rsidRPr="00A66A12">
        <w:rPr>
          <w:rFonts w:ascii="仿宋" w:eastAsia="仿宋" w:hAnsi="仿宋" w:cs="宋体"/>
          <w:kern w:val="0"/>
          <w:sz w:val="28"/>
          <w:szCs w:val="28"/>
        </w:rPr>
        <w:t>分</w:t>
      </w:r>
      <w:r w:rsidR="00A66A12" w:rsidRPr="00A66A12">
        <w:rPr>
          <w:rFonts w:ascii="仿宋" w:eastAsia="仿宋" w:hAnsi="仿宋" w:cs="宋体"/>
          <w:kern w:val="0"/>
          <w:sz w:val="28"/>
          <w:szCs w:val="28"/>
        </w:rPr>
        <w:t>96.47</w:t>
      </w:r>
      <w:r w:rsidRPr="00A66A12">
        <w:rPr>
          <w:rFonts w:ascii="仿宋" w:eastAsia="仿宋" w:hAnsi="仿宋" w:cs="宋体"/>
          <w:kern w:val="0"/>
          <w:sz w:val="28"/>
          <w:szCs w:val="28"/>
        </w:rPr>
        <w:t>分，排名第一。</w:t>
      </w:r>
      <w:bookmarkEnd w:id="4"/>
    </w:p>
    <w:p w:rsidR="00600D09" w:rsidRDefault="0061319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采购人信息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称：首都医科大学附属北京儿童医院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址：北京市西城区南礼士路</w:t>
      </w:r>
      <w:r>
        <w:rPr>
          <w:rFonts w:ascii="仿宋" w:eastAsia="仿宋" w:hAnsi="仿宋" w:cs="宋体" w:hint="eastAsia"/>
          <w:kern w:val="0"/>
          <w:sz w:val="28"/>
          <w:szCs w:val="28"/>
        </w:rPr>
        <w:t>56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联系方式：李老师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010-59616533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采购代理机构信息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称：华采招标集团有限公司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址：北京市丰台区广安路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  <w:r>
        <w:rPr>
          <w:rFonts w:ascii="仿宋" w:eastAsia="仿宋" w:hAnsi="仿宋" w:cs="宋体" w:hint="eastAsia"/>
          <w:kern w:val="0"/>
          <w:sz w:val="28"/>
          <w:szCs w:val="28"/>
        </w:rPr>
        <w:t>1601</w:t>
      </w:r>
      <w:r>
        <w:rPr>
          <w:rFonts w:ascii="仿宋" w:eastAsia="仿宋" w:hAnsi="仿宋" w:cs="宋体" w:hint="eastAsia"/>
          <w:kern w:val="0"/>
          <w:sz w:val="28"/>
          <w:szCs w:val="28"/>
        </w:rPr>
        <w:t>室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联系方式：崔丽洁、赵娜、金珊、刘金秀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010-63509799-8038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8078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项目联系方式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项目联系人：崔丽洁、赵娜、金珊、刘金秀</w:t>
      </w:r>
    </w:p>
    <w:p w:rsidR="00600D09" w:rsidRDefault="0061319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8078</w:t>
      </w:r>
    </w:p>
    <w:p w:rsidR="00600D09" w:rsidRDefault="0061319A">
      <w:pPr>
        <w:numPr>
          <w:ilvl w:val="0"/>
          <w:numId w:val="3"/>
        </w:num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600D09" w:rsidRDefault="0061319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:rsidR="00600D09" w:rsidRDefault="0061319A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455285" cy="779335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5285" cy="779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12" w:rsidRDefault="00A66A12" w:rsidP="00A66A12">
      <w:r>
        <w:separator/>
      </w:r>
    </w:p>
  </w:endnote>
  <w:endnote w:type="continuationSeparator" w:id="0">
    <w:p w:rsidR="00A66A12" w:rsidRDefault="00A66A12" w:rsidP="00A6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12" w:rsidRDefault="00A66A12" w:rsidP="00A66A12">
      <w:r>
        <w:separator/>
      </w:r>
    </w:p>
  </w:footnote>
  <w:footnote w:type="continuationSeparator" w:id="0">
    <w:p w:rsidR="00A66A12" w:rsidRDefault="00A66A12" w:rsidP="00A66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ACB4"/>
    <w:multiLevelType w:val="singleLevel"/>
    <w:tmpl w:val="3D53AC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9C6E661"/>
    <w:multiLevelType w:val="singleLevel"/>
    <w:tmpl w:val="69C6E661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E7C8622"/>
    <w:multiLevelType w:val="singleLevel"/>
    <w:tmpl w:val="7E7C862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00D09"/>
    <w:rsid w:val="0061319A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8E40FB"/>
    <w:rsid w:val="009052E2"/>
    <w:rsid w:val="009427D5"/>
    <w:rsid w:val="009449DC"/>
    <w:rsid w:val="009456AB"/>
    <w:rsid w:val="00A52030"/>
    <w:rsid w:val="00A66A12"/>
    <w:rsid w:val="00A87C49"/>
    <w:rsid w:val="00AD77D4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18C06FC"/>
    <w:rsid w:val="04A2770C"/>
    <w:rsid w:val="052C6F6B"/>
    <w:rsid w:val="05307841"/>
    <w:rsid w:val="05404C1F"/>
    <w:rsid w:val="05B60748"/>
    <w:rsid w:val="05F05911"/>
    <w:rsid w:val="061D7752"/>
    <w:rsid w:val="064E3802"/>
    <w:rsid w:val="068C6F7E"/>
    <w:rsid w:val="0A2D3192"/>
    <w:rsid w:val="0F2E33E2"/>
    <w:rsid w:val="0F402F94"/>
    <w:rsid w:val="12452032"/>
    <w:rsid w:val="14A5684C"/>
    <w:rsid w:val="154C6414"/>
    <w:rsid w:val="16976668"/>
    <w:rsid w:val="17D11E6F"/>
    <w:rsid w:val="18C94647"/>
    <w:rsid w:val="198539A6"/>
    <w:rsid w:val="19C65ADD"/>
    <w:rsid w:val="1AA32E28"/>
    <w:rsid w:val="1B226FEE"/>
    <w:rsid w:val="1BAD19EA"/>
    <w:rsid w:val="1F1A1BE5"/>
    <w:rsid w:val="21C01625"/>
    <w:rsid w:val="2AA9723B"/>
    <w:rsid w:val="2AD902B5"/>
    <w:rsid w:val="2C076866"/>
    <w:rsid w:val="2D621D0B"/>
    <w:rsid w:val="2E2C2859"/>
    <w:rsid w:val="2EE962FC"/>
    <w:rsid w:val="315211E5"/>
    <w:rsid w:val="35D2691D"/>
    <w:rsid w:val="35E1749E"/>
    <w:rsid w:val="36624145"/>
    <w:rsid w:val="36F97234"/>
    <w:rsid w:val="37505400"/>
    <w:rsid w:val="38051790"/>
    <w:rsid w:val="38992A13"/>
    <w:rsid w:val="38B53992"/>
    <w:rsid w:val="391711F6"/>
    <w:rsid w:val="3C8811DF"/>
    <w:rsid w:val="3DA93281"/>
    <w:rsid w:val="3E7B3519"/>
    <w:rsid w:val="40BB317A"/>
    <w:rsid w:val="41CB2DDD"/>
    <w:rsid w:val="41D57B9C"/>
    <w:rsid w:val="424A4FC5"/>
    <w:rsid w:val="429E44B1"/>
    <w:rsid w:val="439463FD"/>
    <w:rsid w:val="45E32481"/>
    <w:rsid w:val="49B760FE"/>
    <w:rsid w:val="4A5806E9"/>
    <w:rsid w:val="4AC51E5D"/>
    <w:rsid w:val="4BFA4492"/>
    <w:rsid w:val="4CF214C1"/>
    <w:rsid w:val="4EDC0851"/>
    <w:rsid w:val="4FBB7204"/>
    <w:rsid w:val="50422B9F"/>
    <w:rsid w:val="50CB0952"/>
    <w:rsid w:val="555E6D59"/>
    <w:rsid w:val="575E4971"/>
    <w:rsid w:val="59AD6AF3"/>
    <w:rsid w:val="59B46452"/>
    <w:rsid w:val="5A350D04"/>
    <w:rsid w:val="5CDF06A9"/>
    <w:rsid w:val="5DEA4819"/>
    <w:rsid w:val="5E4E64AC"/>
    <w:rsid w:val="5EE4067B"/>
    <w:rsid w:val="605D2255"/>
    <w:rsid w:val="60927062"/>
    <w:rsid w:val="61A25824"/>
    <w:rsid w:val="63240C3B"/>
    <w:rsid w:val="667558B4"/>
    <w:rsid w:val="6A722384"/>
    <w:rsid w:val="6B4B6C9F"/>
    <w:rsid w:val="6C557597"/>
    <w:rsid w:val="6C731567"/>
    <w:rsid w:val="6C8979A5"/>
    <w:rsid w:val="6DD16EDF"/>
    <w:rsid w:val="6ED2504D"/>
    <w:rsid w:val="70C263F3"/>
    <w:rsid w:val="71066EA0"/>
    <w:rsid w:val="722A6763"/>
    <w:rsid w:val="77BF239E"/>
    <w:rsid w:val="786F0AC7"/>
    <w:rsid w:val="79D05A13"/>
    <w:rsid w:val="79DF2984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130263E-CE1B-47EF-8F51-76E3586A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Calibri" w:hAnsi="Calibri"/>
      <w:b/>
      <w:bCs/>
      <w:szCs w:val="22"/>
    </w:r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9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纯文本 字符"/>
    <w:basedOn w:val="a0"/>
    <w:uiPriority w:val="99"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5"/>
    <w:qFormat/>
    <w:locked/>
    <w:rPr>
      <w:rFonts w:ascii="宋体" w:hAnsi="Courier New"/>
    </w:rPr>
  </w:style>
  <w:style w:type="character" w:customStyle="1" w:styleId="Char1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qFormat/>
    <w:rPr>
      <w:rFonts w:ascii="宋体" w:eastAsia="宋体" w:hAnsi="Courier New" w:cs="Times New Roman"/>
      <w:szCs w:val="21"/>
      <w:lang w:val="zh-CN"/>
    </w:rPr>
  </w:style>
  <w:style w:type="paragraph" w:styleId="ac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ormalCharacter">
    <w:name w:val="NormalCharacter"/>
    <w:semiHidden/>
    <w:qFormat/>
    <w:rPr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46</cp:revision>
  <cp:lastPrinted>2023-02-06T02:09:00Z</cp:lastPrinted>
  <dcterms:created xsi:type="dcterms:W3CDTF">2020-05-06T05:06:00Z</dcterms:created>
  <dcterms:modified xsi:type="dcterms:W3CDTF">2026-06-02T07:44:00Z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eyJoZGlkIjoiMzI2MDdmNGRmNWM2NzY2N2FjMWNiNThmNTMyN2ZiYTkiLCJ1c2VySWQiOiIyNzgzNzQwNDYifQ==</vt:lpwstr>
  </property>
</Properties>
</file>