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F2368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643"/>
        <w:jc w:val="center"/>
        <w:rPr>
          <w:rFonts w:ascii="Times New Roman" w:hAnsi="Times New Roman" w:eastAsia="宋体"/>
          <w:b/>
          <w:bCs/>
          <w:color w:val="auto"/>
          <w:sz w:val="32"/>
          <w:szCs w:val="32"/>
        </w:rPr>
      </w:pPr>
      <w:bookmarkStart w:id="0" w:name="_Toc28359022"/>
      <w:bookmarkStart w:id="1" w:name="_Toc35393809"/>
      <w:r>
        <w:rPr>
          <w:rFonts w:ascii="Times New Roman" w:hAnsi="Times New Roman" w:eastAsia="宋体"/>
          <w:b/>
          <w:bCs/>
          <w:color w:val="auto"/>
          <w:sz w:val="32"/>
          <w:szCs w:val="32"/>
        </w:rPr>
        <w:t>成交公告</w:t>
      </w:r>
      <w:bookmarkEnd w:id="0"/>
      <w:bookmarkEnd w:id="1"/>
    </w:p>
    <w:p w14:paraId="1EFB423B">
      <w:pPr>
        <w:spacing w:line="360" w:lineRule="auto"/>
        <w:rPr>
          <w:rFonts w:hint="eastAsia" w:ascii="Times New Roman" w:hAnsi="Times New Roman" w:eastAsia="宋体"/>
          <w:color w:val="auto"/>
          <w:kern w:val="0"/>
          <w:sz w:val="24"/>
          <w:szCs w:val="24"/>
          <w:lang w:eastAsia="zh-CN" w:bidi="ar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eastAsia="zh-CN" w:bidi="ar"/>
        </w:rPr>
        <w:t>BJJQ-2026-230</w:t>
      </w:r>
    </w:p>
    <w:p w14:paraId="0404469C">
      <w:pPr>
        <w:spacing w:line="360" w:lineRule="auto"/>
        <w:rPr>
          <w:rFonts w:hint="eastAsia" w:ascii="Times New Roman" w:hAnsi="Times New Roman" w:eastAsia="宋体"/>
          <w:color w:val="auto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组织举办博物馆及相关产品与技术博览会北京展区活动</w:t>
      </w:r>
    </w:p>
    <w:p w14:paraId="495138E2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三、成交信息</w:t>
      </w:r>
    </w:p>
    <w:p w14:paraId="19C35255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轻易聚合传媒（北京）有限公司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</w:t>
      </w:r>
    </w:p>
    <w:p w14:paraId="00F4A623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北京市西城区阜成门外大街2号B23（21）层B2308</w:t>
      </w:r>
    </w:p>
    <w:p w14:paraId="2EDC9683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成交金额：</w:t>
      </w:r>
    </w:p>
    <w:p w14:paraId="123D8811">
      <w:pPr>
        <w:spacing w:line="360" w:lineRule="auto"/>
        <w:rPr>
          <w:rFonts w:hint="eastAsia" w:ascii="Times New Roman" w:hAnsi="Times New Roman" w:eastAsia="宋体"/>
          <w:color w:val="auto"/>
          <w:sz w:val="24"/>
          <w:szCs w:val="24"/>
          <w:lang w:val="en-GB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GB"/>
        </w:rPr>
        <w:t>人民币大写：捌拾叁万叁仟陆佰柒拾元整</w:t>
      </w:r>
    </w:p>
    <w:p w14:paraId="3B9A7651">
      <w:pPr>
        <w:spacing w:line="360" w:lineRule="auto"/>
        <w:rPr>
          <w:rFonts w:hint="eastAsia" w:ascii="Times New Roman" w:hAnsi="Times New Roman" w:eastAsia="宋体"/>
          <w:color w:val="auto"/>
          <w:sz w:val="24"/>
          <w:szCs w:val="24"/>
          <w:lang w:val="en-GB"/>
        </w:rPr>
      </w:pPr>
      <w:r>
        <w:rPr>
          <w:rFonts w:hint="eastAsia" w:ascii="Times New Roman" w:hAnsi="Times New Roman" w:eastAsia="宋体"/>
          <w:color w:val="auto"/>
          <w:sz w:val="24"/>
          <w:szCs w:val="24"/>
          <w:lang w:val="en-GB"/>
        </w:rPr>
        <w:t xml:space="preserve">人民币小写：￥833,670.00 </w:t>
      </w:r>
    </w:p>
    <w:p w14:paraId="63B7594B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四、主要标的信息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764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 w14:paraId="62FFA4B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</w:rPr>
              <w:t>服务类</w:t>
            </w:r>
          </w:p>
        </w:tc>
      </w:tr>
      <w:tr w14:paraId="0755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</w:tcPr>
          <w:p w14:paraId="50E7925B">
            <w:pPr>
              <w:spacing w:line="360" w:lineRule="auto"/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4"/>
                <w:szCs w:val="24"/>
                <w:lang w:eastAsia="zh-CN"/>
              </w:rPr>
              <w:t>组织举办博物馆及相关产品与技术博览会北京展区活动</w:t>
            </w:r>
          </w:p>
          <w:p w14:paraId="047E0511">
            <w:pPr>
              <w:spacing w:line="360" w:lineRule="auto"/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auto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4A877C82">
      <w:pPr>
        <w:spacing w:line="360" w:lineRule="auto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五</w:t>
      </w:r>
      <w:r>
        <w:rPr>
          <w:rFonts w:ascii="Times New Roman" w:hAnsi="Times New Roman" w:eastAsia="宋体"/>
          <w:color w:val="auto"/>
          <w:sz w:val="24"/>
          <w:szCs w:val="24"/>
        </w:rPr>
        <w:t>、评审专家名单：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杨平、白炜</w:t>
      </w:r>
      <w:r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 xml:space="preserve">鞠金哲 </w:t>
      </w:r>
    </w:p>
    <w:p w14:paraId="77299506">
      <w:pPr>
        <w:spacing w:line="360" w:lineRule="auto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1.250505</w:t>
      </w:r>
      <w:r>
        <w:rPr>
          <w:rFonts w:ascii="Times New Roman" w:hAnsi="Times New Roman" w:eastAsia="宋体"/>
          <w:color w:val="auto"/>
          <w:kern w:val="0"/>
          <w:sz w:val="24"/>
          <w:szCs w:val="24"/>
        </w:rPr>
        <w:t>万元，收费标准详见磋商文件</w:t>
      </w:r>
    </w:p>
    <w:p w14:paraId="20603295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七、公告期限</w:t>
      </w:r>
    </w:p>
    <w:p w14:paraId="212F91F3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自本公告发布之日起1个工作日。</w:t>
      </w:r>
    </w:p>
    <w:p w14:paraId="06EB807C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八、其他补充事宜</w:t>
      </w:r>
    </w:p>
    <w:p w14:paraId="30D5CD3F">
      <w:pPr>
        <w:spacing w:line="360" w:lineRule="auto"/>
        <w:ind w:firstLine="480" w:firstLineChars="200"/>
        <w:jc w:val="left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8.1</w:t>
      </w:r>
      <w:r>
        <w:rPr>
          <w:rFonts w:ascii="Times New Roman" w:hAnsi="Times New Roman" w:eastAsia="宋体"/>
          <w:color w:val="auto"/>
          <w:sz w:val="24"/>
          <w:lang w:bidi="ar"/>
        </w:rPr>
        <w:t>本公告同时在中国政府采购网（http://www.ccgp.gov.cn）、北京市政府采购网（http://www.ccgp-beijing.gov.cn/）发布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color w:val="auto"/>
          <w:sz w:val="24"/>
          <w:szCs w:val="24"/>
        </w:rPr>
        <w:t>。</w:t>
      </w:r>
    </w:p>
    <w:p w14:paraId="447E3D54"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color w:val="auto"/>
          <w:kern w:val="0"/>
          <w:sz w:val="24"/>
          <w:szCs w:val="24"/>
          <w:lang w:eastAsia="zh-CN" w:bidi="ar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eastAsia="zh-CN" w:bidi="ar"/>
        </w:rPr>
        <w:t>BJJQ-2026-230</w:t>
      </w:r>
    </w:p>
    <w:p w14:paraId="5D4D01D6">
      <w:pPr>
        <w:spacing w:line="360" w:lineRule="auto"/>
        <w:ind w:firstLine="480" w:firstLineChars="200"/>
        <w:jc w:val="left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  <w:lang w:bidi="ar"/>
        </w:rPr>
        <w:t>8.3成交供应商的综合得分：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bidi="ar"/>
        </w:rPr>
        <w:t>94.22</w:t>
      </w:r>
      <w:r>
        <w:rPr>
          <w:rFonts w:hint="eastAsia" w:ascii="Times New Roman" w:hAnsi="Times New Roman" w:cs="Times New Roman" w:eastAsiaTheme="minorEastAsia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bidi="ar"/>
        </w:rPr>
        <w:t xml:space="preserve">    </w:t>
      </w:r>
    </w:p>
    <w:p w14:paraId="3AB19CC7">
      <w:pPr>
        <w:spacing w:line="360" w:lineRule="auto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九、凡对本次公告内容提出询问，请按以下方式联系。</w:t>
      </w:r>
    </w:p>
    <w:p w14:paraId="62268552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1.采购人信息</w:t>
      </w:r>
    </w:p>
    <w:p w14:paraId="7AD58C01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bookmarkStart w:id="2" w:name="_Toc28359009"/>
      <w:bookmarkStart w:id="3" w:name="_Toc28359086"/>
      <w:r>
        <w:rPr>
          <w:rFonts w:ascii="Times New Roman" w:hAnsi="Times New Roman" w:eastAsia="宋体"/>
          <w:bCs/>
          <w:color w:val="auto"/>
          <w:sz w:val="24"/>
        </w:rPr>
        <w:t>名    称：北京市文物局</w:t>
      </w:r>
    </w:p>
    <w:p w14:paraId="6D68EDCF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地    址：北京市通州区宋庄南三街211号院1号楼</w:t>
      </w:r>
      <w:bookmarkStart w:id="7" w:name="_GoBack"/>
      <w:bookmarkEnd w:id="7"/>
    </w:p>
    <w:p w14:paraId="6D780A51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  <w:u w:val="single"/>
        </w:rPr>
      </w:pPr>
      <w:r>
        <w:rPr>
          <w:rFonts w:ascii="Times New Roman" w:hAnsi="Times New Roman" w:eastAsia="宋体"/>
          <w:bCs/>
          <w:color w:val="auto"/>
          <w:sz w:val="24"/>
        </w:rPr>
        <w:t>联系方式：</w:t>
      </w:r>
      <w:bookmarkStart w:id="4" w:name="OLE_LINK21"/>
      <w:r>
        <w:rPr>
          <w:rFonts w:ascii="Times New Roman" w:hAnsi="Times New Roman" w:eastAsia="宋体"/>
          <w:bCs/>
          <w:color w:val="auto"/>
          <w:sz w:val="24"/>
        </w:rPr>
        <w:t>鞠老师</w:t>
      </w:r>
      <w:bookmarkEnd w:id="4"/>
      <w:r>
        <w:rPr>
          <w:rFonts w:ascii="Times New Roman" w:hAnsi="Times New Roman" w:eastAsia="宋体"/>
          <w:bCs/>
          <w:color w:val="auto"/>
          <w:sz w:val="24"/>
        </w:rPr>
        <w:t>，010-55532985</w:t>
      </w:r>
    </w:p>
    <w:bookmarkEnd w:id="2"/>
    <w:bookmarkEnd w:id="3"/>
    <w:p w14:paraId="3130C9D3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2.采购代理机构信息</w:t>
      </w:r>
    </w:p>
    <w:p w14:paraId="37BB7BFE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bookmarkStart w:id="5" w:name="_Toc28359010"/>
      <w:bookmarkStart w:id="6" w:name="_Toc28359087"/>
      <w:r>
        <w:rPr>
          <w:rFonts w:ascii="Times New Roman" w:hAnsi="Times New Roman" w:eastAsia="宋体"/>
          <w:bCs/>
          <w:color w:val="auto"/>
          <w:sz w:val="24"/>
        </w:rPr>
        <w:t>名称：北京汇诚金桥国际招标咨询有限公司</w:t>
      </w:r>
    </w:p>
    <w:p w14:paraId="2E909F08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地址：北京市东城区朝内大街南竹杆胡同6号北京INN3号楼9层</w:t>
      </w:r>
    </w:p>
    <w:bookmarkEnd w:id="5"/>
    <w:bookmarkEnd w:id="6"/>
    <w:p w14:paraId="7D31D4FD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联系方式：郑倩、常伊婷，010-65173261、65173011</w:t>
      </w:r>
    </w:p>
    <w:p w14:paraId="7BC4DB01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3.项目联系方式</w:t>
      </w:r>
    </w:p>
    <w:p w14:paraId="4A12A12F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项目联系人：郑倩、常伊婷</w:t>
      </w:r>
    </w:p>
    <w:p w14:paraId="47BE7099">
      <w:pPr>
        <w:spacing w:line="360" w:lineRule="auto"/>
        <w:ind w:left="840" w:leftChars="257" w:hanging="300" w:hangingChars="125"/>
        <w:jc w:val="left"/>
        <w:rPr>
          <w:rFonts w:ascii="Times New Roman" w:hAnsi="Times New Roman" w:eastAsia="宋体"/>
          <w:bCs/>
          <w:color w:val="auto"/>
          <w:sz w:val="24"/>
        </w:rPr>
      </w:pPr>
      <w:r>
        <w:rPr>
          <w:rFonts w:ascii="Times New Roman" w:hAnsi="Times New Roman" w:eastAsia="宋体"/>
          <w:bCs/>
          <w:color w:val="auto"/>
          <w:sz w:val="24"/>
        </w:rPr>
        <w:t>电　话：010-65173261、65173011</w:t>
      </w:r>
    </w:p>
    <w:p w14:paraId="73577959">
      <w:pPr>
        <w:spacing w:line="360" w:lineRule="auto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十、附件</w:t>
      </w:r>
    </w:p>
    <w:p w14:paraId="5436C1BE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</w:rPr>
        <w:t>、</w:t>
      </w:r>
      <w:r>
        <w:rPr>
          <w:rFonts w:ascii="Times New Roman" w:hAnsi="Times New Roman" w:eastAsia="宋体"/>
          <w:color w:val="auto"/>
          <w:kern w:val="0"/>
          <w:sz w:val="24"/>
          <w:szCs w:val="24"/>
        </w:rPr>
        <w:t>采购文件</w:t>
      </w:r>
    </w:p>
    <w:p w14:paraId="7FC36351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2、中小企业声明函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iMjBkZGFkNWJlYzViZDAzN2RjZmM2NmQzZDdkMmYifQ=="/>
  </w:docVars>
  <w:rsids>
    <w:rsidRoot w:val="004D1179"/>
    <w:rsid w:val="00051475"/>
    <w:rsid w:val="001163C7"/>
    <w:rsid w:val="00146663"/>
    <w:rsid w:val="0018383F"/>
    <w:rsid w:val="00212371"/>
    <w:rsid w:val="00214283"/>
    <w:rsid w:val="00276863"/>
    <w:rsid w:val="00284C46"/>
    <w:rsid w:val="002A4A1D"/>
    <w:rsid w:val="00307215"/>
    <w:rsid w:val="003D4E77"/>
    <w:rsid w:val="0041710E"/>
    <w:rsid w:val="00422A1B"/>
    <w:rsid w:val="00465A44"/>
    <w:rsid w:val="004A07F3"/>
    <w:rsid w:val="004D1179"/>
    <w:rsid w:val="00517020"/>
    <w:rsid w:val="00555192"/>
    <w:rsid w:val="005D6A73"/>
    <w:rsid w:val="006305A4"/>
    <w:rsid w:val="006550E5"/>
    <w:rsid w:val="006608AB"/>
    <w:rsid w:val="006C0DF5"/>
    <w:rsid w:val="006F1BA8"/>
    <w:rsid w:val="00702AE8"/>
    <w:rsid w:val="0070512E"/>
    <w:rsid w:val="00705D10"/>
    <w:rsid w:val="00721F31"/>
    <w:rsid w:val="0073276C"/>
    <w:rsid w:val="0077059A"/>
    <w:rsid w:val="007717B6"/>
    <w:rsid w:val="007F65BC"/>
    <w:rsid w:val="008A5603"/>
    <w:rsid w:val="008C2B9A"/>
    <w:rsid w:val="008D71F0"/>
    <w:rsid w:val="00926C48"/>
    <w:rsid w:val="00982D1E"/>
    <w:rsid w:val="009A29B4"/>
    <w:rsid w:val="009A4AB2"/>
    <w:rsid w:val="009C57DE"/>
    <w:rsid w:val="009E1969"/>
    <w:rsid w:val="009E442F"/>
    <w:rsid w:val="00A225B0"/>
    <w:rsid w:val="00A42D63"/>
    <w:rsid w:val="00A83878"/>
    <w:rsid w:val="00AB16DA"/>
    <w:rsid w:val="00AE5856"/>
    <w:rsid w:val="00AF1351"/>
    <w:rsid w:val="00B15C11"/>
    <w:rsid w:val="00B33BC6"/>
    <w:rsid w:val="00B469DD"/>
    <w:rsid w:val="00BE133F"/>
    <w:rsid w:val="00C61709"/>
    <w:rsid w:val="00C97720"/>
    <w:rsid w:val="00D01E43"/>
    <w:rsid w:val="00D70878"/>
    <w:rsid w:val="00D90E5B"/>
    <w:rsid w:val="00DA630C"/>
    <w:rsid w:val="00DC1B8F"/>
    <w:rsid w:val="00EA690C"/>
    <w:rsid w:val="00EB362D"/>
    <w:rsid w:val="00EB6976"/>
    <w:rsid w:val="00F550D3"/>
    <w:rsid w:val="00FA634B"/>
    <w:rsid w:val="00FE498C"/>
    <w:rsid w:val="02F91C17"/>
    <w:rsid w:val="030C41F7"/>
    <w:rsid w:val="05976809"/>
    <w:rsid w:val="06C21663"/>
    <w:rsid w:val="08CD6EE3"/>
    <w:rsid w:val="09394117"/>
    <w:rsid w:val="0AF648FD"/>
    <w:rsid w:val="0D230FC8"/>
    <w:rsid w:val="154832E2"/>
    <w:rsid w:val="16ED377F"/>
    <w:rsid w:val="18AF5EEB"/>
    <w:rsid w:val="199B1FCC"/>
    <w:rsid w:val="20250E4F"/>
    <w:rsid w:val="21132D8F"/>
    <w:rsid w:val="2416042D"/>
    <w:rsid w:val="25C61BC9"/>
    <w:rsid w:val="27856069"/>
    <w:rsid w:val="287625D4"/>
    <w:rsid w:val="294B7965"/>
    <w:rsid w:val="2E8F5E61"/>
    <w:rsid w:val="30D71629"/>
    <w:rsid w:val="31B06971"/>
    <w:rsid w:val="350D70D7"/>
    <w:rsid w:val="35401930"/>
    <w:rsid w:val="3A4D34C0"/>
    <w:rsid w:val="3D2F0AF9"/>
    <w:rsid w:val="43170066"/>
    <w:rsid w:val="43451BA7"/>
    <w:rsid w:val="44F41D2B"/>
    <w:rsid w:val="44FA6121"/>
    <w:rsid w:val="470A13AF"/>
    <w:rsid w:val="472B37AB"/>
    <w:rsid w:val="47D770A5"/>
    <w:rsid w:val="49974A36"/>
    <w:rsid w:val="4E49696E"/>
    <w:rsid w:val="4E524804"/>
    <w:rsid w:val="532576BE"/>
    <w:rsid w:val="543A33E0"/>
    <w:rsid w:val="54712003"/>
    <w:rsid w:val="568B17C6"/>
    <w:rsid w:val="57830B89"/>
    <w:rsid w:val="57B17DFD"/>
    <w:rsid w:val="645111D2"/>
    <w:rsid w:val="664408C2"/>
    <w:rsid w:val="683A6906"/>
    <w:rsid w:val="69B53176"/>
    <w:rsid w:val="6BC03BD4"/>
    <w:rsid w:val="6C15144B"/>
    <w:rsid w:val="6E7A0E54"/>
    <w:rsid w:val="745D70B1"/>
    <w:rsid w:val="747829A3"/>
    <w:rsid w:val="74C27503"/>
    <w:rsid w:val="74DB4B74"/>
    <w:rsid w:val="79B80000"/>
    <w:rsid w:val="7E31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autoRedefine/>
    <w:semiHidden/>
    <w:qFormat/>
    <w:uiPriority w:val="99"/>
  </w:style>
  <w:style w:type="character" w:customStyle="1" w:styleId="18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19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link w:val="7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592</Characters>
  <Lines>23</Lines>
  <Paragraphs>39</Paragraphs>
  <TotalTime>34</TotalTime>
  <ScaleCrop>false</ScaleCrop>
  <LinksUpToDate>false</LinksUpToDate>
  <CharactersWithSpaces>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mmy</cp:lastModifiedBy>
  <cp:lastPrinted>2021-05-11T08:52:00Z</cp:lastPrinted>
  <dcterms:modified xsi:type="dcterms:W3CDTF">2026-06-24T04:52:58Z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4E1BB551B9CE419587817C466998583C</vt:lpwstr>
  </property>
  <property fmtid="{D5CDD505-2E9C-101B-9397-08002B2CF9AE}" pid="4" name="KSOTemplateDocerSaveRecord">
    <vt:lpwstr>eyJoZGlkIjoiOGQ3MTIyNDg4YWYwZjdlODEyODI1NWU4MGM5Yzk3M2EiLCJ1c2VySWQiOiI4NTkwMjY0NzUifQ==</vt:lpwstr>
  </property>
</Properties>
</file>