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723BA">
      <w:pPr>
        <w:spacing w:line="360" w:lineRule="auto"/>
        <w:jc w:val="center"/>
        <w:rPr>
          <w:rFonts w:cs="Times New Roman"/>
          <w:b/>
          <w:bCs/>
          <w:kern w:val="44"/>
          <w:sz w:val="36"/>
          <w:szCs w:val="36"/>
        </w:rPr>
      </w:pPr>
      <w:bookmarkStart w:id="0" w:name="_Toc28359022"/>
      <w:bookmarkStart w:id="1" w:name="_Toc35393809"/>
      <w:r>
        <w:rPr>
          <w:rFonts w:hint="eastAsia" w:cs="Times New Roman"/>
          <w:b/>
          <w:bCs/>
          <w:kern w:val="44"/>
          <w:sz w:val="36"/>
          <w:szCs w:val="36"/>
        </w:rPr>
        <w:t>中标结果公告</w:t>
      </w:r>
      <w:bookmarkEnd w:id="0"/>
      <w:bookmarkEnd w:id="1"/>
    </w:p>
    <w:p w14:paraId="7C9C00CC"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cs="Times New Roman"/>
          <w:sz w:val="22"/>
        </w:rPr>
        <w:t>一</w:t>
      </w:r>
      <w:r>
        <w:rPr>
          <w:rFonts w:cs="Times New Roman"/>
          <w:sz w:val="22"/>
        </w:rPr>
        <w:t>、</w:t>
      </w:r>
      <w:r>
        <w:rPr>
          <w:rFonts w:hint="eastAsia" w:ascii="宋体" w:hAnsi="宋体" w:eastAsia="宋体" w:cs="宋体"/>
          <w:sz w:val="22"/>
          <w:szCs w:val="22"/>
        </w:rPr>
        <w:t>项目编号: 11000026210200168363-XM001</w:t>
      </w:r>
    </w:p>
    <w:p w14:paraId="50C5170C">
      <w:pPr>
        <w:spacing w:line="360" w:lineRule="auto"/>
        <w:ind w:firstLine="440" w:firstLineChars="200"/>
        <w:rPr>
          <w:rFonts w:hint="eastAsia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采购代理项目编号：BMCC-ZC26-0298/2</w:t>
      </w:r>
    </w:p>
    <w:p w14:paraId="07FFA347">
      <w:pPr>
        <w:spacing w:line="360" w:lineRule="auto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二、项目名称：容灾中心信创备份专用设备采购（三次）</w:t>
      </w:r>
    </w:p>
    <w:p w14:paraId="1DD2C364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三、中标信息</w:t>
      </w:r>
    </w:p>
    <w:p w14:paraId="4BE6F9CC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0</w:t>
      </w:r>
      <w:r>
        <w:rPr>
          <w:rFonts w:hint="eastAsia"/>
          <w:sz w:val="22"/>
          <w:szCs w:val="22"/>
          <w:lang w:val="en-US" w:eastAsia="zh-CN"/>
        </w:rPr>
        <w:t>1</w:t>
      </w:r>
      <w:r>
        <w:rPr>
          <w:rFonts w:hint="eastAsia"/>
          <w:sz w:val="22"/>
          <w:szCs w:val="22"/>
        </w:rPr>
        <w:t>包</w:t>
      </w:r>
    </w:p>
    <w:p w14:paraId="399EA7A0">
      <w:pPr>
        <w:spacing w:line="360" w:lineRule="auto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   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供应商名称：北京润成恒信科技有限公司</w:t>
      </w:r>
    </w:p>
    <w:p w14:paraId="169165DE">
      <w:pPr>
        <w:spacing w:line="360" w:lineRule="auto"/>
        <w:ind w:firstLine="440" w:firstLineChars="200"/>
        <w:rPr>
          <w:rFonts w:hint="eastAsia"/>
          <w:sz w:val="22"/>
          <w:szCs w:val="22"/>
          <w:highlight w:val="none"/>
        </w:rPr>
      </w:pPr>
      <w:r>
        <w:rPr>
          <w:rFonts w:hint="eastAsia"/>
          <w:sz w:val="22"/>
          <w:szCs w:val="22"/>
          <w:highlight w:val="none"/>
        </w:rPr>
        <w:t xml:space="preserve">供应商地址：北京市石景山区实兴大街30号院3号楼2层A-1921房间 </w:t>
      </w:r>
    </w:p>
    <w:p w14:paraId="611B19D7">
      <w:pPr>
        <w:spacing w:line="360" w:lineRule="auto"/>
        <w:ind w:firstLine="440" w:firstLineChars="200"/>
        <w:rPr>
          <w:sz w:val="22"/>
          <w:szCs w:val="22"/>
          <w:highlight w:val="none"/>
        </w:rPr>
      </w:pPr>
      <w:r>
        <w:rPr>
          <w:rFonts w:hint="eastAsia"/>
          <w:sz w:val="22"/>
          <w:szCs w:val="22"/>
          <w:highlight w:val="none"/>
        </w:rPr>
        <w:t>中标金额：人民币</w:t>
      </w:r>
      <w:r>
        <w:rPr>
          <w:rFonts w:hint="eastAsia"/>
          <w:sz w:val="22"/>
          <w:szCs w:val="22"/>
          <w:highlight w:val="none"/>
          <w:lang w:val="en-US" w:eastAsia="zh-CN"/>
        </w:rPr>
        <w:t>895000</w:t>
      </w:r>
      <w:r>
        <w:rPr>
          <w:rFonts w:hint="eastAsia"/>
          <w:sz w:val="22"/>
          <w:szCs w:val="22"/>
          <w:highlight w:val="none"/>
        </w:rPr>
        <w:t>元</w:t>
      </w:r>
    </w:p>
    <w:p w14:paraId="1B7034C1">
      <w:pPr>
        <w:spacing w:line="360" w:lineRule="auto"/>
        <w:rPr>
          <w:sz w:val="22"/>
          <w:szCs w:val="22"/>
          <w:highlight w:val="none"/>
        </w:rPr>
      </w:pPr>
      <w:r>
        <w:rPr>
          <w:rFonts w:hint="eastAsia"/>
          <w:sz w:val="22"/>
          <w:szCs w:val="22"/>
          <w:highlight w:val="none"/>
        </w:rPr>
        <w:t>四、主要标的信息</w:t>
      </w:r>
    </w:p>
    <w:p w14:paraId="7F7FDA2F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0</w:t>
      </w:r>
      <w:r>
        <w:rPr>
          <w:rFonts w:hint="eastAsia"/>
          <w:sz w:val="22"/>
          <w:szCs w:val="22"/>
          <w:lang w:val="en-US" w:eastAsia="zh-CN"/>
        </w:rPr>
        <w:t>1</w:t>
      </w:r>
      <w:r>
        <w:rPr>
          <w:rFonts w:hint="eastAsia"/>
          <w:sz w:val="22"/>
          <w:szCs w:val="22"/>
        </w:rPr>
        <w:t>包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427"/>
        <w:gridCol w:w="2304"/>
        <w:gridCol w:w="1485"/>
        <w:gridCol w:w="1500"/>
      </w:tblGrid>
      <w:tr w14:paraId="3E4B3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</w:tcPr>
          <w:p w14:paraId="7B7513D1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  <w:t>货物类</w:t>
            </w:r>
          </w:p>
        </w:tc>
      </w:tr>
      <w:tr w14:paraId="31BE6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0" w:type="pct"/>
            <w:vAlign w:val="center"/>
          </w:tcPr>
          <w:p w14:paraId="26326F1B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  <w:t>名称</w:t>
            </w:r>
          </w:p>
        </w:tc>
        <w:tc>
          <w:tcPr>
            <w:tcW w:w="837" w:type="pct"/>
            <w:vAlign w:val="center"/>
          </w:tcPr>
          <w:p w14:paraId="5E646A23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  <w:t>品牌</w:t>
            </w:r>
          </w:p>
        </w:tc>
        <w:tc>
          <w:tcPr>
            <w:tcW w:w="1352" w:type="pct"/>
            <w:vAlign w:val="center"/>
          </w:tcPr>
          <w:p w14:paraId="301190A9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  <w:t>规格型号</w:t>
            </w:r>
          </w:p>
        </w:tc>
        <w:tc>
          <w:tcPr>
            <w:tcW w:w="871" w:type="pct"/>
            <w:vAlign w:val="center"/>
          </w:tcPr>
          <w:p w14:paraId="382BAC5E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  <w:t>数量</w:t>
            </w:r>
          </w:p>
        </w:tc>
        <w:tc>
          <w:tcPr>
            <w:tcW w:w="877" w:type="pct"/>
            <w:vAlign w:val="center"/>
          </w:tcPr>
          <w:p w14:paraId="2D8B1410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  <w:t>单价</w:t>
            </w:r>
          </w:p>
        </w:tc>
      </w:tr>
      <w:tr w14:paraId="04F54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60" w:type="pct"/>
            <w:vAlign w:val="center"/>
          </w:tcPr>
          <w:p w14:paraId="0EE228CE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</w:rPr>
              <w:t>备份专用设备</w:t>
            </w:r>
          </w:p>
        </w:tc>
        <w:tc>
          <w:tcPr>
            <w:tcW w:w="837" w:type="pct"/>
            <w:vAlign w:val="center"/>
          </w:tcPr>
          <w:p w14:paraId="2DA3A1B9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  <w:t>鼎甲</w:t>
            </w:r>
          </w:p>
        </w:tc>
        <w:tc>
          <w:tcPr>
            <w:tcW w:w="1352" w:type="pct"/>
            <w:vAlign w:val="center"/>
          </w:tcPr>
          <w:p w14:paraId="05E1E7EE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  <w:t>DP4000</w:t>
            </w:r>
          </w:p>
        </w:tc>
        <w:tc>
          <w:tcPr>
            <w:tcW w:w="871" w:type="pct"/>
            <w:vAlign w:val="center"/>
          </w:tcPr>
          <w:p w14:paraId="6DA6154F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77" w:type="pct"/>
            <w:vAlign w:val="center"/>
          </w:tcPr>
          <w:p w14:paraId="6241A135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  <w:t>895000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  <w:t>元</w:t>
            </w:r>
          </w:p>
        </w:tc>
      </w:tr>
    </w:tbl>
    <w:p w14:paraId="5A7A1E4B">
      <w:pPr>
        <w:spacing w:line="360" w:lineRule="auto"/>
        <w:rPr>
          <w:sz w:val="22"/>
          <w:szCs w:val="22"/>
        </w:rPr>
      </w:pPr>
    </w:p>
    <w:p w14:paraId="0450B5F0">
      <w:pPr>
        <w:numPr>
          <w:ilvl w:val="0"/>
          <w:numId w:val="1"/>
        </w:numPr>
        <w:spacing w:line="360" w:lineRule="auto"/>
        <w:rPr>
          <w:rFonts w:hint="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2"/>
          <w:szCs w:val="22"/>
        </w:rPr>
        <w:t>评审专家</w:t>
      </w:r>
      <w:r>
        <w:rPr>
          <w:rFonts w:hint="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名单：宋志红、赵志强、江懿、王一红、冯金超（采购人代表）</w:t>
      </w:r>
      <w:r>
        <w:rPr>
          <w:rFonts w:hint="eastAsia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22E887D">
      <w:pPr>
        <w:numPr>
          <w:ilvl w:val="0"/>
          <w:numId w:val="0"/>
        </w:num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六、代理服务收费标准及金额：</w:t>
      </w:r>
    </w:p>
    <w:p w14:paraId="02C22D20">
      <w:pPr>
        <w:pStyle w:val="12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招标代理服务费收取标准：根据项目属性，并参照国家发展计划委员会《招标代理服务收费管理暂行办法》（计价格[2002]1980号）文件，按中标（成交）金额差额定率累进法计算，向中标（成交）供应商收取招标代理服务费。</w:t>
      </w:r>
    </w:p>
    <w:p w14:paraId="2478DF44">
      <w:pPr>
        <w:pStyle w:val="12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 w:cs="宋体"/>
          <w:sz w:val="22"/>
          <w:highlight w:val="none"/>
        </w:rPr>
      </w:pPr>
      <w:r>
        <w:rPr>
          <w:rFonts w:hint="eastAsia" w:ascii="宋体" w:hAnsi="宋体" w:eastAsia="宋体" w:cs="宋体"/>
          <w:sz w:val="22"/>
          <w:highlight w:val="none"/>
        </w:rPr>
        <w:t>本项目</w:t>
      </w:r>
      <w:r>
        <w:rPr>
          <w:rFonts w:hint="eastAsia" w:ascii="宋体" w:hAnsi="宋体" w:eastAsia="宋体" w:cs="宋体"/>
          <w:sz w:val="22"/>
          <w:highlight w:val="none"/>
          <w:lang w:val="en-US" w:eastAsia="zh-CN"/>
        </w:rPr>
        <w:t>01包</w:t>
      </w:r>
      <w:r>
        <w:rPr>
          <w:rFonts w:hint="eastAsia" w:ascii="宋体" w:hAnsi="宋体" w:eastAsia="宋体" w:cs="宋体"/>
          <w:sz w:val="22"/>
          <w:highlight w:val="none"/>
        </w:rPr>
        <w:t>招标服务费计算结果为人民币13,425.00元</w:t>
      </w:r>
    </w:p>
    <w:p w14:paraId="1E36F010">
      <w:pPr>
        <w:spacing w:line="360" w:lineRule="auto"/>
        <w:rPr>
          <w:sz w:val="22"/>
          <w:szCs w:val="22"/>
          <w:highlight w:val="none"/>
        </w:rPr>
      </w:pPr>
      <w:r>
        <w:rPr>
          <w:rFonts w:hint="eastAsia"/>
          <w:sz w:val="22"/>
          <w:szCs w:val="22"/>
          <w:highlight w:val="none"/>
        </w:rPr>
        <w:t>七、公告期限</w:t>
      </w:r>
    </w:p>
    <w:p w14:paraId="3CA468AF">
      <w:pPr>
        <w:spacing w:line="360" w:lineRule="auto"/>
        <w:ind w:firstLine="440" w:firstLineChars="200"/>
        <w:rPr>
          <w:sz w:val="22"/>
          <w:szCs w:val="22"/>
        </w:rPr>
      </w:pPr>
      <w:r>
        <w:rPr>
          <w:rFonts w:hint="eastAsia"/>
          <w:sz w:val="22"/>
          <w:szCs w:val="22"/>
        </w:rPr>
        <w:t>自本公告发布之日起1个工作日。</w:t>
      </w:r>
    </w:p>
    <w:p w14:paraId="0A50D75F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八、其他补充事宜</w:t>
      </w:r>
    </w:p>
    <w:p w14:paraId="22DFEC28">
      <w:pPr>
        <w:pStyle w:val="12"/>
        <w:widowControl/>
        <w:numPr>
          <w:ilvl w:val="0"/>
          <w:numId w:val="3"/>
        </w:numPr>
        <w:snapToGrid w:val="0"/>
        <w:spacing w:line="360" w:lineRule="auto"/>
        <w:ind w:firstLineChars="0"/>
        <w:jc w:val="left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招标公告日期：2026年0</w:t>
      </w:r>
      <w:r>
        <w:rPr>
          <w:rFonts w:hint="eastAsia" w:ascii="宋体" w:hAnsi="宋体" w:eastAsia="宋体" w:cs="宋体"/>
          <w:sz w:val="22"/>
          <w:lang w:val="en-US" w:eastAsia="zh-CN"/>
        </w:rPr>
        <w:t>5</w:t>
      </w:r>
      <w:r>
        <w:rPr>
          <w:rFonts w:hint="eastAsia" w:ascii="宋体" w:hAnsi="宋体" w:eastAsia="宋体" w:cs="宋体"/>
          <w:sz w:val="22"/>
        </w:rPr>
        <w:t>月</w:t>
      </w:r>
      <w:r>
        <w:rPr>
          <w:rFonts w:hint="eastAsia" w:ascii="宋体" w:hAnsi="宋体" w:eastAsia="宋体" w:cs="宋体"/>
          <w:sz w:val="22"/>
          <w:lang w:val="en-US" w:eastAsia="zh-CN"/>
        </w:rPr>
        <w:t>28</w:t>
      </w:r>
      <w:r>
        <w:rPr>
          <w:rFonts w:hint="eastAsia" w:ascii="宋体" w:hAnsi="宋体" w:eastAsia="宋体" w:cs="宋体"/>
          <w:sz w:val="22"/>
        </w:rPr>
        <w:t>日</w:t>
      </w:r>
    </w:p>
    <w:p w14:paraId="2212795C">
      <w:pPr>
        <w:pStyle w:val="12"/>
        <w:widowControl/>
        <w:numPr>
          <w:ilvl w:val="0"/>
          <w:numId w:val="3"/>
        </w:numPr>
        <w:snapToGrid w:val="0"/>
        <w:spacing w:line="360" w:lineRule="auto"/>
        <w:ind w:firstLineChars="0"/>
        <w:jc w:val="left"/>
        <w:rPr>
          <w:rFonts w:ascii="宋体" w:hAnsi="宋体" w:eastAsia="宋体" w:cs="宋体"/>
          <w:sz w:val="22"/>
          <w:highlight w:val="none"/>
        </w:rPr>
      </w:pPr>
      <w:r>
        <w:rPr>
          <w:rFonts w:hint="eastAsia" w:ascii="宋体" w:hAnsi="宋体" w:eastAsia="宋体" w:cs="宋体"/>
          <w:sz w:val="22"/>
        </w:rPr>
        <w:t>开</w:t>
      </w:r>
      <w:r>
        <w:rPr>
          <w:rFonts w:hint="eastAsia" w:ascii="宋体" w:hAnsi="宋体" w:eastAsia="宋体" w:cs="宋体"/>
          <w:sz w:val="22"/>
          <w:highlight w:val="none"/>
        </w:rPr>
        <w:t>标时间：2026年0</w:t>
      </w:r>
      <w:r>
        <w:rPr>
          <w:rFonts w:hint="eastAsia" w:ascii="宋体" w:hAnsi="宋体" w:eastAsia="宋体" w:cs="宋体"/>
          <w:sz w:val="22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2"/>
          <w:highlight w:val="none"/>
        </w:rPr>
        <w:t>月</w:t>
      </w:r>
      <w:r>
        <w:rPr>
          <w:rFonts w:hint="eastAsia" w:ascii="宋体" w:hAnsi="宋体" w:eastAsia="宋体" w:cs="宋体"/>
          <w:sz w:val="22"/>
          <w:highlight w:val="none"/>
          <w:lang w:val="en-US" w:eastAsia="zh-CN"/>
        </w:rPr>
        <w:t>18</w:t>
      </w:r>
      <w:r>
        <w:rPr>
          <w:rFonts w:hint="eastAsia" w:ascii="宋体" w:hAnsi="宋体" w:eastAsia="宋体" w:cs="宋体"/>
          <w:sz w:val="22"/>
          <w:highlight w:val="none"/>
        </w:rPr>
        <w:t>日</w:t>
      </w:r>
      <w:bookmarkStart w:id="14" w:name="_GoBack"/>
      <w:bookmarkEnd w:id="14"/>
    </w:p>
    <w:p w14:paraId="5A630A29">
      <w:pPr>
        <w:pStyle w:val="12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 w:cs="宋体"/>
          <w:color w:val="000000" w:themeColor="text1"/>
          <w:sz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2"/>
          <w:highlight w:val="none"/>
          <w14:textFill>
            <w14:solidFill>
              <w14:schemeClr w14:val="tx1"/>
            </w14:solidFill>
          </w14:textFill>
        </w:rPr>
        <w:t>定标日期：2026年0</w:t>
      </w:r>
      <w:r>
        <w:rPr>
          <w:rFonts w:hint="eastAsia" w:ascii="宋体" w:hAnsi="宋体" w:eastAsia="宋体" w:cs="宋体"/>
          <w:color w:val="000000" w:themeColor="text1"/>
          <w:sz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sz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宋体" w:hAnsi="宋体" w:eastAsia="宋体" w:cs="宋体"/>
          <w:color w:val="000000" w:themeColor="text1"/>
          <w:sz w:val="22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518B9ADD">
      <w:pPr>
        <w:pStyle w:val="12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 w:cs="宋体"/>
          <w:color w:val="000000" w:themeColor="text1"/>
          <w:sz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2"/>
          <w:highlight w:val="none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宋体"/>
          <w:color w:val="000000" w:themeColor="text1"/>
          <w:sz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2"/>
          <w:highlight w:val="none"/>
          <w14:textFill>
            <w14:solidFill>
              <w14:schemeClr w14:val="tx1"/>
            </w14:solidFill>
          </w14:textFill>
        </w:rPr>
        <w:t>包中标人评审总得分（总平均分）：</w:t>
      </w:r>
      <w:r>
        <w:rPr>
          <w:rFonts w:hint="eastAsia" w:ascii="宋体" w:hAnsi="宋体" w:eastAsia="宋体" w:cs="宋体"/>
          <w:color w:val="000000" w:themeColor="text1"/>
          <w:sz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98.8</w:t>
      </w:r>
      <w:r>
        <w:rPr>
          <w:rFonts w:hint="eastAsia" w:ascii="宋体" w:hAnsi="宋体" w:eastAsia="宋体" w:cs="宋体"/>
          <w:color w:val="000000" w:themeColor="text1"/>
          <w:sz w:val="22"/>
          <w:highlight w:val="none"/>
          <w14:textFill>
            <w14:solidFill>
              <w14:schemeClr w14:val="tx1"/>
            </w14:solidFill>
          </w14:textFill>
        </w:rPr>
        <w:t>分</w:t>
      </w:r>
    </w:p>
    <w:p w14:paraId="2489BF02">
      <w:pPr>
        <w:rPr>
          <w:sz w:val="22"/>
          <w:szCs w:val="22"/>
          <w:highlight w:val="none"/>
        </w:rPr>
      </w:pPr>
      <w:r>
        <w:rPr>
          <w:rFonts w:hint="eastAsia"/>
          <w:sz w:val="22"/>
          <w:szCs w:val="22"/>
          <w:highlight w:val="none"/>
        </w:rPr>
        <w:t>九、凡对本次公告内容提出询问，请按以下方式联系。</w:t>
      </w:r>
    </w:p>
    <w:p w14:paraId="537169B8">
      <w:pPr>
        <w:keepNext/>
        <w:keepLines/>
        <w:spacing w:before="260" w:after="260" w:line="360" w:lineRule="auto"/>
        <w:ind w:firstLine="550" w:firstLineChars="250"/>
        <w:outlineLvl w:val="1"/>
        <w:rPr>
          <w:bCs/>
          <w:sz w:val="22"/>
          <w:szCs w:val="22"/>
        </w:rPr>
      </w:pPr>
      <w:bookmarkStart w:id="2" w:name="_Toc28359023"/>
      <w:bookmarkStart w:id="3" w:name="_Toc35393810"/>
      <w:bookmarkStart w:id="4" w:name="_Toc28359100"/>
      <w:bookmarkStart w:id="5" w:name="_Toc35393641"/>
      <w:r>
        <w:rPr>
          <w:rFonts w:hint="eastAsia"/>
          <w:bCs/>
          <w:sz w:val="22"/>
          <w:szCs w:val="22"/>
        </w:rPr>
        <w:t>1.采购人信息</w:t>
      </w:r>
      <w:bookmarkEnd w:id="2"/>
      <w:bookmarkEnd w:id="3"/>
      <w:bookmarkEnd w:id="4"/>
      <w:bookmarkEnd w:id="5"/>
    </w:p>
    <w:p w14:paraId="40F1A850">
      <w:pPr>
        <w:spacing w:line="360" w:lineRule="auto"/>
        <w:ind w:left="1165" w:leftChars="371" w:hanging="275" w:hangingChars="125"/>
        <w:rPr>
          <w:sz w:val="22"/>
          <w:szCs w:val="22"/>
        </w:rPr>
      </w:pPr>
      <w:r>
        <w:rPr>
          <w:rFonts w:hint="eastAsia"/>
          <w:sz w:val="22"/>
          <w:szCs w:val="22"/>
        </w:rPr>
        <w:t>名    称：北京工业大学</w:t>
      </w:r>
    </w:p>
    <w:p w14:paraId="11D2D131">
      <w:pPr>
        <w:spacing w:line="360" w:lineRule="auto"/>
        <w:ind w:left="1165" w:leftChars="371" w:hanging="275" w:hangingChars="125"/>
        <w:rPr>
          <w:sz w:val="22"/>
          <w:szCs w:val="22"/>
        </w:rPr>
      </w:pPr>
      <w:r>
        <w:rPr>
          <w:rFonts w:hint="eastAsia"/>
          <w:sz w:val="22"/>
          <w:szCs w:val="22"/>
        </w:rPr>
        <w:t>地    址：北京市朝阳区平乐园100号</w:t>
      </w:r>
    </w:p>
    <w:p w14:paraId="5FB00D41">
      <w:pPr>
        <w:spacing w:line="360" w:lineRule="auto"/>
        <w:ind w:left="1165" w:leftChars="371" w:hanging="275" w:hangingChars="125"/>
        <w:rPr>
          <w:sz w:val="22"/>
          <w:szCs w:val="22"/>
        </w:rPr>
      </w:pPr>
      <w:r>
        <w:rPr>
          <w:rFonts w:hint="eastAsia"/>
          <w:sz w:val="22"/>
          <w:szCs w:val="22"/>
        </w:rPr>
        <w:t>联系方式：李老师；010-6739 2339</w:t>
      </w:r>
    </w:p>
    <w:p w14:paraId="7FF96940">
      <w:pPr>
        <w:keepNext/>
        <w:keepLines/>
        <w:spacing w:before="260" w:after="260" w:line="360" w:lineRule="auto"/>
        <w:ind w:firstLine="660" w:firstLineChars="300"/>
        <w:outlineLvl w:val="1"/>
        <w:rPr>
          <w:bCs/>
          <w:sz w:val="22"/>
          <w:szCs w:val="22"/>
        </w:rPr>
      </w:pPr>
      <w:bookmarkStart w:id="6" w:name="_Toc28359024"/>
      <w:bookmarkStart w:id="7" w:name="_Toc35393642"/>
      <w:bookmarkStart w:id="8" w:name="_Toc35393811"/>
      <w:bookmarkStart w:id="9" w:name="_Toc28359101"/>
      <w:r>
        <w:rPr>
          <w:rFonts w:hint="eastAsia"/>
          <w:bCs/>
          <w:sz w:val="22"/>
          <w:szCs w:val="22"/>
        </w:rPr>
        <w:t>2.采购代理机构信息</w:t>
      </w:r>
      <w:bookmarkEnd w:id="6"/>
      <w:bookmarkEnd w:id="7"/>
      <w:bookmarkEnd w:id="8"/>
      <w:bookmarkEnd w:id="9"/>
    </w:p>
    <w:p w14:paraId="1E47B902">
      <w:pPr>
        <w:spacing w:line="360" w:lineRule="auto"/>
        <w:ind w:firstLine="660" w:firstLineChars="300"/>
        <w:rPr>
          <w:sz w:val="22"/>
          <w:szCs w:val="22"/>
        </w:rPr>
      </w:pPr>
      <w:r>
        <w:rPr>
          <w:rFonts w:hint="eastAsia"/>
          <w:sz w:val="22"/>
          <w:szCs w:val="22"/>
        </w:rPr>
        <w:t>名    称：北京明德致信咨询有限公司</w:t>
      </w:r>
    </w:p>
    <w:p w14:paraId="409145D6">
      <w:pPr>
        <w:spacing w:line="360" w:lineRule="auto"/>
        <w:ind w:firstLine="660" w:firstLineChars="300"/>
        <w:rPr>
          <w:sz w:val="22"/>
          <w:szCs w:val="22"/>
        </w:rPr>
      </w:pPr>
      <w:r>
        <w:rPr>
          <w:rFonts w:hint="eastAsia"/>
          <w:sz w:val="22"/>
          <w:szCs w:val="22"/>
        </w:rPr>
        <w:t>地　  址：北京市海淀区学院路30号科大天工大厦B座17层09室</w:t>
      </w:r>
    </w:p>
    <w:p w14:paraId="203100DB">
      <w:pPr>
        <w:spacing w:line="360" w:lineRule="auto"/>
        <w:ind w:firstLine="660" w:firstLineChars="300"/>
        <w:rPr>
          <w:sz w:val="22"/>
          <w:szCs w:val="22"/>
        </w:rPr>
      </w:pPr>
      <w:r>
        <w:rPr>
          <w:rFonts w:hint="eastAsia"/>
          <w:sz w:val="22"/>
          <w:szCs w:val="22"/>
        </w:rPr>
        <w:t>联系方式：王爽、于歌、孙恺宁、高宇、吕绍山，010－82370045</w:t>
      </w:r>
    </w:p>
    <w:p w14:paraId="7C77D5CB">
      <w:pPr>
        <w:spacing w:line="360" w:lineRule="auto"/>
        <w:ind w:firstLine="660" w:firstLineChars="300"/>
        <w:rPr>
          <w:sz w:val="22"/>
          <w:szCs w:val="22"/>
        </w:rPr>
      </w:pPr>
      <w:r>
        <w:rPr>
          <w:rFonts w:hint="eastAsia"/>
          <w:sz w:val="22"/>
          <w:szCs w:val="22"/>
        </w:rPr>
        <w:t>电子邮箱：ws@zbbmcc.com</w:t>
      </w:r>
    </w:p>
    <w:p w14:paraId="12FA8A6F">
      <w:pPr>
        <w:keepNext/>
        <w:keepLines/>
        <w:spacing w:before="260" w:after="260" w:line="360" w:lineRule="auto"/>
        <w:ind w:firstLine="660" w:firstLineChars="300"/>
        <w:outlineLvl w:val="1"/>
        <w:rPr>
          <w:bCs/>
          <w:sz w:val="22"/>
          <w:szCs w:val="22"/>
        </w:rPr>
      </w:pPr>
      <w:bookmarkStart w:id="10" w:name="_Toc35393812"/>
      <w:bookmarkStart w:id="11" w:name="_Toc28359025"/>
      <w:bookmarkStart w:id="12" w:name="_Toc35393643"/>
      <w:bookmarkStart w:id="13" w:name="_Toc28359102"/>
      <w:r>
        <w:rPr>
          <w:rFonts w:hint="eastAsia"/>
          <w:bCs/>
          <w:sz w:val="22"/>
          <w:szCs w:val="22"/>
        </w:rPr>
        <w:t>3.项目联系方式</w:t>
      </w:r>
      <w:bookmarkEnd w:id="10"/>
      <w:bookmarkEnd w:id="11"/>
      <w:bookmarkEnd w:id="12"/>
      <w:bookmarkEnd w:id="13"/>
    </w:p>
    <w:p w14:paraId="309D72A2">
      <w:pPr>
        <w:spacing w:line="360" w:lineRule="auto"/>
        <w:ind w:firstLine="660" w:firstLineChars="300"/>
        <w:rPr>
          <w:sz w:val="22"/>
          <w:szCs w:val="22"/>
        </w:rPr>
      </w:pPr>
      <w:r>
        <w:rPr>
          <w:rFonts w:hint="eastAsia"/>
          <w:sz w:val="22"/>
          <w:szCs w:val="22"/>
        </w:rPr>
        <w:t>项目联系人：王爽、于歌、孙恺宁、高宇、吕绍山</w:t>
      </w:r>
    </w:p>
    <w:p w14:paraId="23436E12">
      <w:pPr>
        <w:spacing w:line="360" w:lineRule="auto"/>
        <w:ind w:firstLine="660" w:firstLineChars="300"/>
        <w:rPr>
          <w:sz w:val="22"/>
          <w:szCs w:val="22"/>
        </w:rPr>
      </w:pPr>
      <w:r>
        <w:rPr>
          <w:rFonts w:hint="eastAsia"/>
          <w:sz w:val="22"/>
          <w:szCs w:val="22"/>
        </w:rPr>
        <w:t>电　  话： 010－61196301</w:t>
      </w:r>
    </w:p>
    <w:p w14:paraId="00A7B7EC">
      <w:pPr>
        <w:spacing w:line="360" w:lineRule="auto"/>
        <w:ind w:firstLine="660" w:firstLineChars="300"/>
        <w:rPr>
          <w:sz w:val="22"/>
          <w:szCs w:val="22"/>
        </w:rPr>
      </w:pPr>
    </w:p>
    <w:p w14:paraId="49DC2265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十、附件</w:t>
      </w:r>
    </w:p>
    <w:p w14:paraId="1D204CDE">
      <w:pPr>
        <w:spacing w:line="360" w:lineRule="auto"/>
        <w:ind w:firstLine="849" w:firstLineChars="386"/>
        <w:rPr>
          <w:sz w:val="22"/>
          <w:szCs w:val="22"/>
        </w:rPr>
      </w:pPr>
      <w:r>
        <w:rPr>
          <w:rFonts w:hint="eastAsia"/>
          <w:sz w:val="22"/>
          <w:szCs w:val="22"/>
        </w:rPr>
        <w:t>1.采购文件</w:t>
      </w:r>
    </w:p>
    <w:p w14:paraId="1F979D9C">
      <w:pPr>
        <w:spacing w:line="360" w:lineRule="auto"/>
        <w:ind w:firstLine="849" w:firstLineChars="386"/>
        <w:rPr>
          <w:rFonts w:hint="eastAsia"/>
          <w:sz w:val="22"/>
          <w:szCs w:val="22"/>
          <w:highlight w:val="none"/>
        </w:rPr>
      </w:pPr>
      <w:r>
        <w:rPr>
          <w:rFonts w:hint="eastAsia"/>
          <w:sz w:val="22"/>
          <w:szCs w:val="22"/>
          <w:highlight w:val="none"/>
        </w:rPr>
        <w:t>2.《中小企业声明函》</w:t>
      </w:r>
    </w:p>
    <w:p w14:paraId="7998461D">
      <w:pPr>
        <w:spacing w:line="360" w:lineRule="auto"/>
        <w:ind w:right="440"/>
        <w:rPr>
          <w:rFonts w:cs="Times New Roman"/>
          <w:sz w:val="2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701729"/>
    <w:multiLevelType w:val="singleLevel"/>
    <w:tmpl w:val="8370172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9001DBC"/>
    <w:multiLevelType w:val="multilevel"/>
    <w:tmpl w:val="59001DB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abstractNum w:abstractNumId="2">
    <w:nsid w:val="5CFD1EE6"/>
    <w:multiLevelType w:val="multilevel"/>
    <w:tmpl w:val="5CFD1EE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32C"/>
    <w:rsid w:val="0000628D"/>
    <w:rsid w:val="0001058D"/>
    <w:rsid w:val="0004456A"/>
    <w:rsid w:val="00054F01"/>
    <w:rsid w:val="0008423F"/>
    <w:rsid w:val="000A5B08"/>
    <w:rsid w:val="000C1617"/>
    <w:rsid w:val="000C31A1"/>
    <w:rsid w:val="000F7CD2"/>
    <w:rsid w:val="00132913"/>
    <w:rsid w:val="0014679A"/>
    <w:rsid w:val="00162EFB"/>
    <w:rsid w:val="001649C4"/>
    <w:rsid w:val="001755B8"/>
    <w:rsid w:val="00194A20"/>
    <w:rsid w:val="001E2C31"/>
    <w:rsid w:val="001F24AA"/>
    <w:rsid w:val="00201DE6"/>
    <w:rsid w:val="00202D9C"/>
    <w:rsid w:val="002416DC"/>
    <w:rsid w:val="0027323E"/>
    <w:rsid w:val="002816C0"/>
    <w:rsid w:val="00295ECA"/>
    <w:rsid w:val="002B0DCE"/>
    <w:rsid w:val="002C0840"/>
    <w:rsid w:val="002C2742"/>
    <w:rsid w:val="002F55EB"/>
    <w:rsid w:val="00304FA4"/>
    <w:rsid w:val="0035590D"/>
    <w:rsid w:val="003820C1"/>
    <w:rsid w:val="00395E34"/>
    <w:rsid w:val="003A5D9C"/>
    <w:rsid w:val="003C154D"/>
    <w:rsid w:val="003F73A7"/>
    <w:rsid w:val="00410107"/>
    <w:rsid w:val="004264E5"/>
    <w:rsid w:val="00433468"/>
    <w:rsid w:val="00470A86"/>
    <w:rsid w:val="00483366"/>
    <w:rsid w:val="004867BE"/>
    <w:rsid w:val="004B2C53"/>
    <w:rsid w:val="004D5C06"/>
    <w:rsid w:val="00513728"/>
    <w:rsid w:val="00567788"/>
    <w:rsid w:val="00582473"/>
    <w:rsid w:val="00583988"/>
    <w:rsid w:val="005B55D7"/>
    <w:rsid w:val="005C1524"/>
    <w:rsid w:val="005E2412"/>
    <w:rsid w:val="006320C0"/>
    <w:rsid w:val="00642EF8"/>
    <w:rsid w:val="006512A9"/>
    <w:rsid w:val="00651373"/>
    <w:rsid w:val="00677F4E"/>
    <w:rsid w:val="00680D51"/>
    <w:rsid w:val="006A4131"/>
    <w:rsid w:val="006F7F3C"/>
    <w:rsid w:val="00700F36"/>
    <w:rsid w:val="007237AC"/>
    <w:rsid w:val="00736C38"/>
    <w:rsid w:val="00744BC0"/>
    <w:rsid w:val="0075058C"/>
    <w:rsid w:val="00784CC4"/>
    <w:rsid w:val="00786F79"/>
    <w:rsid w:val="0079048A"/>
    <w:rsid w:val="007B39B8"/>
    <w:rsid w:val="007D5C1B"/>
    <w:rsid w:val="007D7728"/>
    <w:rsid w:val="007F6B6B"/>
    <w:rsid w:val="008465D0"/>
    <w:rsid w:val="00864960"/>
    <w:rsid w:val="008B7846"/>
    <w:rsid w:val="008B7F34"/>
    <w:rsid w:val="008D6940"/>
    <w:rsid w:val="008F12E2"/>
    <w:rsid w:val="008F53C3"/>
    <w:rsid w:val="00922CB6"/>
    <w:rsid w:val="00944E7B"/>
    <w:rsid w:val="00947800"/>
    <w:rsid w:val="009634B3"/>
    <w:rsid w:val="00996A99"/>
    <w:rsid w:val="009C609E"/>
    <w:rsid w:val="009E2420"/>
    <w:rsid w:val="009F4D72"/>
    <w:rsid w:val="00A06A3F"/>
    <w:rsid w:val="00A14F5D"/>
    <w:rsid w:val="00A262AB"/>
    <w:rsid w:val="00A423BF"/>
    <w:rsid w:val="00A505DB"/>
    <w:rsid w:val="00A80429"/>
    <w:rsid w:val="00AB1C1C"/>
    <w:rsid w:val="00AC1BA4"/>
    <w:rsid w:val="00AC3651"/>
    <w:rsid w:val="00AC4343"/>
    <w:rsid w:val="00AD5557"/>
    <w:rsid w:val="00AF2F4B"/>
    <w:rsid w:val="00B07F5C"/>
    <w:rsid w:val="00B13BB6"/>
    <w:rsid w:val="00B2133F"/>
    <w:rsid w:val="00B2377A"/>
    <w:rsid w:val="00B24A54"/>
    <w:rsid w:val="00B25059"/>
    <w:rsid w:val="00B5154D"/>
    <w:rsid w:val="00B530EE"/>
    <w:rsid w:val="00B532EF"/>
    <w:rsid w:val="00B84D3A"/>
    <w:rsid w:val="00BA26E7"/>
    <w:rsid w:val="00BC468E"/>
    <w:rsid w:val="00BD54FF"/>
    <w:rsid w:val="00BF2F64"/>
    <w:rsid w:val="00C57CA5"/>
    <w:rsid w:val="00C6232C"/>
    <w:rsid w:val="00C63004"/>
    <w:rsid w:val="00C63642"/>
    <w:rsid w:val="00C63E51"/>
    <w:rsid w:val="00C868C7"/>
    <w:rsid w:val="00C9712E"/>
    <w:rsid w:val="00CA6D72"/>
    <w:rsid w:val="00CB2186"/>
    <w:rsid w:val="00CE4EF5"/>
    <w:rsid w:val="00D2782A"/>
    <w:rsid w:val="00D4383A"/>
    <w:rsid w:val="00D46EA3"/>
    <w:rsid w:val="00D47E24"/>
    <w:rsid w:val="00D53A9C"/>
    <w:rsid w:val="00D60DEE"/>
    <w:rsid w:val="00D676FD"/>
    <w:rsid w:val="00DE08D2"/>
    <w:rsid w:val="00E10111"/>
    <w:rsid w:val="00E135E9"/>
    <w:rsid w:val="00E325B3"/>
    <w:rsid w:val="00E3383C"/>
    <w:rsid w:val="00E50B4A"/>
    <w:rsid w:val="00E529B9"/>
    <w:rsid w:val="00E52BB9"/>
    <w:rsid w:val="00E70B48"/>
    <w:rsid w:val="00E739B6"/>
    <w:rsid w:val="00EC2E4E"/>
    <w:rsid w:val="00EC57E4"/>
    <w:rsid w:val="00EE65F0"/>
    <w:rsid w:val="00EF2941"/>
    <w:rsid w:val="00F0233B"/>
    <w:rsid w:val="00F100BF"/>
    <w:rsid w:val="00F1737D"/>
    <w:rsid w:val="00F2493C"/>
    <w:rsid w:val="00F3110B"/>
    <w:rsid w:val="00F321A5"/>
    <w:rsid w:val="00F547A9"/>
    <w:rsid w:val="00F660DC"/>
    <w:rsid w:val="0AE919AC"/>
    <w:rsid w:val="0BB02382"/>
    <w:rsid w:val="293C7C42"/>
    <w:rsid w:val="357B1DF4"/>
    <w:rsid w:val="41384420"/>
    <w:rsid w:val="41AF64D2"/>
    <w:rsid w:val="480761D8"/>
    <w:rsid w:val="49CD5863"/>
    <w:rsid w:val="4C0528FF"/>
    <w:rsid w:val="550F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widowControl w:val="0"/>
      <w:jc w:val="both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table" w:customStyle="1" w:styleId="10">
    <w:name w:val="网格型1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table" w:customStyle="1" w:styleId="13">
    <w:name w:val="网格型11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网格型111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网格型112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674</Words>
  <Characters>814</Characters>
  <Lines>8</Lines>
  <Paragraphs>2</Paragraphs>
  <TotalTime>2</TotalTime>
  <ScaleCrop>false</ScaleCrop>
  <LinksUpToDate>false</LinksUpToDate>
  <CharactersWithSpaces>840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2020-04-20T03:59:00Z</dcterms:created>
  <dc:creator>杜 金涛</dc:creator>
  <cp:lastModifiedBy>柴瑞馨</cp:lastModifiedBy>
  <cp:lastPrinted>2020-04-20T05:40:00Z</cp:lastPrinted>
  <dcterms:modified xsi:type="dcterms:W3CDTF">2026-06-22T06:30:09Z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eyJoZGlkIjoiNTNhZDgxNzMxNGIwMGY0ZDFjYjUzMTNhODk0ZjJhNmYiLCJ1c2VySWQiOiIxNjE4NzQ2OTE3In0=</vt:lpwstr>
  </property>
  <property fmtid="{D5CDD505-2E9C-101B-9397-08002B2CF9AE}" pid="3" name="KSOProductBuildVer">
    <vt:lpwstr>2052-12.1.0.26895</vt:lpwstr>
  </property>
  <property fmtid="{D5CDD505-2E9C-101B-9397-08002B2CF9AE}" pid="4" name="ICV">
    <vt:lpwstr>C5F4D45547014DCBA2C96D57188912E1_13</vt:lpwstr>
  </property>
</Properties>
</file>