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A5" w:rsidRDefault="009027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:rsidR="00A711A5" w:rsidRDefault="0090276B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黑体" w:eastAsia="黑体" w:hAnsi="黑体" w:hint="eastAsia"/>
          <w:sz w:val="28"/>
          <w:szCs w:val="28"/>
        </w:rPr>
        <w:t>11000026210200171575-XM001</w:t>
      </w:r>
    </w:p>
    <w:p w:rsidR="00A711A5" w:rsidRDefault="0090276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二、项目名称：首都医科大学附属北京儿童医院接诉即办服务项目</w:t>
      </w:r>
    </w:p>
    <w:p w:rsidR="00A711A5" w:rsidRDefault="0090276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A711A5" w:rsidRDefault="0090276B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2" w:name="_Hlk39663318"/>
      <w:r>
        <w:rPr>
          <w:rFonts w:ascii="仿宋" w:eastAsia="仿宋" w:hAnsi="仿宋" w:hint="eastAsia"/>
          <w:sz w:val="28"/>
          <w:szCs w:val="28"/>
        </w:rPr>
        <w:t>供应商名称：北京天益恒润物业管理有限公司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A711A5" w:rsidRDefault="0090276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供应商地址：北京市顺义区李遂镇市场南路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幢</w:t>
      </w:r>
      <w:r>
        <w:rPr>
          <w:rFonts w:ascii="仿宋" w:eastAsia="仿宋" w:hAnsi="仿宋" w:hint="eastAsia"/>
          <w:sz w:val="28"/>
          <w:szCs w:val="28"/>
        </w:rPr>
        <w:t>60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A711A5" w:rsidRDefault="0090276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bookmarkEnd w:id="2"/>
      <w:r>
        <w:rPr>
          <w:rFonts w:ascii="仿宋" w:eastAsia="仿宋" w:hAnsi="仿宋" w:hint="eastAsia"/>
          <w:sz w:val="28"/>
          <w:szCs w:val="28"/>
        </w:rPr>
        <w:t>1787342.04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A711A5" w:rsidRDefault="0090276B">
      <w:pPr>
        <w:pStyle w:val="20"/>
        <w:numPr>
          <w:ilvl w:val="0"/>
          <w:numId w:val="2"/>
        </w:numPr>
        <w:ind w:leftChars="0" w:left="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主要标的信息：</w:t>
      </w:r>
    </w:p>
    <w:tbl>
      <w:tblPr>
        <w:tblStyle w:val="a9"/>
        <w:tblW w:w="8217" w:type="dxa"/>
        <w:tblLayout w:type="fixed"/>
        <w:tblLook w:val="04A0" w:firstRow="1" w:lastRow="0" w:firstColumn="1" w:lastColumn="0" w:noHBand="0" w:noVBand="1"/>
      </w:tblPr>
      <w:tblGrid>
        <w:gridCol w:w="8217"/>
      </w:tblGrid>
      <w:tr w:rsidR="00A711A5">
        <w:tc>
          <w:tcPr>
            <w:tcW w:w="8217" w:type="dxa"/>
          </w:tcPr>
          <w:p w:rsidR="00A711A5" w:rsidRDefault="0090276B">
            <w:pPr>
              <w:jc w:val="center"/>
              <w:rPr>
                <w:rFonts w:ascii="仿宋" w:eastAsia="仿宋" w:hAnsi="仿宋"/>
                <w:kern w:val="0"/>
                <w:sz w:val="32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服务类</w:t>
            </w:r>
          </w:p>
        </w:tc>
      </w:tr>
      <w:tr w:rsidR="00A711A5">
        <w:trPr>
          <w:trHeight w:val="3248"/>
        </w:trPr>
        <w:tc>
          <w:tcPr>
            <w:tcW w:w="8217" w:type="dxa"/>
          </w:tcPr>
          <w:p w:rsidR="00A711A5" w:rsidRDefault="0090276B">
            <w:pPr>
              <w:pStyle w:val="20"/>
              <w:spacing w:after="0" w:line="360" w:lineRule="auto"/>
              <w:ind w:leftChars="0" w:left="0" w:firstLineChars="0" w:firstLine="0"/>
              <w:rPr>
                <w:rFonts w:ascii="仿宋" w:eastAsia="仿宋" w:hAnsi="仿宋"/>
                <w:kern w:val="0"/>
                <w:sz w:val="32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名称：首都医科大学附属北京儿童医院接诉即办服务项目</w:t>
            </w:r>
          </w:p>
          <w:p w:rsidR="00A711A5" w:rsidRDefault="0090276B">
            <w:pPr>
              <w:pStyle w:val="20"/>
              <w:spacing w:after="0" w:line="360" w:lineRule="auto"/>
              <w:ind w:leftChars="0" w:left="0" w:firstLineChars="0" w:firstLine="0"/>
              <w:rPr>
                <w:rFonts w:ascii="仿宋" w:eastAsia="仿宋" w:hAnsi="仿宋"/>
                <w:kern w:val="0"/>
                <w:sz w:val="32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服务范围：在接诉即办中心办公室，负责医院对外服务电话的接听和回复。就诊流程咨询，用药咨询、诊前业务咨询、</w:t>
            </w: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APP</w:t>
            </w: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预约挂号答疑、投诉转接承办、病房业务咨询等服务。负责转接患者投诉，并回复或通知相关部门回复处理结果。具体要求详见招标文件“第五章</w:t>
            </w: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采购需求”。</w:t>
            </w:r>
          </w:p>
          <w:p w:rsidR="00A711A5" w:rsidRDefault="0090276B">
            <w:pPr>
              <w:rPr>
                <w:rFonts w:ascii="仿宋" w:eastAsia="仿宋" w:hAnsi="仿宋"/>
                <w:kern w:val="0"/>
                <w:sz w:val="32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服务要求：详见招标文件</w:t>
            </w:r>
          </w:p>
          <w:p w:rsidR="00A711A5" w:rsidRDefault="0090276B">
            <w:pPr>
              <w:rPr>
                <w:rFonts w:ascii="仿宋" w:eastAsia="仿宋" w:hAnsi="仿宋"/>
                <w:kern w:val="0"/>
                <w:sz w:val="32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服务时间：自合同签订之日起</w:t>
            </w: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1</w:t>
            </w: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年</w:t>
            </w:r>
          </w:p>
          <w:p w:rsidR="00A711A5" w:rsidRDefault="0090276B">
            <w:pPr>
              <w:rPr>
                <w:rFonts w:ascii="仿宋" w:eastAsia="仿宋" w:hAnsi="仿宋"/>
                <w:kern w:val="0"/>
                <w:sz w:val="32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28"/>
              </w:rPr>
              <w:t>服务标准：满足采购人需求</w:t>
            </w:r>
          </w:p>
        </w:tc>
      </w:tr>
    </w:tbl>
    <w:p w:rsidR="00A711A5" w:rsidRDefault="0090276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</w:t>
      </w:r>
      <w:r>
        <w:rPr>
          <w:rFonts w:ascii="黑体" w:eastAsia="黑体" w:hAnsi="黑体" w:hint="eastAsia"/>
          <w:sz w:val="28"/>
          <w:szCs w:val="28"/>
        </w:rPr>
        <w:t>名单：董桂英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向英、才秀芬、翟锋、孙旭东</w:t>
      </w:r>
    </w:p>
    <w:p w:rsidR="00A711A5" w:rsidRDefault="0090276B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黑体" w:eastAsia="黑体" w:hAnsi="黑体" w:hint="eastAsia"/>
          <w:sz w:val="28"/>
          <w:szCs w:val="28"/>
        </w:rPr>
        <w:t>2.1299</w:t>
      </w: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万元</w:t>
      </w:r>
    </w:p>
    <w:p w:rsidR="00A711A5" w:rsidRDefault="0090276B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收费标准详见招标文件</w:t>
      </w:r>
    </w:p>
    <w:p w:rsidR="00A711A5" w:rsidRDefault="0090276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A711A5" w:rsidRDefault="0090276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3" w:name="OLE_LINK3"/>
      <w:bookmarkStart w:id="4" w:name="_GoBack"/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、项目代理编号：</w:t>
      </w:r>
      <w:r>
        <w:rPr>
          <w:rFonts w:ascii="仿宋" w:eastAsia="仿宋" w:hAnsi="仿宋" w:cs="宋体" w:hint="eastAsia"/>
          <w:kern w:val="0"/>
          <w:sz w:val="28"/>
          <w:szCs w:val="28"/>
        </w:rPr>
        <w:t>HCZB-2026-ZB0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81</w:t>
      </w:r>
    </w:p>
    <w:p w:rsidR="00A711A5" w:rsidRDefault="0090276B">
      <w:pPr>
        <w:ind w:firstLineChars="200" w:firstLine="560"/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、本项目采用综合评分法，</w:t>
      </w:r>
      <w:r>
        <w:rPr>
          <w:rFonts w:ascii="仿宋" w:eastAsia="仿宋" w:hAnsi="仿宋" w:hint="eastAsia"/>
          <w:sz w:val="28"/>
          <w:szCs w:val="28"/>
        </w:rPr>
        <w:t>北京天益恒润物业管理有限公司</w:t>
      </w:r>
      <w:r>
        <w:rPr>
          <w:rFonts w:ascii="仿宋" w:eastAsia="仿宋" w:hAnsi="仿宋" w:cs="宋体"/>
          <w:kern w:val="0"/>
          <w:sz w:val="28"/>
          <w:szCs w:val="28"/>
        </w:rPr>
        <w:t>综合</w:t>
      </w:r>
      <w:r>
        <w:rPr>
          <w:rFonts w:ascii="仿宋" w:eastAsia="仿宋" w:hAnsi="仿宋" w:cs="宋体"/>
          <w:kern w:val="0"/>
          <w:sz w:val="28"/>
          <w:szCs w:val="28"/>
        </w:rPr>
        <w:t>得分</w:t>
      </w:r>
      <w:r>
        <w:rPr>
          <w:rFonts w:ascii="仿宋" w:eastAsia="仿宋" w:hAnsi="仿宋" w:cs="宋体" w:hint="eastAsia"/>
          <w:kern w:val="0"/>
          <w:sz w:val="28"/>
          <w:szCs w:val="28"/>
        </w:rPr>
        <w:t>96.8</w:t>
      </w:r>
      <w:r>
        <w:rPr>
          <w:rFonts w:ascii="仿宋" w:eastAsia="仿宋" w:hAnsi="仿宋" w:cs="宋体"/>
          <w:kern w:val="0"/>
          <w:sz w:val="28"/>
          <w:szCs w:val="28"/>
        </w:rPr>
        <w:t>分，排名第一</w:t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  <w:bookmarkEnd w:id="3"/>
    </w:p>
    <w:bookmarkEnd w:id="4"/>
    <w:p w:rsidR="00A711A5" w:rsidRDefault="0090276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采购人信息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称：首都医科大学附属北京儿童医院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址：北京市西城区南礼士路</w:t>
      </w:r>
      <w:r>
        <w:rPr>
          <w:rFonts w:ascii="仿宋" w:eastAsia="仿宋" w:hAnsi="仿宋" w:cs="宋体" w:hint="eastAsia"/>
          <w:kern w:val="0"/>
          <w:sz w:val="28"/>
          <w:szCs w:val="28"/>
        </w:rPr>
        <w:t>56</w:t>
      </w:r>
      <w:r>
        <w:rPr>
          <w:rFonts w:ascii="仿宋" w:eastAsia="仿宋" w:hAnsi="仿宋" w:cs="宋体" w:hint="eastAsia"/>
          <w:kern w:val="0"/>
          <w:sz w:val="28"/>
          <w:szCs w:val="28"/>
        </w:rPr>
        <w:t>号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联系方式：李老师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010- 59616161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采购代理机构信息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称：华采招标集团有限公司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址：北京市丰台区广安路</w:t>
      </w:r>
      <w:r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号国投财富广场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号楼</w:t>
      </w:r>
      <w:r>
        <w:rPr>
          <w:rFonts w:ascii="仿宋" w:eastAsia="仿宋" w:hAnsi="仿宋" w:cs="宋体" w:hint="eastAsia"/>
          <w:kern w:val="0"/>
          <w:sz w:val="28"/>
          <w:szCs w:val="28"/>
        </w:rPr>
        <w:t>1601</w:t>
      </w:r>
      <w:r>
        <w:rPr>
          <w:rFonts w:ascii="仿宋" w:eastAsia="仿宋" w:hAnsi="仿宋" w:cs="宋体" w:hint="eastAsia"/>
          <w:kern w:val="0"/>
          <w:sz w:val="28"/>
          <w:szCs w:val="28"/>
        </w:rPr>
        <w:t>室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联系方式：崔丽洁、赵娜、金珊、刘金秀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010-63509799-8038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8078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</w:t>
      </w:r>
      <w:r>
        <w:rPr>
          <w:rFonts w:ascii="仿宋" w:eastAsia="仿宋" w:hAnsi="仿宋" w:cs="宋体" w:hint="eastAsia"/>
          <w:kern w:val="0"/>
          <w:sz w:val="28"/>
          <w:szCs w:val="28"/>
        </w:rPr>
        <w:t>项目联系方式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项目联系人：崔丽洁、赵娜、金珊、刘金秀</w:t>
      </w:r>
    </w:p>
    <w:p w:rsidR="00A711A5" w:rsidRDefault="0090276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电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话：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010-63509799-8038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8078</w:t>
      </w:r>
    </w:p>
    <w:p w:rsidR="00A711A5" w:rsidRDefault="0090276B">
      <w:pPr>
        <w:numPr>
          <w:ilvl w:val="0"/>
          <w:numId w:val="3"/>
        </w:num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</w:p>
    <w:p w:rsidR="00A711A5" w:rsidRDefault="0090276B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br w:type="page"/>
      </w:r>
    </w:p>
    <w:p w:rsidR="00A711A5" w:rsidRDefault="0090276B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273675" cy="725233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5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1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76B" w:rsidRDefault="0090276B" w:rsidP="0090276B">
      <w:r>
        <w:separator/>
      </w:r>
    </w:p>
  </w:endnote>
  <w:endnote w:type="continuationSeparator" w:id="0">
    <w:p w:rsidR="0090276B" w:rsidRDefault="0090276B" w:rsidP="0090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76B" w:rsidRDefault="0090276B" w:rsidP="0090276B">
      <w:r>
        <w:separator/>
      </w:r>
    </w:p>
  </w:footnote>
  <w:footnote w:type="continuationSeparator" w:id="0">
    <w:p w:rsidR="0090276B" w:rsidRDefault="0090276B" w:rsidP="00902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3ACB4"/>
    <w:multiLevelType w:val="singleLevel"/>
    <w:tmpl w:val="3D53AC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9C6E661"/>
    <w:multiLevelType w:val="singleLevel"/>
    <w:tmpl w:val="69C6E661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E7C8622"/>
    <w:multiLevelType w:val="singleLevel"/>
    <w:tmpl w:val="7E7C862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00D09"/>
    <w:rsid w:val="0061319A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8E40FB"/>
    <w:rsid w:val="0090276B"/>
    <w:rsid w:val="009052E2"/>
    <w:rsid w:val="009427D5"/>
    <w:rsid w:val="009449DC"/>
    <w:rsid w:val="009456AB"/>
    <w:rsid w:val="00A52030"/>
    <w:rsid w:val="00A66A12"/>
    <w:rsid w:val="00A711A5"/>
    <w:rsid w:val="00A87C49"/>
    <w:rsid w:val="00AD77D4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18C06FC"/>
    <w:rsid w:val="04A2770C"/>
    <w:rsid w:val="052C6F6B"/>
    <w:rsid w:val="05307841"/>
    <w:rsid w:val="05404C1F"/>
    <w:rsid w:val="05B60748"/>
    <w:rsid w:val="05F05911"/>
    <w:rsid w:val="061D7752"/>
    <w:rsid w:val="064E3802"/>
    <w:rsid w:val="068C6F7E"/>
    <w:rsid w:val="0A2D3192"/>
    <w:rsid w:val="0F2E33E2"/>
    <w:rsid w:val="0F402F94"/>
    <w:rsid w:val="12452032"/>
    <w:rsid w:val="14A5684C"/>
    <w:rsid w:val="154C6414"/>
    <w:rsid w:val="16976668"/>
    <w:rsid w:val="17D11E6F"/>
    <w:rsid w:val="18C94647"/>
    <w:rsid w:val="198539A6"/>
    <w:rsid w:val="19C65ADD"/>
    <w:rsid w:val="1AA32E28"/>
    <w:rsid w:val="1B226FEE"/>
    <w:rsid w:val="1BAD19EA"/>
    <w:rsid w:val="1F1A1BE5"/>
    <w:rsid w:val="202B5346"/>
    <w:rsid w:val="21C01625"/>
    <w:rsid w:val="2AA9723B"/>
    <w:rsid w:val="2AD902B5"/>
    <w:rsid w:val="2C076866"/>
    <w:rsid w:val="2D621D0B"/>
    <w:rsid w:val="2E2C2859"/>
    <w:rsid w:val="2EE962FC"/>
    <w:rsid w:val="315211E5"/>
    <w:rsid w:val="35D2691D"/>
    <w:rsid w:val="35E1749E"/>
    <w:rsid w:val="36624145"/>
    <w:rsid w:val="36F97234"/>
    <w:rsid w:val="37505400"/>
    <w:rsid w:val="38051790"/>
    <w:rsid w:val="38992A13"/>
    <w:rsid w:val="38B53992"/>
    <w:rsid w:val="391711F6"/>
    <w:rsid w:val="3C8811DF"/>
    <w:rsid w:val="3DA93281"/>
    <w:rsid w:val="3E69021E"/>
    <w:rsid w:val="3E7B3519"/>
    <w:rsid w:val="40BB317A"/>
    <w:rsid w:val="41CB2DDD"/>
    <w:rsid w:val="41D57B9C"/>
    <w:rsid w:val="424A4FC5"/>
    <w:rsid w:val="429E44B1"/>
    <w:rsid w:val="439463FD"/>
    <w:rsid w:val="45E32481"/>
    <w:rsid w:val="46D309C6"/>
    <w:rsid w:val="49B760FE"/>
    <w:rsid w:val="4A5806E9"/>
    <w:rsid w:val="4AC51E5D"/>
    <w:rsid w:val="4BFA4492"/>
    <w:rsid w:val="4CCF20E6"/>
    <w:rsid w:val="4CF214C1"/>
    <w:rsid w:val="4EDC0851"/>
    <w:rsid w:val="4FBB7204"/>
    <w:rsid w:val="50422B9F"/>
    <w:rsid w:val="50CB0952"/>
    <w:rsid w:val="555E6D59"/>
    <w:rsid w:val="575E4971"/>
    <w:rsid w:val="59AD6AF3"/>
    <w:rsid w:val="59B46452"/>
    <w:rsid w:val="5A350D04"/>
    <w:rsid w:val="5CDF06A9"/>
    <w:rsid w:val="5DEA4819"/>
    <w:rsid w:val="5E4E64AC"/>
    <w:rsid w:val="5EE4067B"/>
    <w:rsid w:val="605D2255"/>
    <w:rsid w:val="60927062"/>
    <w:rsid w:val="61A25824"/>
    <w:rsid w:val="63240C3B"/>
    <w:rsid w:val="667558B4"/>
    <w:rsid w:val="6A722384"/>
    <w:rsid w:val="6B4B6C9F"/>
    <w:rsid w:val="6C557597"/>
    <w:rsid w:val="6C731567"/>
    <w:rsid w:val="6C8979A5"/>
    <w:rsid w:val="6DD16EDF"/>
    <w:rsid w:val="6ED2504D"/>
    <w:rsid w:val="70C263F3"/>
    <w:rsid w:val="71066EA0"/>
    <w:rsid w:val="722A6763"/>
    <w:rsid w:val="77BF239E"/>
    <w:rsid w:val="786F0AC7"/>
    <w:rsid w:val="79D05A13"/>
    <w:rsid w:val="79DF2984"/>
    <w:rsid w:val="7AD247FB"/>
    <w:rsid w:val="7B1F0964"/>
    <w:rsid w:val="7BE603BC"/>
    <w:rsid w:val="7C0D75E3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739DC1C-6BB6-4D02-85B8-2D460E56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hint="eastAsia"/>
      <w:kern w:val="0"/>
      <w:sz w:val="20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Plain Text"/>
    <w:basedOn w:val="a"/>
    <w:link w:val="Char"/>
    <w:unhideWhenUsed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Calibri" w:hAnsi="Calibri"/>
      <w:b/>
      <w:bCs/>
      <w:szCs w:val="22"/>
    </w:rPr>
  </w:style>
  <w:style w:type="paragraph" w:styleId="20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9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</w:style>
  <w:style w:type="character" w:styleId="ab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c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Acronym"/>
    <w:basedOn w:val="a0"/>
    <w:uiPriority w:val="99"/>
    <w:semiHidden/>
    <w:unhideWhenUsed/>
    <w:rPr>
      <w:bdr w:val="none" w:sz="0" w:space="0" w:color="auto"/>
    </w:rPr>
  </w:style>
  <w:style w:type="character" w:styleId="HTML1">
    <w:name w:val="HTML Variable"/>
    <w:basedOn w:val="a0"/>
    <w:uiPriority w:val="99"/>
    <w:semiHidden/>
    <w:unhideWhenUsed/>
  </w:style>
  <w:style w:type="character" w:styleId="ad">
    <w:name w:val="Hyperlink"/>
    <w:basedOn w:val="a0"/>
    <w:uiPriority w:val="99"/>
    <w:semiHidden/>
    <w:unhideWhenUsed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e">
    <w:name w:val="纯文本 字符"/>
    <w:basedOn w:val="a0"/>
    <w:uiPriority w:val="99"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5"/>
    <w:qFormat/>
    <w:locked/>
    <w:rPr>
      <w:rFonts w:ascii="宋体" w:hAnsi="Courier New"/>
    </w:rPr>
  </w:style>
  <w:style w:type="character" w:customStyle="1" w:styleId="Char1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qFormat/>
    <w:rPr>
      <w:rFonts w:ascii="宋体" w:eastAsia="宋体" w:hAnsi="Courier New" w:cs="Times New Roman"/>
      <w:szCs w:val="21"/>
      <w:lang w:val="zh-CN"/>
    </w:rPr>
  </w:style>
  <w:style w:type="paragraph" w:styleId="af">
    <w:name w:val="No Spacing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NormalCharacter">
    <w:name w:val="NormalCharacter"/>
    <w:semiHidden/>
    <w:qFormat/>
    <w:rPr>
      <w:kern w:val="2"/>
      <w:sz w:val="21"/>
      <w:lang w:val="en-US" w:eastAsia="zh-CN" w:bidi="ar-SA"/>
    </w:rPr>
  </w:style>
  <w:style w:type="character" w:customStyle="1" w:styleId="hover5">
    <w:name w:val="hover5"/>
    <w:basedOn w:val="a0"/>
    <w:rPr>
      <w:color w:val="0063BA"/>
    </w:rPr>
  </w:style>
  <w:style w:type="character" w:customStyle="1" w:styleId="marginright20">
    <w:name w:val="margin_right20"/>
    <w:basedOn w:val="a0"/>
  </w:style>
  <w:style w:type="character" w:customStyle="1" w:styleId="active5">
    <w:name w:val="active5"/>
    <w:basedOn w:val="a0"/>
    <w:rPr>
      <w:color w:val="FFFFFF"/>
      <w:shd w:val="clear" w:color="auto" w:fill="E22323"/>
    </w:rPr>
  </w:style>
  <w:style w:type="character" w:customStyle="1" w:styleId="cur">
    <w:name w:val="cur"/>
    <w:basedOn w:val="a0"/>
    <w:rPr>
      <w:color w:val="BE1B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Administrator</cp:lastModifiedBy>
  <cp:revision>47</cp:revision>
  <cp:lastPrinted>2023-02-06T02:09:00Z</cp:lastPrinted>
  <dcterms:created xsi:type="dcterms:W3CDTF">2020-05-06T05:06:00Z</dcterms:created>
  <dcterms:modified xsi:type="dcterms:W3CDTF">2026-06-11T06:42:00Z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eyJoZGlkIjoiMmIxNzk5YzI1YTcwOTMyYTA4MmU3NDY5NWMzOTAwODYiLCJ1c2VySWQiOiIyOTU4MjMyMzgifQ==</vt:lpwstr>
  </property>
</Properties>
</file>