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617E" w14:textId="77777777" w:rsidR="00C67021" w:rsidRPr="00A8329C" w:rsidRDefault="00A8329C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28359022"/>
      <w:bookmarkStart w:id="1" w:name="_Toc35393809"/>
      <w:r w:rsidRPr="00A8329C">
        <w:rPr>
          <w:rFonts w:ascii="Times New Roman" w:hAnsi="Times New Roman" w:cs="Times New Roman"/>
          <w:sz w:val="24"/>
          <w:szCs w:val="24"/>
        </w:rPr>
        <w:t>北京市域范围内老城区、老街区专项调查</w:t>
      </w:r>
    </w:p>
    <w:p w14:paraId="01338BA1" w14:textId="77777777" w:rsidR="00C67021" w:rsidRPr="00A8329C" w:rsidRDefault="00A8329C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29C">
        <w:rPr>
          <w:rFonts w:ascii="Times New Roman" w:hAnsi="Times New Roman" w:cs="Times New Roman"/>
          <w:sz w:val="24"/>
          <w:szCs w:val="24"/>
        </w:rPr>
        <w:t>中标公告</w:t>
      </w:r>
      <w:bookmarkEnd w:id="0"/>
      <w:bookmarkEnd w:id="1"/>
    </w:p>
    <w:p w14:paraId="4C8B549F" w14:textId="77777777" w:rsidR="00C67021" w:rsidRPr="00A8329C" w:rsidRDefault="00A8329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一、项目编号：</w:t>
      </w:r>
      <w:r w:rsidRPr="00A8329C">
        <w:rPr>
          <w:rFonts w:ascii="Times New Roman" w:eastAsia="宋体" w:hAnsi="Times New Roman"/>
          <w:sz w:val="24"/>
          <w:szCs w:val="24"/>
        </w:rPr>
        <w:t>BJJQ-2026-306/01-02</w:t>
      </w:r>
    </w:p>
    <w:p w14:paraId="7437D470" w14:textId="77777777" w:rsidR="00C67021" w:rsidRPr="00A8329C" w:rsidRDefault="00A8329C">
      <w:pPr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 w:rsidRPr="00A8329C">
        <w:rPr>
          <w:rFonts w:ascii="Times New Roman" w:eastAsia="宋体" w:hAnsi="Times New Roman"/>
          <w:sz w:val="24"/>
          <w:szCs w:val="24"/>
        </w:rPr>
        <w:t>二、项目名称：北京市域范围内老城区、老街区专项调查</w:t>
      </w:r>
    </w:p>
    <w:p w14:paraId="4D5CF913" w14:textId="77777777" w:rsidR="00C67021" w:rsidRPr="00A8329C" w:rsidRDefault="00A8329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三、中标信息</w:t>
      </w:r>
    </w:p>
    <w:p w14:paraId="1D3CA75B" w14:textId="77777777" w:rsidR="00C67021" w:rsidRPr="00A8329C" w:rsidRDefault="00A8329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01</w:t>
      </w:r>
      <w:r w:rsidRPr="00A8329C">
        <w:rPr>
          <w:rFonts w:ascii="Times New Roman" w:eastAsia="宋体" w:hAnsi="Times New Roman"/>
          <w:sz w:val="24"/>
          <w:szCs w:val="24"/>
        </w:rPr>
        <w:t>包</w:t>
      </w:r>
    </w:p>
    <w:p w14:paraId="65D9439C" w14:textId="77777777" w:rsidR="00C67021" w:rsidRPr="00A8329C" w:rsidRDefault="00A8329C">
      <w:pPr>
        <w:spacing w:line="360" w:lineRule="auto"/>
        <w:ind w:leftChars="228" w:left="1919" w:hangingChars="600" w:hanging="144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供应商名称：</w:t>
      </w:r>
      <w:r w:rsidRPr="00A8329C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北京市城市规划设计研究院、北京北建大建筑设计研究院有限公司（联合体）</w:t>
      </w:r>
    </w:p>
    <w:p w14:paraId="04D729C9" w14:textId="77777777" w:rsidR="00C67021" w:rsidRPr="00A8329C" w:rsidRDefault="00A8329C">
      <w:pPr>
        <w:spacing w:line="360" w:lineRule="auto"/>
        <w:ind w:leftChars="228" w:left="1919" w:hangingChars="600" w:hanging="144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供应商地址：</w:t>
      </w:r>
      <w:r w:rsidRPr="00A8329C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北京市西城区南礼士路</w:t>
      </w:r>
      <w:r w:rsidRPr="00A8329C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60</w:t>
      </w:r>
      <w:r w:rsidRPr="00A8329C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号、北京市西城区展览路一号</w:t>
      </w:r>
    </w:p>
    <w:p w14:paraId="74D72C0C" w14:textId="77777777" w:rsidR="00C67021" w:rsidRPr="00A8329C" w:rsidRDefault="00A8329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中标金额：人民币大写：叁佰玖拾万元整</w:t>
      </w:r>
    </w:p>
    <w:p w14:paraId="0D521869" w14:textId="77777777" w:rsidR="00C67021" w:rsidRPr="00A8329C" w:rsidRDefault="00A8329C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人民币小写：</w:t>
      </w:r>
      <w:r w:rsidRPr="00A8329C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￥</w:t>
      </w:r>
      <w:r w:rsidRPr="00A8329C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3,900,000.00</w:t>
      </w:r>
      <w:r w:rsidRPr="00A8329C">
        <w:rPr>
          <w:rFonts w:ascii="Times New Roman" w:eastAsia="宋体" w:hAnsi="Times New Roman"/>
          <w:kern w:val="0"/>
          <w:sz w:val="24"/>
          <w:szCs w:val="24"/>
          <w:lang w:bidi="ar"/>
        </w:rPr>
        <w:t>元</w:t>
      </w:r>
    </w:p>
    <w:p w14:paraId="62EA0E09" w14:textId="77777777" w:rsidR="00C67021" w:rsidRPr="00A8329C" w:rsidRDefault="00A8329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02</w:t>
      </w:r>
      <w:r w:rsidRPr="00A8329C">
        <w:rPr>
          <w:rFonts w:ascii="Times New Roman" w:eastAsia="宋体" w:hAnsi="Times New Roman"/>
          <w:sz w:val="24"/>
          <w:szCs w:val="24"/>
        </w:rPr>
        <w:t>包</w:t>
      </w:r>
    </w:p>
    <w:p w14:paraId="4104B781" w14:textId="77777777" w:rsidR="00C67021" w:rsidRPr="00A8329C" w:rsidRDefault="00A8329C">
      <w:pPr>
        <w:spacing w:line="360" w:lineRule="auto"/>
        <w:ind w:leftChars="228" w:left="1919" w:hangingChars="600" w:hanging="144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供应商名称：</w:t>
      </w:r>
      <w:r w:rsidRPr="00A8329C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北京市测绘设计研究院、中国城市规划设计研究院、北京清华同衡规划设计研究院有限公司（联合体）</w:t>
      </w:r>
    </w:p>
    <w:p w14:paraId="29971533" w14:textId="77777777" w:rsidR="00C67021" w:rsidRPr="00A8329C" w:rsidRDefault="00A8329C">
      <w:pPr>
        <w:spacing w:line="360" w:lineRule="auto"/>
        <w:ind w:leftChars="228" w:left="1919" w:hangingChars="600" w:hanging="144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供应商地址：北京市海淀区羊坊店路十五号、北京市海淀区三里河路九号、北京市海淀区清河嘉园东区甲</w:t>
      </w:r>
      <w:r w:rsidRPr="00A8329C">
        <w:rPr>
          <w:rFonts w:ascii="Times New Roman" w:eastAsia="宋体" w:hAnsi="Times New Roman"/>
          <w:sz w:val="24"/>
          <w:szCs w:val="24"/>
        </w:rPr>
        <w:t>1</w:t>
      </w:r>
      <w:r w:rsidRPr="00A8329C">
        <w:rPr>
          <w:rFonts w:ascii="Times New Roman" w:eastAsia="宋体" w:hAnsi="Times New Roman"/>
          <w:sz w:val="24"/>
          <w:szCs w:val="24"/>
        </w:rPr>
        <w:t>号楼</w:t>
      </w:r>
      <w:r w:rsidRPr="00A8329C">
        <w:rPr>
          <w:rFonts w:ascii="Times New Roman" w:eastAsia="宋体" w:hAnsi="Times New Roman"/>
          <w:sz w:val="24"/>
          <w:szCs w:val="24"/>
        </w:rPr>
        <w:t>16</w:t>
      </w:r>
      <w:r w:rsidRPr="00A8329C">
        <w:rPr>
          <w:rFonts w:ascii="Times New Roman" w:eastAsia="宋体" w:hAnsi="Times New Roman"/>
          <w:sz w:val="24"/>
          <w:szCs w:val="24"/>
        </w:rPr>
        <w:t>层</w:t>
      </w:r>
      <w:r w:rsidRPr="00A8329C">
        <w:rPr>
          <w:rFonts w:ascii="Times New Roman" w:eastAsia="宋体" w:hAnsi="Times New Roman"/>
          <w:sz w:val="24"/>
          <w:szCs w:val="24"/>
        </w:rPr>
        <w:t>1601</w:t>
      </w:r>
    </w:p>
    <w:p w14:paraId="6BCF3A8A" w14:textId="77777777" w:rsidR="00C67021" w:rsidRPr="00A8329C" w:rsidRDefault="00A8329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中标金额：人民币大写：肆佰叁拾玖万肆仟元整</w:t>
      </w:r>
    </w:p>
    <w:p w14:paraId="4FCD5C00" w14:textId="77777777" w:rsidR="00C67021" w:rsidRPr="00A8329C" w:rsidRDefault="00A8329C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人民币小写：</w:t>
      </w:r>
      <w:r w:rsidRPr="00A8329C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￥</w:t>
      </w:r>
      <w:r w:rsidRPr="00A8329C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4,394,000.00</w:t>
      </w:r>
      <w:r w:rsidRPr="00A8329C">
        <w:rPr>
          <w:rFonts w:ascii="Times New Roman" w:eastAsia="宋体" w:hAnsi="Times New Roman"/>
          <w:sz w:val="24"/>
          <w:szCs w:val="24"/>
        </w:rPr>
        <w:t>元</w:t>
      </w:r>
    </w:p>
    <w:p w14:paraId="6C9B4EDD" w14:textId="77777777" w:rsidR="00C67021" w:rsidRPr="00A8329C" w:rsidRDefault="00C67021">
      <w:pPr>
        <w:spacing w:line="360" w:lineRule="auto"/>
        <w:ind w:firstLineChars="700" w:firstLine="1680"/>
        <w:rPr>
          <w:rFonts w:ascii="Times New Roman" w:eastAsia="宋体" w:hAnsi="Times New Roman"/>
          <w:sz w:val="24"/>
          <w:szCs w:val="24"/>
        </w:rPr>
      </w:pPr>
    </w:p>
    <w:p w14:paraId="3CF50F3E" w14:textId="77777777" w:rsidR="00C67021" w:rsidRPr="00A8329C" w:rsidRDefault="00A8329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四、主要标的信息：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67021" w:rsidRPr="00A8329C" w14:paraId="565392B3" w14:textId="77777777">
        <w:tc>
          <w:tcPr>
            <w:tcW w:w="5000" w:type="pct"/>
          </w:tcPr>
          <w:p w14:paraId="47CB1E3B" w14:textId="77777777" w:rsidR="00C67021" w:rsidRPr="00A8329C" w:rsidRDefault="00A8329C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A8329C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C67021" w:rsidRPr="00A8329C" w14:paraId="1051F020" w14:textId="77777777">
        <w:tc>
          <w:tcPr>
            <w:tcW w:w="5000" w:type="pct"/>
          </w:tcPr>
          <w:p w14:paraId="5F2FD1FD" w14:textId="77777777" w:rsidR="00C67021" w:rsidRPr="00A8329C" w:rsidRDefault="00A8329C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A8329C"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 w:rsidRPr="00A8329C">
              <w:rPr>
                <w:rFonts w:ascii="Times New Roman" w:eastAsia="宋体" w:hAnsi="Times New Roman"/>
                <w:sz w:val="24"/>
                <w:szCs w:val="24"/>
              </w:rPr>
              <w:t>北京市域范围内老城区、老街区专项调查</w:t>
            </w:r>
          </w:p>
          <w:p w14:paraId="5D5DDB1F" w14:textId="77777777" w:rsidR="00C67021" w:rsidRPr="00A8329C" w:rsidRDefault="00A8329C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A8329C"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09276A42" w14:textId="77777777" w:rsidR="00C67021" w:rsidRPr="00A8329C" w:rsidRDefault="00A8329C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评审专家名单：冯霁飞、李博、林琳、郭少锋、江婷</w:t>
      </w:r>
    </w:p>
    <w:p w14:paraId="7B6929B2" w14:textId="375CBC92" w:rsidR="00C67021" w:rsidRPr="00A8329C" w:rsidRDefault="00A8329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六、</w:t>
      </w:r>
      <w:bookmarkStart w:id="2" w:name="OLE_LINK2"/>
      <w:r w:rsidRPr="00A8329C">
        <w:rPr>
          <w:rFonts w:ascii="Times New Roman" w:eastAsia="宋体" w:hAnsi="Times New Roman"/>
          <w:sz w:val="24"/>
          <w:szCs w:val="24"/>
        </w:rPr>
        <w:t>代理服务收费标准及金额：</w:t>
      </w:r>
      <w:r w:rsidRPr="00A8329C">
        <w:rPr>
          <w:rFonts w:ascii="Times New Roman" w:eastAsia="宋体" w:hAnsi="Times New Roman"/>
          <w:sz w:val="24"/>
          <w:szCs w:val="24"/>
        </w:rPr>
        <w:t>9.9234</w:t>
      </w:r>
      <w:r w:rsidRPr="00A8329C">
        <w:rPr>
          <w:rFonts w:ascii="Times New Roman" w:eastAsia="宋体" w:hAnsi="Times New Roman"/>
          <w:sz w:val="24"/>
          <w:szCs w:val="24"/>
        </w:rPr>
        <w:t>万元（收费标准详见招标文件，</w:t>
      </w:r>
      <w:r w:rsidRPr="00A8329C">
        <w:rPr>
          <w:rFonts w:ascii="Times New Roman" w:eastAsia="宋体" w:hAnsi="Times New Roman"/>
          <w:sz w:val="24"/>
          <w:szCs w:val="24"/>
        </w:rPr>
        <w:t>01</w:t>
      </w:r>
      <w:r w:rsidRPr="00A8329C">
        <w:rPr>
          <w:rFonts w:ascii="Times New Roman" w:eastAsia="宋体" w:hAnsi="Times New Roman"/>
          <w:sz w:val="24"/>
          <w:szCs w:val="24"/>
        </w:rPr>
        <w:t>包：</w:t>
      </w:r>
      <w:r w:rsidRPr="00A8329C">
        <w:rPr>
          <w:rFonts w:ascii="Times New Roman" w:eastAsia="宋体" w:hAnsi="Times New Roman"/>
          <w:sz w:val="24"/>
          <w:szCs w:val="24"/>
        </w:rPr>
        <w:t>4.69</w:t>
      </w:r>
      <w:r w:rsidRPr="00A8329C">
        <w:rPr>
          <w:rFonts w:ascii="Times New Roman" w:eastAsia="宋体" w:hAnsi="Times New Roman"/>
          <w:sz w:val="24"/>
          <w:szCs w:val="24"/>
        </w:rPr>
        <w:t>万元，</w:t>
      </w:r>
      <w:r w:rsidRPr="00A8329C">
        <w:rPr>
          <w:rFonts w:ascii="Times New Roman" w:eastAsia="宋体" w:hAnsi="Times New Roman"/>
          <w:sz w:val="24"/>
          <w:szCs w:val="24"/>
        </w:rPr>
        <w:t>02</w:t>
      </w:r>
      <w:r w:rsidRPr="00A8329C">
        <w:rPr>
          <w:rFonts w:ascii="Times New Roman" w:eastAsia="宋体" w:hAnsi="Times New Roman"/>
          <w:sz w:val="24"/>
          <w:szCs w:val="24"/>
        </w:rPr>
        <w:t>包：</w:t>
      </w:r>
      <w:r w:rsidRPr="00A8329C">
        <w:rPr>
          <w:rFonts w:ascii="Times New Roman" w:eastAsia="宋体" w:hAnsi="Times New Roman"/>
          <w:sz w:val="24"/>
          <w:szCs w:val="24"/>
        </w:rPr>
        <w:t>5.2334</w:t>
      </w:r>
      <w:r w:rsidRPr="00A8329C">
        <w:rPr>
          <w:rFonts w:ascii="Times New Roman" w:eastAsia="宋体" w:hAnsi="Times New Roman"/>
          <w:sz w:val="24"/>
          <w:szCs w:val="24"/>
        </w:rPr>
        <w:t>万元</w:t>
      </w:r>
      <w:r w:rsidR="004059D6">
        <w:rPr>
          <w:rFonts w:ascii="Times New Roman" w:eastAsia="宋体" w:hAnsi="Times New Roman" w:hint="eastAsia"/>
          <w:sz w:val="24"/>
          <w:szCs w:val="24"/>
        </w:rPr>
        <w:t>）</w:t>
      </w:r>
    </w:p>
    <w:bookmarkEnd w:id="2"/>
    <w:p w14:paraId="19EEA7C1" w14:textId="77777777" w:rsidR="00C67021" w:rsidRPr="00A8329C" w:rsidRDefault="00A8329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七、公告期限</w:t>
      </w:r>
    </w:p>
    <w:p w14:paraId="2DDB13D1" w14:textId="77777777" w:rsidR="00C67021" w:rsidRPr="00A8329C" w:rsidRDefault="00A8329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A8329C"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 w:rsidRPr="00A8329C">
        <w:rPr>
          <w:rFonts w:ascii="Times New Roman" w:eastAsia="宋体" w:hAnsi="Times New Roman"/>
          <w:kern w:val="0"/>
          <w:sz w:val="24"/>
          <w:szCs w:val="24"/>
        </w:rPr>
        <w:t>1</w:t>
      </w:r>
      <w:r w:rsidRPr="00A8329C"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F579382" w14:textId="77777777" w:rsidR="00C67021" w:rsidRPr="00A8329C" w:rsidRDefault="00A8329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八、其他补充事宜</w:t>
      </w:r>
    </w:p>
    <w:p w14:paraId="22DD7105" w14:textId="77777777" w:rsidR="00C67021" w:rsidRPr="00A8329C" w:rsidRDefault="00A8329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kern w:val="0"/>
          <w:sz w:val="24"/>
          <w:szCs w:val="24"/>
        </w:rPr>
        <w:lastRenderedPageBreak/>
        <w:t>1.</w:t>
      </w:r>
      <w:r w:rsidRPr="00A8329C">
        <w:rPr>
          <w:rFonts w:ascii="Times New Roman" w:hAnsi="Times New Roman"/>
          <w:sz w:val="24"/>
          <w:szCs w:val="24"/>
        </w:rPr>
        <w:t xml:space="preserve"> </w:t>
      </w:r>
      <w:r w:rsidRPr="00A8329C"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 w:rsidRPr="00A8329C"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 w:rsidRPr="00A8329C"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 w:rsidRPr="00A8329C"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 w:rsidRPr="00A8329C">
        <w:rPr>
          <w:rFonts w:ascii="Times New Roman" w:eastAsia="宋体" w:hAnsi="Times New Roman"/>
          <w:kern w:val="0"/>
          <w:sz w:val="24"/>
          <w:szCs w:val="24"/>
        </w:rPr>
        <w:t>）发布。</w:t>
      </w:r>
    </w:p>
    <w:p w14:paraId="4D7B4951" w14:textId="77777777" w:rsidR="00C67021" w:rsidRPr="00A8329C" w:rsidRDefault="00A8329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2.</w:t>
      </w:r>
      <w:r w:rsidRPr="00A8329C">
        <w:rPr>
          <w:rFonts w:ascii="Times New Roman" w:eastAsia="宋体" w:hAnsi="Times New Roman"/>
          <w:sz w:val="24"/>
          <w:szCs w:val="24"/>
        </w:rPr>
        <w:t>采购代理机构项目编号：</w:t>
      </w:r>
      <w:r w:rsidRPr="00A8329C">
        <w:rPr>
          <w:rFonts w:ascii="Times New Roman" w:eastAsia="宋体" w:hAnsi="Times New Roman"/>
          <w:sz w:val="24"/>
          <w:szCs w:val="24"/>
        </w:rPr>
        <w:t>BJJQ-2026-306/01-02</w:t>
      </w:r>
    </w:p>
    <w:p w14:paraId="31B2358D" w14:textId="75FC4D2E" w:rsidR="00C67021" w:rsidRPr="00A8329C" w:rsidRDefault="00A8329C">
      <w:pPr>
        <w:spacing w:line="360" w:lineRule="auto"/>
        <w:ind w:firstLineChars="200" w:firstLine="480"/>
        <w:rPr>
          <w:rFonts w:ascii="Times New Roman" w:eastAsia="宋体" w:hAnsi="Times New Roman"/>
          <w:color w:val="0000FF"/>
          <w:kern w:val="0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</w:rPr>
        <w:t>3.</w:t>
      </w:r>
      <w:r w:rsidRPr="00A8329C">
        <w:rPr>
          <w:rFonts w:ascii="Times New Roman" w:eastAsia="宋体" w:hAnsi="Times New Roman"/>
          <w:sz w:val="24"/>
          <w:szCs w:val="24"/>
        </w:rPr>
        <w:t>中标供应商的评审总得分：</w:t>
      </w:r>
      <w:r w:rsidRPr="00A8329C">
        <w:rPr>
          <w:rFonts w:ascii="Times New Roman" w:eastAsia="宋体" w:hAnsi="Times New Roman"/>
          <w:kern w:val="0"/>
          <w:sz w:val="24"/>
          <w:szCs w:val="24"/>
          <w:lang w:bidi="ar"/>
        </w:rPr>
        <w:t>01</w:t>
      </w:r>
      <w:r w:rsidRPr="00A8329C">
        <w:rPr>
          <w:rFonts w:ascii="Times New Roman" w:eastAsia="宋体" w:hAnsi="Times New Roman"/>
          <w:kern w:val="0"/>
          <w:sz w:val="24"/>
          <w:szCs w:val="24"/>
          <w:lang w:bidi="ar"/>
        </w:rPr>
        <w:t>包：</w:t>
      </w:r>
      <w:r w:rsidRPr="00A8329C"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97.60</w:t>
      </w:r>
      <w:r w:rsidRPr="00A8329C">
        <w:rPr>
          <w:rFonts w:ascii="Times New Roman" w:eastAsia="宋体" w:hAnsi="Times New Roman"/>
          <w:kern w:val="0"/>
          <w:sz w:val="24"/>
          <w:szCs w:val="24"/>
          <w:lang w:bidi="ar"/>
        </w:rPr>
        <w:t>，</w:t>
      </w:r>
      <w:r w:rsidRPr="00A8329C">
        <w:rPr>
          <w:rFonts w:ascii="Times New Roman" w:eastAsia="宋体" w:hAnsi="Times New Roman"/>
          <w:kern w:val="0"/>
          <w:sz w:val="24"/>
          <w:szCs w:val="24"/>
          <w:lang w:bidi="ar"/>
        </w:rPr>
        <w:t>02</w:t>
      </w:r>
      <w:r w:rsidRPr="00A8329C">
        <w:rPr>
          <w:rFonts w:ascii="Times New Roman" w:eastAsia="宋体" w:hAnsi="Times New Roman"/>
          <w:kern w:val="0"/>
          <w:sz w:val="24"/>
          <w:szCs w:val="24"/>
          <w:lang w:bidi="ar"/>
        </w:rPr>
        <w:t>包：</w:t>
      </w:r>
      <w:r w:rsidRPr="00A8329C">
        <w:rPr>
          <w:rFonts w:ascii="Times New Roman" w:eastAsia="宋体" w:hAnsi="Times New Roman"/>
          <w:sz w:val="24"/>
          <w:szCs w:val="24"/>
        </w:rPr>
        <w:t>96.20</w:t>
      </w:r>
      <w:r w:rsidRPr="00A8329C">
        <w:rPr>
          <w:rFonts w:ascii="Times New Roman" w:eastAsia="宋体" w:hAnsi="Times New Roman"/>
          <w:sz w:val="24"/>
          <w:szCs w:val="24"/>
        </w:rPr>
        <w:t>。</w:t>
      </w:r>
    </w:p>
    <w:p w14:paraId="6DBB6971" w14:textId="77777777" w:rsidR="00C67021" w:rsidRPr="00A8329C" w:rsidRDefault="00A8329C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A8329C"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</w:t>
      </w:r>
      <w:bookmarkStart w:id="3" w:name="_Toc35393641"/>
      <w:bookmarkStart w:id="4" w:name="_Toc28359100"/>
      <w:bookmarkStart w:id="5" w:name="_Toc28359023"/>
      <w:bookmarkStart w:id="6" w:name="_Toc35393810"/>
    </w:p>
    <w:bookmarkEnd w:id="3"/>
    <w:bookmarkEnd w:id="4"/>
    <w:bookmarkEnd w:id="5"/>
    <w:bookmarkEnd w:id="6"/>
    <w:p w14:paraId="70B9B924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>1.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采购人信息</w:t>
      </w:r>
    </w:p>
    <w:p w14:paraId="2000921E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>名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称：北京市规划和自然资源委员会</w:t>
      </w:r>
    </w:p>
    <w:p w14:paraId="50F23C13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>地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址：北京市通州区承安路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1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号院</w:t>
      </w:r>
    </w:p>
    <w:p w14:paraId="77F78110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>联系方式：王老师、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88073263</w:t>
      </w:r>
    </w:p>
    <w:p w14:paraId="6D1F2CAF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>2.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采购代理机构信息</w:t>
      </w:r>
    </w:p>
    <w:p w14:paraId="600228BD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>名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 xml:space="preserve">    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称：北京汇诚金桥国际招标咨询有限公司</w:t>
      </w:r>
    </w:p>
    <w:p w14:paraId="4DE1BB8B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>地　　址：北京市东城区朝内大街南竹杆胡同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6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号北京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INN3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号楼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9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层</w:t>
      </w:r>
    </w:p>
    <w:p w14:paraId="67E49803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>联系方式：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010-65170699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、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65173108</w:t>
      </w:r>
    </w:p>
    <w:p w14:paraId="47A8A719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>3.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项目联系方式</w:t>
      </w:r>
    </w:p>
    <w:p w14:paraId="2C1F3529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  <w:lang w:bidi="ar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>项目联系人：</w:t>
      </w:r>
      <w:bookmarkStart w:id="7" w:name="OLE_LINK1"/>
      <w:r w:rsidRPr="00A8329C">
        <w:rPr>
          <w:rFonts w:ascii="Times New Roman" w:eastAsia="宋体" w:hAnsi="Times New Roman"/>
          <w:sz w:val="24"/>
          <w:szCs w:val="24"/>
          <w:lang w:bidi="ar"/>
        </w:rPr>
        <w:t>郭文娜、王利远、赵梦媛、苑鑫、雷天宠</w:t>
      </w:r>
      <w:bookmarkEnd w:id="7"/>
    </w:p>
    <w:p w14:paraId="62FB8336" w14:textId="77777777" w:rsidR="00C67021" w:rsidRPr="00A8329C" w:rsidRDefault="00A8329C">
      <w:pPr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A8329C">
        <w:rPr>
          <w:rFonts w:ascii="Times New Roman" w:eastAsia="宋体" w:hAnsi="Times New Roman"/>
          <w:sz w:val="24"/>
          <w:szCs w:val="24"/>
          <w:lang w:bidi="ar"/>
        </w:rPr>
        <w:t xml:space="preserve">电　　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 xml:space="preserve"> 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话：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010-65170699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、</w:t>
      </w:r>
      <w:r w:rsidRPr="00A8329C">
        <w:rPr>
          <w:rFonts w:ascii="Times New Roman" w:eastAsia="宋体" w:hAnsi="Times New Roman"/>
          <w:sz w:val="24"/>
          <w:szCs w:val="24"/>
          <w:lang w:bidi="ar"/>
        </w:rPr>
        <w:t>65173108</w:t>
      </w:r>
    </w:p>
    <w:p w14:paraId="355BF100" w14:textId="77777777" w:rsidR="00C67021" w:rsidRPr="00A8329C" w:rsidRDefault="00A8329C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 w:rsidRPr="00A8329C"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75238E71" w14:textId="77777777" w:rsidR="00C67021" w:rsidRPr="00A8329C" w:rsidRDefault="00A8329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 w:rsidRPr="00A8329C">
        <w:rPr>
          <w:rFonts w:ascii="Times New Roman" w:eastAsia="宋体" w:hAnsi="Times New Roman"/>
          <w:kern w:val="0"/>
          <w:sz w:val="24"/>
          <w:szCs w:val="24"/>
        </w:rPr>
        <w:t>1.</w:t>
      </w:r>
      <w:r w:rsidRPr="00A8329C"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36975B06" w14:textId="77777777" w:rsidR="00C67021" w:rsidRPr="00A8329C" w:rsidRDefault="00C6702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C67021" w:rsidRPr="00A83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CA23C9"/>
    <w:multiLevelType w:val="singleLevel"/>
    <w:tmpl w:val="FACA23C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9304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RlMDc5ZmI4OGJkMzU2ZmQ2ZGJkNGUwMGUzZjkyMTMifQ=="/>
  </w:docVars>
  <w:rsids>
    <w:rsidRoot w:val="004D1179"/>
    <w:rsid w:val="00051475"/>
    <w:rsid w:val="000B36D5"/>
    <w:rsid w:val="000E6568"/>
    <w:rsid w:val="00141DC4"/>
    <w:rsid w:val="001E6D4D"/>
    <w:rsid w:val="00216DE1"/>
    <w:rsid w:val="00276863"/>
    <w:rsid w:val="00277D27"/>
    <w:rsid w:val="00285224"/>
    <w:rsid w:val="002D5279"/>
    <w:rsid w:val="00304FFA"/>
    <w:rsid w:val="003D2B09"/>
    <w:rsid w:val="004022DB"/>
    <w:rsid w:val="004059D6"/>
    <w:rsid w:val="0041710E"/>
    <w:rsid w:val="00426313"/>
    <w:rsid w:val="0043060A"/>
    <w:rsid w:val="00446F12"/>
    <w:rsid w:val="004514B5"/>
    <w:rsid w:val="00456B41"/>
    <w:rsid w:val="00456D3E"/>
    <w:rsid w:val="004778F5"/>
    <w:rsid w:val="00477BCF"/>
    <w:rsid w:val="004818B1"/>
    <w:rsid w:val="004D1179"/>
    <w:rsid w:val="00501580"/>
    <w:rsid w:val="005061CF"/>
    <w:rsid w:val="00526B78"/>
    <w:rsid w:val="005A6826"/>
    <w:rsid w:val="005B241E"/>
    <w:rsid w:val="005C5B85"/>
    <w:rsid w:val="005F47D6"/>
    <w:rsid w:val="006066CC"/>
    <w:rsid w:val="006608AB"/>
    <w:rsid w:val="006A4E6F"/>
    <w:rsid w:val="006D5141"/>
    <w:rsid w:val="00703912"/>
    <w:rsid w:val="00705D10"/>
    <w:rsid w:val="00721F31"/>
    <w:rsid w:val="00731C9B"/>
    <w:rsid w:val="0077059A"/>
    <w:rsid w:val="007D0F4E"/>
    <w:rsid w:val="007E62AA"/>
    <w:rsid w:val="007F65BC"/>
    <w:rsid w:val="00801828"/>
    <w:rsid w:val="00902033"/>
    <w:rsid w:val="009B6F26"/>
    <w:rsid w:val="009E442F"/>
    <w:rsid w:val="00A42D63"/>
    <w:rsid w:val="00A53214"/>
    <w:rsid w:val="00A8329C"/>
    <w:rsid w:val="00A83878"/>
    <w:rsid w:val="00AE5856"/>
    <w:rsid w:val="00B27A8D"/>
    <w:rsid w:val="00B33BC6"/>
    <w:rsid w:val="00B46EF5"/>
    <w:rsid w:val="00BA00E7"/>
    <w:rsid w:val="00C048E4"/>
    <w:rsid w:val="00C125FD"/>
    <w:rsid w:val="00C16A26"/>
    <w:rsid w:val="00C61709"/>
    <w:rsid w:val="00C67021"/>
    <w:rsid w:val="00CC2003"/>
    <w:rsid w:val="00CC5F21"/>
    <w:rsid w:val="00D33E2A"/>
    <w:rsid w:val="00DA630C"/>
    <w:rsid w:val="00E96C35"/>
    <w:rsid w:val="00F02557"/>
    <w:rsid w:val="00F82D11"/>
    <w:rsid w:val="00F8353E"/>
    <w:rsid w:val="00F95CEF"/>
    <w:rsid w:val="00FA634B"/>
    <w:rsid w:val="00FB132E"/>
    <w:rsid w:val="00FE498C"/>
    <w:rsid w:val="02BD5458"/>
    <w:rsid w:val="0385634A"/>
    <w:rsid w:val="04C22372"/>
    <w:rsid w:val="04CD4AB8"/>
    <w:rsid w:val="05B53F99"/>
    <w:rsid w:val="0659586C"/>
    <w:rsid w:val="0A11626D"/>
    <w:rsid w:val="0CB52FD7"/>
    <w:rsid w:val="0CDA3D15"/>
    <w:rsid w:val="0D2D01DF"/>
    <w:rsid w:val="0E653000"/>
    <w:rsid w:val="0ED308B1"/>
    <w:rsid w:val="0F026464"/>
    <w:rsid w:val="0F0760BA"/>
    <w:rsid w:val="109475AF"/>
    <w:rsid w:val="16AD715D"/>
    <w:rsid w:val="17632304"/>
    <w:rsid w:val="18F002B2"/>
    <w:rsid w:val="19CC710F"/>
    <w:rsid w:val="1D390B28"/>
    <w:rsid w:val="1D951B0B"/>
    <w:rsid w:val="1E530D63"/>
    <w:rsid w:val="1F616A1C"/>
    <w:rsid w:val="1FD65D99"/>
    <w:rsid w:val="208601A3"/>
    <w:rsid w:val="23B11E58"/>
    <w:rsid w:val="23D1633F"/>
    <w:rsid w:val="241F24F1"/>
    <w:rsid w:val="251972CD"/>
    <w:rsid w:val="25A305EC"/>
    <w:rsid w:val="26AA2B7C"/>
    <w:rsid w:val="27E35043"/>
    <w:rsid w:val="286B44D1"/>
    <w:rsid w:val="29BA425A"/>
    <w:rsid w:val="2DFB1D9D"/>
    <w:rsid w:val="2E093E21"/>
    <w:rsid w:val="2E502E70"/>
    <w:rsid w:val="2F3F6304"/>
    <w:rsid w:val="2F5243D7"/>
    <w:rsid w:val="2F615F6D"/>
    <w:rsid w:val="314671C3"/>
    <w:rsid w:val="3172471B"/>
    <w:rsid w:val="31C115D3"/>
    <w:rsid w:val="331812CD"/>
    <w:rsid w:val="33940674"/>
    <w:rsid w:val="34F565DC"/>
    <w:rsid w:val="367C49A1"/>
    <w:rsid w:val="36BF14C3"/>
    <w:rsid w:val="373F7FE3"/>
    <w:rsid w:val="37A94BA2"/>
    <w:rsid w:val="387D1275"/>
    <w:rsid w:val="38B3769A"/>
    <w:rsid w:val="3A4F2C33"/>
    <w:rsid w:val="3A5102B1"/>
    <w:rsid w:val="3AC10AFB"/>
    <w:rsid w:val="3B6B584A"/>
    <w:rsid w:val="3F561255"/>
    <w:rsid w:val="3FAD7E1C"/>
    <w:rsid w:val="40805350"/>
    <w:rsid w:val="40C42076"/>
    <w:rsid w:val="41803188"/>
    <w:rsid w:val="41A91F8A"/>
    <w:rsid w:val="41C17120"/>
    <w:rsid w:val="423A5F76"/>
    <w:rsid w:val="42775B3A"/>
    <w:rsid w:val="447C5A84"/>
    <w:rsid w:val="45356971"/>
    <w:rsid w:val="4CDD6B6F"/>
    <w:rsid w:val="514519CD"/>
    <w:rsid w:val="51714D12"/>
    <w:rsid w:val="51FF51C4"/>
    <w:rsid w:val="520D7F55"/>
    <w:rsid w:val="525A3ACB"/>
    <w:rsid w:val="52BC78D9"/>
    <w:rsid w:val="546B750E"/>
    <w:rsid w:val="547370C6"/>
    <w:rsid w:val="55F51379"/>
    <w:rsid w:val="56116B96"/>
    <w:rsid w:val="59B050D3"/>
    <w:rsid w:val="59C05233"/>
    <w:rsid w:val="59CA21A6"/>
    <w:rsid w:val="5A6B7696"/>
    <w:rsid w:val="5B856852"/>
    <w:rsid w:val="5C787ACA"/>
    <w:rsid w:val="5C983B6D"/>
    <w:rsid w:val="5CB219E1"/>
    <w:rsid w:val="5E644A2F"/>
    <w:rsid w:val="5EBB2470"/>
    <w:rsid w:val="5F822B90"/>
    <w:rsid w:val="5F8C60C7"/>
    <w:rsid w:val="5FB4218C"/>
    <w:rsid w:val="6075116F"/>
    <w:rsid w:val="62E156CF"/>
    <w:rsid w:val="62F8428B"/>
    <w:rsid w:val="667A21AA"/>
    <w:rsid w:val="676F546D"/>
    <w:rsid w:val="6E607299"/>
    <w:rsid w:val="6FC466FC"/>
    <w:rsid w:val="6FD74F91"/>
    <w:rsid w:val="73E93D14"/>
    <w:rsid w:val="73FA3BB1"/>
    <w:rsid w:val="771732C7"/>
    <w:rsid w:val="775F40A0"/>
    <w:rsid w:val="77CE4490"/>
    <w:rsid w:val="77F913E0"/>
    <w:rsid w:val="785863BE"/>
    <w:rsid w:val="794669D3"/>
    <w:rsid w:val="79EE2BC7"/>
    <w:rsid w:val="7B2F16E9"/>
    <w:rsid w:val="7BC72C0B"/>
    <w:rsid w:val="7E5F24F8"/>
    <w:rsid w:val="7EA3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760FB"/>
  <w15:docId w15:val="{7F9ECBB1-BA45-43A6-8B00-DFDC5369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3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6">
    <w:name w:val="Body Text"/>
    <w:basedOn w:val="a"/>
    <w:next w:val="53"/>
    <w:uiPriority w:val="99"/>
    <w:qFormat/>
    <w:pPr>
      <w:widowControl/>
      <w:spacing w:line="360" w:lineRule="auto"/>
    </w:pPr>
    <w:rPr>
      <w:color w:val="FF0000"/>
    </w:rPr>
  </w:style>
  <w:style w:type="paragraph" w:customStyle="1" w:styleId="53">
    <w:name w:val="目录 53"/>
    <w:next w:val="a"/>
    <w:qFormat/>
    <w:pPr>
      <w:wordWrap w:val="0"/>
      <w:ind w:left="1275"/>
      <w:jc w:val="both"/>
    </w:pPr>
    <w:rPr>
      <w:sz w:val="21"/>
    </w:rPr>
  </w:style>
  <w:style w:type="paragraph" w:styleId="a7">
    <w:name w:val="Plain Text"/>
    <w:basedOn w:val="a"/>
    <w:link w:val="a8"/>
    <w:uiPriority w:val="99"/>
    <w:qFormat/>
    <w:rPr>
      <w:rFonts w:ascii="宋体" w:hAnsi="Courier New"/>
    </w:rPr>
  </w:style>
  <w:style w:type="paragraph" w:styleId="a9">
    <w:name w:val="Balloon Text"/>
    <w:basedOn w:val="a"/>
    <w:link w:val="aa"/>
    <w:autoRedefine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Message Header"/>
    <w:basedOn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</w:rPr>
  </w:style>
  <w:style w:type="paragraph" w:styleId="af0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纯文本 字符"/>
    <w:link w:val="a7"/>
    <w:autoRedefine/>
    <w:uiPriority w:val="99"/>
    <w:qFormat/>
    <w:locked/>
    <w:rPr>
      <w:rFonts w:ascii="宋体" w:hAnsi="Courier New" w:cs="Times New Roman"/>
    </w:rPr>
  </w:style>
  <w:style w:type="character" w:customStyle="1" w:styleId="a5">
    <w:name w:val="批注文字 字符"/>
    <w:basedOn w:val="a0"/>
    <w:link w:val="a4"/>
    <w:autoRedefine/>
    <w:uiPriority w:val="99"/>
    <w:semiHidden/>
    <w:qFormat/>
  </w:style>
  <w:style w:type="character" w:customStyle="1" w:styleId="aa">
    <w:name w:val="批注框文本 字符"/>
    <w:link w:val="a9"/>
    <w:autoRedefine/>
    <w:uiPriority w:val="99"/>
    <w:semiHidden/>
    <w:qFormat/>
    <w:rPr>
      <w:sz w:val="0"/>
      <w:szCs w:val="0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35</cp:revision>
  <cp:lastPrinted>2021-09-17T04:12:00Z</cp:lastPrinted>
  <dcterms:created xsi:type="dcterms:W3CDTF">2020-04-26T03:35:00Z</dcterms:created>
  <dcterms:modified xsi:type="dcterms:W3CDTF">2026-06-26T07:56:00Z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eyJoZGlkIjoiOGQ3MTIyNDg4YWYwZjdlODEyODI1NWU4MGM5Yzk3M2EiLCJ1c2VySWQiOiI4NTkwMjY0NzUifQ==</vt:lpwstr>
  </property>
</Properties>
</file>