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B4EFDC" w14:textId="77777777" w:rsidR="00DF1C25" w:rsidRDefault="009D1E4B">
      <w:pPr>
        <w:pStyle w:val="1"/>
        <w:tabs>
          <w:tab w:val="left" w:pos="0"/>
          <w:tab w:val="left" w:pos="147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  <w:sz w:val="48"/>
        </w:rPr>
      </w:pPr>
      <w:bookmarkStart w:id="0" w:name="_Toc35393809"/>
      <w:bookmarkStart w:id="1" w:name="_Toc28359022"/>
      <w:r>
        <w:rPr>
          <w:rFonts w:ascii="华文中宋" w:eastAsia="华文中宋" w:hAnsi="华文中宋" w:hint="eastAsia"/>
          <w:sz w:val="48"/>
        </w:rPr>
        <w:t>中标公告</w:t>
      </w:r>
      <w:bookmarkEnd w:id="0"/>
      <w:bookmarkEnd w:id="1"/>
    </w:p>
    <w:p w14:paraId="1E481C4B" w14:textId="77777777" w:rsidR="00DF1C25" w:rsidRDefault="009D1E4B">
      <w:pPr>
        <w:numPr>
          <w:ilvl w:val="0"/>
          <w:numId w:val="1"/>
        </w:numPr>
        <w:rPr>
          <w:rFonts w:ascii="黑体" w:eastAsia="黑体" w:hAnsi="黑体"/>
          <w:sz w:val="32"/>
          <w:szCs w:val="28"/>
        </w:rPr>
      </w:pPr>
      <w:r>
        <w:rPr>
          <w:rFonts w:ascii="黑体" w:eastAsia="黑体" w:hAnsi="黑体" w:hint="eastAsia"/>
          <w:sz w:val="32"/>
          <w:szCs w:val="28"/>
        </w:rPr>
        <w:t>项目编号：</w:t>
      </w:r>
      <w:r>
        <w:rPr>
          <w:rFonts w:ascii="黑体" w:eastAsia="黑体" w:hAnsi="黑体" w:hint="eastAsia"/>
          <w:sz w:val="32"/>
          <w:szCs w:val="28"/>
        </w:rPr>
        <w:t>11000026210200174040-XM001</w:t>
      </w:r>
    </w:p>
    <w:p w14:paraId="2B5731FF" w14:textId="77777777" w:rsidR="00DF1C25" w:rsidRDefault="009D1E4B">
      <w:pPr>
        <w:rPr>
          <w:rFonts w:ascii="黑体" w:eastAsia="黑体" w:hAnsi="黑体"/>
          <w:sz w:val="32"/>
          <w:szCs w:val="28"/>
        </w:rPr>
      </w:pPr>
      <w:r>
        <w:rPr>
          <w:rFonts w:ascii="黑体" w:eastAsia="黑体" w:hAnsi="黑体" w:hint="eastAsia"/>
          <w:sz w:val="32"/>
          <w:szCs w:val="28"/>
        </w:rPr>
        <w:t>二、</w:t>
      </w:r>
      <w:r>
        <w:rPr>
          <w:rFonts w:ascii="黑体" w:eastAsia="黑体" w:hAnsi="黑体" w:hint="eastAsia"/>
          <w:sz w:val="32"/>
          <w:szCs w:val="28"/>
        </w:rPr>
        <w:t>项目名称：首都医科大学附属北京儿童医院监护系统维保项目</w:t>
      </w:r>
      <w:r>
        <w:rPr>
          <w:rFonts w:ascii="黑体" w:eastAsia="黑体" w:hAnsi="黑体" w:hint="eastAsia"/>
          <w:sz w:val="32"/>
          <w:szCs w:val="28"/>
        </w:rPr>
        <w:t>（</w:t>
      </w:r>
      <w:r>
        <w:rPr>
          <w:rFonts w:ascii="黑体" w:eastAsia="黑体" w:hAnsi="黑体" w:hint="eastAsia"/>
          <w:sz w:val="32"/>
          <w:szCs w:val="28"/>
        </w:rPr>
        <w:t>二次</w:t>
      </w:r>
      <w:r>
        <w:rPr>
          <w:rFonts w:ascii="黑体" w:eastAsia="黑体" w:hAnsi="黑体" w:hint="eastAsia"/>
          <w:sz w:val="32"/>
          <w:szCs w:val="28"/>
        </w:rPr>
        <w:t>）</w:t>
      </w:r>
    </w:p>
    <w:p w14:paraId="21BD70E7" w14:textId="77777777" w:rsidR="00DF1C25" w:rsidRDefault="009D1E4B">
      <w:pPr>
        <w:rPr>
          <w:rFonts w:ascii="黑体" w:eastAsia="黑体" w:hAnsi="黑体"/>
          <w:sz w:val="32"/>
          <w:szCs w:val="28"/>
        </w:rPr>
      </w:pPr>
      <w:r>
        <w:rPr>
          <w:rFonts w:ascii="黑体" w:eastAsia="黑体" w:hAnsi="黑体" w:hint="eastAsia"/>
          <w:sz w:val="32"/>
          <w:szCs w:val="28"/>
        </w:rPr>
        <w:t>三、中标信息</w:t>
      </w:r>
    </w:p>
    <w:p w14:paraId="06E51420" w14:textId="77777777" w:rsidR="00DF1C25" w:rsidRDefault="009D1E4B">
      <w:pPr>
        <w:rPr>
          <w:rFonts w:ascii="仿宋" w:eastAsia="仿宋" w:hAnsi="仿宋"/>
          <w:sz w:val="32"/>
          <w:szCs w:val="28"/>
        </w:rPr>
      </w:pPr>
      <w:bookmarkStart w:id="2" w:name="_Hlk39663318"/>
      <w:r>
        <w:rPr>
          <w:rFonts w:ascii="仿宋" w:eastAsia="仿宋" w:hAnsi="仿宋" w:hint="eastAsia"/>
          <w:sz w:val="32"/>
          <w:szCs w:val="28"/>
        </w:rPr>
        <w:t>供应商名称：北京惠尔康贸易有限公司</w:t>
      </w:r>
    </w:p>
    <w:p w14:paraId="663DCAFA" w14:textId="77777777" w:rsidR="00DF1C25" w:rsidRDefault="009D1E4B">
      <w:pPr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供应商地址：北京市东城区朝阳门内大街</w:t>
      </w:r>
      <w:r>
        <w:rPr>
          <w:rFonts w:ascii="仿宋" w:eastAsia="仿宋" w:hAnsi="仿宋" w:hint="eastAsia"/>
          <w:sz w:val="32"/>
          <w:szCs w:val="28"/>
        </w:rPr>
        <w:t>288</w:t>
      </w:r>
      <w:r>
        <w:rPr>
          <w:rFonts w:ascii="仿宋" w:eastAsia="仿宋" w:hAnsi="仿宋" w:hint="eastAsia"/>
          <w:sz w:val="32"/>
          <w:szCs w:val="28"/>
        </w:rPr>
        <w:t>号俊景苑</w:t>
      </w:r>
      <w:r>
        <w:rPr>
          <w:rFonts w:ascii="仿宋" w:eastAsia="仿宋" w:hAnsi="仿宋" w:hint="eastAsia"/>
          <w:sz w:val="32"/>
          <w:szCs w:val="28"/>
        </w:rPr>
        <w:t>A</w:t>
      </w:r>
      <w:r>
        <w:rPr>
          <w:rFonts w:ascii="仿宋" w:eastAsia="仿宋" w:hAnsi="仿宋" w:hint="eastAsia"/>
          <w:sz w:val="32"/>
          <w:szCs w:val="28"/>
        </w:rPr>
        <w:t>座</w:t>
      </w:r>
      <w:r>
        <w:rPr>
          <w:rFonts w:ascii="仿宋" w:eastAsia="仿宋" w:hAnsi="仿宋" w:hint="eastAsia"/>
          <w:sz w:val="32"/>
          <w:szCs w:val="28"/>
        </w:rPr>
        <w:t>228</w:t>
      </w:r>
    </w:p>
    <w:p w14:paraId="5CB12714" w14:textId="77777777" w:rsidR="00DF1C25" w:rsidRDefault="009D1E4B">
      <w:pPr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中标金额：</w:t>
      </w:r>
      <w:bookmarkEnd w:id="2"/>
      <w:r>
        <w:rPr>
          <w:rFonts w:ascii="仿宋" w:eastAsia="仿宋" w:hAnsi="仿宋" w:hint="eastAsia"/>
          <w:sz w:val="32"/>
          <w:szCs w:val="28"/>
        </w:rPr>
        <w:t>1757586</w:t>
      </w:r>
      <w:r>
        <w:rPr>
          <w:rFonts w:ascii="仿宋" w:eastAsia="仿宋" w:hAnsi="仿宋" w:hint="eastAsia"/>
          <w:sz w:val="32"/>
          <w:szCs w:val="28"/>
        </w:rPr>
        <w:t>.00</w:t>
      </w:r>
      <w:r>
        <w:rPr>
          <w:rFonts w:ascii="仿宋" w:eastAsia="仿宋" w:hAnsi="仿宋" w:hint="eastAsia"/>
          <w:sz w:val="32"/>
          <w:szCs w:val="28"/>
        </w:rPr>
        <w:t>元</w:t>
      </w:r>
    </w:p>
    <w:p w14:paraId="27C1E150" w14:textId="77777777" w:rsidR="00DF1C25" w:rsidRDefault="009D1E4B">
      <w:pPr>
        <w:numPr>
          <w:ilvl w:val="0"/>
          <w:numId w:val="2"/>
        </w:numPr>
        <w:rPr>
          <w:rFonts w:ascii="黑体" w:eastAsia="黑体" w:hAnsi="黑体"/>
          <w:sz w:val="32"/>
          <w:szCs w:val="28"/>
        </w:rPr>
      </w:pPr>
      <w:r>
        <w:rPr>
          <w:rFonts w:ascii="黑体" w:eastAsia="黑体" w:hAnsi="黑体" w:hint="eastAsia"/>
          <w:sz w:val="32"/>
          <w:szCs w:val="28"/>
        </w:rPr>
        <w:t>主要标的信息</w:t>
      </w:r>
    </w:p>
    <w:tbl>
      <w:tblPr>
        <w:tblStyle w:val="ab"/>
        <w:tblW w:w="8217" w:type="dxa"/>
        <w:tblLayout w:type="fixed"/>
        <w:tblLook w:val="04A0" w:firstRow="1" w:lastRow="0" w:firstColumn="1" w:lastColumn="0" w:noHBand="0" w:noVBand="1"/>
      </w:tblPr>
      <w:tblGrid>
        <w:gridCol w:w="8217"/>
      </w:tblGrid>
      <w:tr w:rsidR="00DF1C25" w14:paraId="3597DFE2" w14:textId="77777777">
        <w:tc>
          <w:tcPr>
            <w:tcW w:w="8217" w:type="dxa"/>
          </w:tcPr>
          <w:p w14:paraId="06D20094" w14:textId="77777777" w:rsidR="00DF1C25" w:rsidRDefault="009D1E4B">
            <w:pPr>
              <w:jc w:val="center"/>
              <w:rPr>
                <w:rFonts w:ascii="仿宋" w:eastAsia="仿宋" w:hAnsi="仿宋"/>
                <w:kern w:val="0"/>
                <w:sz w:val="32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28"/>
              </w:rPr>
              <w:t>服务类</w:t>
            </w:r>
          </w:p>
        </w:tc>
      </w:tr>
      <w:tr w:rsidR="00DF1C25" w14:paraId="6BA853F0" w14:textId="77777777">
        <w:trPr>
          <w:trHeight w:val="413"/>
        </w:trPr>
        <w:tc>
          <w:tcPr>
            <w:tcW w:w="8217" w:type="dxa"/>
          </w:tcPr>
          <w:p w14:paraId="0D1DC1D9" w14:textId="77777777" w:rsidR="00DF1C25" w:rsidRDefault="009D1E4B">
            <w:pPr>
              <w:pStyle w:val="20"/>
              <w:spacing w:after="0" w:line="360" w:lineRule="auto"/>
              <w:ind w:leftChars="0" w:left="0" w:firstLineChars="0" w:firstLine="0"/>
              <w:rPr>
                <w:rFonts w:ascii="仿宋" w:eastAsia="仿宋" w:hAnsi="仿宋"/>
                <w:kern w:val="0"/>
                <w:sz w:val="32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28"/>
              </w:rPr>
              <w:t>名称：首都医科大学附属北京儿童医院监护系统维保项目</w:t>
            </w:r>
          </w:p>
          <w:p w14:paraId="3398270C" w14:textId="77777777" w:rsidR="00DF1C25" w:rsidRDefault="009D1E4B">
            <w:pPr>
              <w:rPr>
                <w:rFonts w:ascii="仿宋" w:eastAsia="仿宋" w:hAnsi="仿宋"/>
                <w:kern w:val="0"/>
                <w:sz w:val="32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28"/>
              </w:rPr>
              <w:t>服务范围：监护系统（具体详见招标文件第五章采购需求）。</w:t>
            </w:r>
          </w:p>
          <w:p w14:paraId="1BC2DAFA" w14:textId="77777777" w:rsidR="00DF1C25" w:rsidRDefault="009D1E4B">
            <w:pPr>
              <w:rPr>
                <w:rFonts w:ascii="仿宋" w:eastAsia="仿宋" w:hAnsi="仿宋"/>
                <w:kern w:val="0"/>
                <w:sz w:val="32"/>
                <w:szCs w:val="28"/>
                <w:u w:val="single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28"/>
              </w:rPr>
              <w:t>服务要求：详见招标文件</w:t>
            </w:r>
          </w:p>
          <w:p w14:paraId="4B038D59" w14:textId="77777777" w:rsidR="00DF1C25" w:rsidRDefault="009D1E4B">
            <w:pPr>
              <w:rPr>
                <w:rFonts w:ascii="仿宋" w:eastAsia="仿宋" w:hAnsi="仿宋"/>
                <w:kern w:val="0"/>
                <w:sz w:val="32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28"/>
              </w:rPr>
              <w:t>服务时间：自合同签订之日起</w:t>
            </w:r>
            <w:r>
              <w:rPr>
                <w:rFonts w:ascii="仿宋" w:eastAsia="仿宋" w:hAnsi="仿宋" w:hint="eastAsia"/>
                <w:kern w:val="0"/>
                <w:sz w:val="32"/>
                <w:szCs w:val="28"/>
              </w:rPr>
              <w:t>1</w:t>
            </w:r>
            <w:r>
              <w:rPr>
                <w:rFonts w:ascii="仿宋" w:eastAsia="仿宋" w:hAnsi="仿宋" w:hint="eastAsia"/>
                <w:kern w:val="0"/>
                <w:sz w:val="32"/>
                <w:szCs w:val="28"/>
              </w:rPr>
              <w:t>年。</w:t>
            </w:r>
          </w:p>
          <w:p w14:paraId="5D0F1CDA" w14:textId="77777777" w:rsidR="00DF1C25" w:rsidRDefault="009D1E4B">
            <w:pPr>
              <w:rPr>
                <w:rFonts w:ascii="仿宋" w:eastAsia="仿宋" w:hAnsi="仿宋"/>
                <w:kern w:val="0"/>
                <w:sz w:val="32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28"/>
              </w:rPr>
              <w:t>服务标准：满足采购人需求</w:t>
            </w:r>
          </w:p>
        </w:tc>
      </w:tr>
    </w:tbl>
    <w:p w14:paraId="7F9483C9" w14:textId="370F38C1" w:rsidR="00DF1C25" w:rsidRDefault="009D1E4B">
      <w:pPr>
        <w:rPr>
          <w:rFonts w:ascii="仿宋" w:eastAsia="黑体" w:hAnsi="仿宋"/>
          <w:kern w:val="0"/>
          <w:sz w:val="32"/>
          <w:szCs w:val="28"/>
        </w:rPr>
      </w:pPr>
      <w:r>
        <w:rPr>
          <w:rFonts w:ascii="黑体" w:eastAsia="黑体" w:hAnsi="黑体" w:hint="eastAsia"/>
          <w:sz w:val="32"/>
          <w:szCs w:val="28"/>
        </w:rPr>
        <w:t>评审专家名单：</w:t>
      </w:r>
      <w:r w:rsidRPr="009D1E4B">
        <w:rPr>
          <w:rFonts w:ascii="黑体" w:eastAsia="黑体" w:hAnsi="黑体" w:hint="eastAsia"/>
          <w:sz w:val="32"/>
          <w:szCs w:val="28"/>
        </w:rPr>
        <w:t>张红、孙桂珍、张树旺、武卫民</w:t>
      </w:r>
      <w:r>
        <w:rPr>
          <w:rFonts w:ascii="黑体" w:eastAsia="黑体" w:hAnsi="黑体" w:hint="eastAsia"/>
          <w:sz w:val="32"/>
          <w:szCs w:val="28"/>
        </w:rPr>
        <w:t>、赵国</w:t>
      </w:r>
    </w:p>
    <w:p w14:paraId="4EC38105" w14:textId="77777777" w:rsidR="00DF1C25" w:rsidRDefault="009D1E4B">
      <w:pPr>
        <w:numPr>
          <w:ilvl w:val="0"/>
          <w:numId w:val="2"/>
        </w:numPr>
        <w:rPr>
          <w:rFonts w:ascii="黑体" w:eastAsia="黑体" w:hAnsi="黑体"/>
          <w:sz w:val="32"/>
          <w:szCs w:val="28"/>
        </w:rPr>
      </w:pPr>
      <w:r>
        <w:rPr>
          <w:rFonts w:ascii="黑体" w:eastAsia="黑体" w:hAnsi="黑体" w:hint="eastAsia"/>
          <w:sz w:val="32"/>
          <w:szCs w:val="28"/>
        </w:rPr>
        <w:t>代理服务收费标准及金额：</w:t>
      </w:r>
      <w:r>
        <w:rPr>
          <w:rFonts w:ascii="黑体" w:eastAsia="黑体" w:hAnsi="黑体" w:hint="eastAsia"/>
          <w:sz w:val="32"/>
          <w:szCs w:val="28"/>
        </w:rPr>
        <w:t>2.1061</w:t>
      </w:r>
      <w:r>
        <w:rPr>
          <w:rFonts w:ascii="黑体" w:eastAsia="黑体" w:hAnsi="黑体" w:hint="eastAsia"/>
          <w:sz w:val="32"/>
          <w:szCs w:val="28"/>
        </w:rPr>
        <w:t>万</w:t>
      </w:r>
      <w:r>
        <w:rPr>
          <w:rFonts w:ascii="黑体" w:eastAsia="黑体" w:hAnsi="黑体" w:hint="eastAsia"/>
          <w:sz w:val="32"/>
          <w:szCs w:val="28"/>
        </w:rPr>
        <w:t>元。</w:t>
      </w:r>
    </w:p>
    <w:p w14:paraId="2C2F5799" w14:textId="77777777" w:rsidR="00DF1C25" w:rsidRDefault="009D1E4B">
      <w:pPr>
        <w:rPr>
          <w:rFonts w:ascii="仿宋" w:eastAsia="仿宋" w:hAnsi="仿宋"/>
          <w:kern w:val="0"/>
          <w:sz w:val="32"/>
          <w:szCs w:val="28"/>
        </w:rPr>
      </w:pPr>
      <w:r>
        <w:rPr>
          <w:rFonts w:ascii="仿宋" w:eastAsia="仿宋" w:hAnsi="仿宋" w:hint="eastAsia"/>
          <w:kern w:val="0"/>
          <w:sz w:val="32"/>
          <w:szCs w:val="28"/>
        </w:rPr>
        <w:t>收费标准详见招标文件</w:t>
      </w:r>
    </w:p>
    <w:p w14:paraId="73D69995" w14:textId="77777777" w:rsidR="00DF1C25" w:rsidRDefault="009D1E4B">
      <w:pPr>
        <w:rPr>
          <w:rFonts w:ascii="黑体" w:eastAsia="黑体" w:hAnsi="黑体"/>
          <w:sz w:val="32"/>
          <w:szCs w:val="28"/>
        </w:rPr>
      </w:pPr>
      <w:r>
        <w:rPr>
          <w:rFonts w:ascii="黑体" w:eastAsia="黑体" w:hAnsi="黑体" w:hint="eastAsia"/>
          <w:sz w:val="32"/>
          <w:szCs w:val="28"/>
        </w:rPr>
        <w:t>七、公告期限</w:t>
      </w:r>
    </w:p>
    <w:p w14:paraId="2F3E07E7" w14:textId="77777777" w:rsidR="00DF1C25" w:rsidRDefault="009D1E4B">
      <w:pPr>
        <w:ind w:firstLineChars="200" w:firstLine="640"/>
        <w:rPr>
          <w:rFonts w:ascii="仿宋" w:eastAsia="仿宋" w:hAnsi="仿宋" w:cs="宋体"/>
          <w:kern w:val="0"/>
          <w:sz w:val="32"/>
          <w:szCs w:val="28"/>
        </w:rPr>
      </w:pPr>
      <w:r>
        <w:rPr>
          <w:rFonts w:ascii="仿宋" w:eastAsia="仿宋" w:hAnsi="仿宋" w:cs="宋体" w:hint="eastAsia"/>
          <w:kern w:val="0"/>
          <w:sz w:val="32"/>
          <w:szCs w:val="28"/>
        </w:rPr>
        <w:t>自本公告发布之日起</w:t>
      </w:r>
      <w:r>
        <w:rPr>
          <w:rFonts w:ascii="仿宋" w:eastAsia="仿宋" w:hAnsi="仿宋" w:cs="宋体" w:hint="eastAsia"/>
          <w:kern w:val="0"/>
          <w:sz w:val="32"/>
          <w:szCs w:val="28"/>
        </w:rPr>
        <w:t>1</w:t>
      </w:r>
      <w:r>
        <w:rPr>
          <w:rFonts w:ascii="仿宋" w:eastAsia="仿宋" w:hAnsi="仿宋" w:cs="宋体" w:hint="eastAsia"/>
          <w:kern w:val="0"/>
          <w:sz w:val="32"/>
          <w:szCs w:val="28"/>
        </w:rPr>
        <w:t>个工作日。</w:t>
      </w:r>
    </w:p>
    <w:p w14:paraId="269EF559" w14:textId="77777777" w:rsidR="00DF1C25" w:rsidRDefault="009D1E4B">
      <w:pPr>
        <w:rPr>
          <w:rFonts w:ascii="黑体" w:eastAsia="黑体" w:hAnsi="黑体" w:cs="仿宋"/>
          <w:sz w:val="32"/>
          <w:szCs w:val="28"/>
        </w:rPr>
      </w:pPr>
      <w:r>
        <w:rPr>
          <w:rFonts w:ascii="黑体" w:eastAsia="黑体" w:hAnsi="黑体" w:cs="仿宋" w:hint="eastAsia"/>
          <w:sz w:val="32"/>
          <w:szCs w:val="28"/>
        </w:rPr>
        <w:lastRenderedPageBreak/>
        <w:t>八、其他补充事宜</w:t>
      </w:r>
    </w:p>
    <w:p w14:paraId="04AB2AFC" w14:textId="77777777" w:rsidR="00DF1C25" w:rsidRDefault="009D1E4B">
      <w:pPr>
        <w:ind w:firstLineChars="200" w:firstLine="640"/>
        <w:rPr>
          <w:rFonts w:ascii="仿宋" w:eastAsia="仿宋" w:hAnsi="仿宋" w:cs="宋体"/>
          <w:kern w:val="0"/>
          <w:sz w:val="32"/>
          <w:szCs w:val="28"/>
        </w:rPr>
      </w:pPr>
      <w:r>
        <w:rPr>
          <w:rFonts w:ascii="仿宋" w:eastAsia="仿宋" w:hAnsi="仿宋" w:cs="宋体" w:hint="eastAsia"/>
          <w:kern w:val="0"/>
          <w:sz w:val="32"/>
          <w:szCs w:val="28"/>
        </w:rPr>
        <w:t>1.</w:t>
      </w:r>
      <w:r>
        <w:rPr>
          <w:rFonts w:ascii="仿宋" w:eastAsia="仿宋" w:hAnsi="仿宋" w:cs="宋体" w:hint="eastAsia"/>
          <w:kern w:val="0"/>
          <w:sz w:val="32"/>
          <w:szCs w:val="28"/>
        </w:rPr>
        <w:t>项目代理编号：</w:t>
      </w:r>
      <w:r>
        <w:rPr>
          <w:rFonts w:ascii="仿宋" w:eastAsia="仿宋" w:hAnsi="仿宋" w:cs="宋体" w:hint="eastAsia"/>
          <w:kern w:val="0"/>
          <w:sz w:val="32"/>
          <w:szCs w:val="28"/>
        </w:rPr>
        <w:t>HCZB-2026-ZB0573</w:t>
      </w:r>
      <w:r>
        <w:rPr>
          <w:rFonts w:ascii="仿宋" w:eastAsia="仿宋" w:hAnsi="仿宋" w:cs="宋体" w:hint="eastAsia"/>
          <w:kern w:val="0"/>
          <w:sz w:val="32"/>
          <w:szCs w:val="28"/>
        </w:rPr>
        <w:t>。</w:t>
      </w:r>
    </w:p>
    <w:p w14:paraId="49B6189F" w14:textId="77777777" w:rsidR="00DF1C25" w:rsidRDefault="009D1E4B">
      <w:pPr>
        <w:ind w:firstLineChars="200" w:firstLine="640"/>
        <w:rPr>
          <w:rFonts w:ascii="仿宋" w:eastAsia="仿宋" w:hAnsi="仿宋" w:cs="宋体"/>
          <w:kern w:val="0"/>
          <w:sz w:val="32"/>
          <w:szCs w:val="28"/>
        </w:rPr>
      </w:pPr>
      <w:r>
        <w:rPr>
          <w:rFonts w:ascii="仿宋" w:eastAsia="仿宋" w:hAnsi="仿宋" w:cs="宋体" w:hint="eastAsia"/>
          <w:kern w:val="0"/>
          <w:sz w:val="32"/>
          <w:szCs w:val="28"/>
        </w:rPr>
        <w:t>2.</w:t>
      </w:r>
      <w:r>
        <w:rPr>
          <w:rFonts w:ascii="仿宋" w:eastAsia="仿宋" w:hAnsi="仿宋" w:cs="宋体" w:hint="eastAsia"/>
          <w:kern w:val="0"/>
          <w:sz w:val="32"/>
          <w:szCs w:val="28"/>
        </w:rPr>
        <w:t>本项目采用综合评分法，第一名得分</w:t>
      </w:r>
      <w:r>
        <w:rPr>
          <w:rFonts w:ascii="仿宋" w:eastAsia="仿宋" w:hAnsi="仿宋" w:cs="宋体" w:hint="eastAsia"/>
          <w:kern w:val="0"/>
          <w:sz w:val="32"/>
          <w:szCs w:val="28"/>
        </w:rPr>
        <w:t>88.27</w:t>
      </w:r>
      <w:r>
        <w:rPr>
          <w:rFonts w:ascii="仿宋" w:eastAsia="仿宋" w:hAnsi="仿宋" w:cs="宋体" w:hint="eastAsia"/>
          <w:kern w:val="0"/>
          <w:sz w:val="32"/>
          <w:szCs w:val="28"/>
        </w:rPr>
        <w:t>分</w:t>
      </w:r>
      <w:r>
        <w:rPr>
          <w:rFonts w:ascii="仿宋" w:eastAsia="仿宋" w:hAnsi="仿宋" w:cs="宋体" w:hint="eastAsia"/>
          <w:kern w:val="0"/>
          <w:sz w:val="32"/>
          <w:szCs w:val="28"/>
        </w:rPr>
        <w:t>。</w:t>
      </w:r>
    </w:p>
    <w:p w14:paraId="03ECDD86" w14:textId="77777777" w:rsidR="00DF1C25" w:rsidRDefault="009D1E4B">
      <w:pPr>
        <w:rPr>
          <w:rFonts w:ascii="黑体" w:eastAsia="黑体" w:hAnsi="黑体" w:cs="宋体"/>
          <w:kern w:val="0"/>
          <w:sz w:val="32"/>
          <w:szCs w:val="28"/>
        </w:rPr>
      </w:pPr>
      <w:r>
        <w:rPr>
          <w:rFonts w:ascii="黑体" w:eastAsia="黑体" w:hAnsi="黑体" w:cs="宋体" w:hint="eastAsia"/>
          <w:kern w:val="0"/>
          <w:sz w:val="32"/>
          <w:szCs w:val="28"/>
        </w:rPr>
        <w:t>九、凡对本次公告内容提出询问，请按以下方式联系。</w:t>
      </w:r>
    </w:p>
    <w:p w14:paraId="7741056C" w14:textId="77777777" w:rsidR="00DF1C25" w:rsidRDefault="009D1E4B">
      <w:pPr>
        <w:spacing w:line="360" w:lineRule="auto"/>
        <w:ind w:firstLineChars="300" w:firstLine="960"/>
        <w:rPr>
          <w:rFonts w:ascii="仿宋" w:eastAsia="仿宋" w:hAnsi="仿宋"/>
          <w:sz w:val="32"/>
          <w:szCs w:val="28"/>
        </w:rPr>
      </w:pPr>
      <w:bookmarkStart w:id="3" w:name="_Toc35393810"/>
      <w:bookmarkStart w:id="4" w:name="_Toc35393641"/>
      <w:bookmarkStart w:id="5" w:name="_Toc28359023"/>
      <w:bookmarkStart w:id="6" w:name="_Toc28359100"/>
      <w:r>
        <w:rPr>
          <w:rFonts w:ascii="仿宋" w:eastAsia="仿宋" w:hAnsi="仿宋" w:hint="eastAsia"/>
          <w:sz w:val="32"/>
          <w:szCs w:val="28"/>
        </w:rPr>
        <w:t>1.</w:t>
      </w:r>
      <w:bookmarkStart w:id="7" w:name="_Toc35393811"/>
      <w:bookmarkStart w:id="8" w:name="_Toc28359101"/>
      <w:bookmarkStart w:id="9" w:name="_Toc28359024"/>
      <w:bookmarkStart w:id="10" w:name="_Toc35393642"/>
      <w:bookmarkEnd w:id="3"/>
      <w:bookmarkEnd w:id="4"/>
      <w:bookmarkEnd w:id="5"/>
      <w:bookmarkEnd w:id="6"/>
      <w:r>
        <w:rPr>
          <w:rFonts w:ascii="仿宋" w:eastAsia="仿宋" w:hAnsi="仿宋" w:hint="eastAsia"/>
          <w:sz w:val="32"/>
          <w:szCs w:val="28"/>
        </w:rPr>
        <w:t>采购人名称：首都医科大学附属北京儿童医院</w:t>
      </w:r>
      <w:r>
        <w:rPr>
          <w:rFonts w:ascii="仿宋" w:eastAsia="仿宋" w:hAnsi="仿宋" w:hint="eastAsia"/>
          <w:sz w:val="32"/>
          <w:szCs w:val="28"/>
        </w:rPr>
        <w:t xml:space="preserve">  </w:t>
      </w:r>
    </w:p>
    <w:p w14:paraId="26219315" w14:textId="77777777" w:rsidR="00DF1C25" w:rsidRDefault="009D1E4B">
      <w:pPr>
        <w:spacing w:line="360" w:lineRule="auto"/>
        <w:ind w:firstLineChars="300" w:firstLine="960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采购人地址：北京市西城区南礼士路</w:t>
      </w:r>
      <w:r>
        <w:rPr>
          <w:rFonts w:ascii="仿宋" w:eastAsia="仿宋" w:hAnsi="仿宋" w:hint="eastAsia"/>
          <w:sz w:val="32"/>
          <w:szCs w:val="28"/>
        </w:rPr>
        <w:t>56</w:t>
      </w:r>
      <w:r>
        <w:rPr>
          <w:rFonts w:ascii="仿宋" w:eastAsia="仿宋" w:hAnsi="仿宋" w:hint="eastAsia"/>
          <w:sz w:val="32"/>
          <w:szCs w:val="28"/>
        </w:rPr>
        <w:t>号</w:t>
      </w:r>
      <w:r>
        <w:rPr>
          <w:rFonts w:ascii="仿宋" w:eastAsia="仿宋" w:hAnsi="仿宋" w:hint="eastAsia"/>
          <w:sz w:val="32"/>
          <w:szCs w:val="28"/>
        </w:rPr>
        <w:t xml:space="preserve">  </w:t>
      </w:r>
    </w:p>
    <w:p w14:paraId="45EC8D72" w14:textId="75DB36F7" w:rsidR="00DF1C25" w:rsidRDefault="009D1E4B">
      <w:pPr>
        <w:spacing w:line="360" w:lineRule="auto"/>
        <w:ind w:firstLineChars="300" w:firstLine="960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采购人联系方式：董</w:t>
      </w:r>
      <w:r>
        <w:rPr>
          <w:rFonts w:ascii="仿宋" w:eastAsia="仿宋" w:hAnsi="仿宋" w:hint="eastAsia"/>
          <w:sz w:val="32"/>
          <w:szCs w:val="28"/>
        </w:rPr>
        <w:t>老师</w:t>
      </w:r>
      <w:r>
        <w:rPr>
          <w:rFonts w:ascii="仿宋" w:eastAsia="仿宋" w:hAnsi="仿宋" w:hint="eastAsia"/>
          <w:sz w:val="32"/>
          <w:szCs w:val="28"/>
        </w:rPr>
        <w:t xml:space="preserve"> 010-58531313</w:t>
      </w:r>
    </w:p>
    <w:p w14:paraId="4F93B60B" w14:textId="77777777" w:rsidR="00DF1C25" w:rsidRDefault="009D1E4B">
      <w:pPr>
        <w:spacing w:line="360" w:lineRule="auto"/>
        <w:ind w:firstLineChars="300" w:firstLine="960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2.</w:t>
      </w:r>
      <w:r>
        <w:rPr>
          <w:rFonts w:ascii="仿宋" w:eastAsia="仿宋" w:hAnsi="仿宋" w:hint="eastAsia"/>
          <w:sz w:val="32"/>
          <w:szCs w:val="28"/>
        </w:rPr>
        <w:t>采购代理机构信息</w:t>
      </w:r>
      <w:bookmarkStart w:id="11" w:name="_GoBack"/>
      <w:bookmarkEnd w:id="7"/>
      <w:bookmarkEnd w:id="8"/>
      <w:bookmarkEnd w:id="9"/>
      <w:bookmarkEnd w:id="10"/>
      <w:bookmarkEnd w:id="11"/>
    </w:p>
    <w:p w14:paraId="0CFCDB5A" w14:textId="77777777" w:rsidR="00DF1C25" w:rsidRDefault="009D1E4B">
      <w:pPr>
        <w:spacing w:line="360" w:lineRule="auto"/>
        <w:ind w:firstLineChars="300" w:firstLine="960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名</w:t>
      </w:r>
      <w:r>
        <w:rPr>
          <w:rFonts w:ascii="仿宋" w:eastAsia="仿宋" w:hAnsi="仿宋" w:hint="eastAsia"/>
          <w:sz w:val="32"/>
          <w:szCs w:val="28"/>
        </w:rPr>
        <w:t xml:space="preserve">    </w:t>
      </w:r>
      <w:r>
        <w:rPr>
          <w:rFonts w:ascii="仿宋" w:eastAsia="仿宋" w:hAnsi="仿宋" w:hint="eastAsia"/>
          <w:sz w:val="32"/>
          <w:szCs w:val="28"/>
        </w:rPr>
        <w:t>称：华采招标集团有限公司</w:t>
      </w:r>
    </w:p>
    <w:p w14:paraId="4CDEBDB3" w14:textId="77777777" w:rsidR="00DF1C25" w:rsidRDefault="009D1E4B">
      <w:pPr>
        <w:spacing w:line="360" w:lineRule="auto"/>
        <w:ind w:firstLineChars="300" w:firstLine="960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 xml:space="preserve">地　</w:t>
      </w:r>
      <w:r>
        <w:rPr>
          <w:rFonts w:ascii="仿宋" w:eastAsia="仿宋" w:hAnsi="仿宋" w:hint="eastAsia"/>
          <w:sz w:val="32"/>
          <w:szCs w:val="28"/>
        </w:rPr>
        <w:t xml:space="preserve">  </w:t>
      </w:r>
      <w:r>
        <w:rPr>
          <w:rFonts w:ascii="仿宋" w:eastAsia="仿宋" w:hAnsi="仿宋" w:hint="eastAsia"/>
          <w:sz w:val="32"/>
          <w:szCs w:val="28"/>
        </w:rPr>
        <w:t>址：北京市丰台区广安路</w:t>
      </w:r>
      <w:r>
        <w:rPr>
          <w:rFonts w:ascii="仿宋" w:eastAsia="仿宋" w:hAnsi="仿宋" w:hint="eastAsia"/>
          <w:sz w:val="32"/>
          <w:szCs w:val="28"/>
        </w:rPr>
        <w:t>9</w:t>
      </w:r>
      <w:r>
        <w:rPr>
          <w:rFonts w:ascii="仿宋" w:eastAsia="仿宋" w:hAnsi="仿宋" w:hint="eastAsia"/>
          <w:sz w:val="32"/>
          <w:szCs w:val="28"/>
        </w:rPr>
        <w:t>号国投财富广场</w:t>
      </w:r>
      <w:r>
        <w:rPr>
          <w:rFonts w:ascii="仿宋" w:eastAsia="仿宋" w:hAnsi="仿宋" w:hint="eastAsia"/>
          <w:sz w:val="32"/>
          <w:szCs w:val="28"/>
        </w:rPr>
        <w:t>6</w:t>
      </w:r>
      <w:r>
        <w:rPr>
          <w:rFonts w:ascii="仿宋" w:eastAsia="仿宋" w:hAnsi="仿宋" w:hint="eastAsia"/>
          <w:sz w:val="32"/>
          <w:szCs w:val="28"/>
        </w:rPr>
        <w:t>号楼</w:t>
      </w:r>
      <w:r>
        <w:rPr>
          <w:rFonts w:ascii="仿宋" w:eastAsia="仿宋" w:hAnsi="仿宋" w:hint="eastAsia"/>
          <w:sz w:val="32"/>
          <w:szCs w:val="28"/>
        </w:rPr>
        <w:t>1601</w:t>
      </w:r>
      <w:r>
        <w:rPr>
          <w:rFonts w:ascii="仿宋" w:eastAsia="仿宋" w:hAnsi="仿宋" w:hint="eastAsia"/>
          <w:sz w:val="32"/>
          <w:szCs w:val="28"/>
        </w:rPr>
        <w:t>室</w:t>
      </w:r>
    </w:p>
    <w:p w14:paraId="240A2755" w14:textId="77777777" w:rsidR="00DF1C25" w:rsidRDefault="009D1E4B">
      <w:pPr>
        <w:pStyle w:val="a5"/>
        <w:spacing w:line="360" w:lineRule="auto"/>
        <w:ind w:firstLineChars="300" w:firstLine="960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联系方式：崔丽洁、赵娜、金珊、刘金秀</w:t>
      </w:r>
      <w:r>
        <w:rPr>
          <w:rFonts w:ascii="仿宋" w:eastAsia="仿宋" w:hAnsi="仿宋" w:hint="eastAsia"/>
          <w:sz w:val="32"/>
          <w:szCs w:val="28"/>
        </w:rPr>
        <w:t xml:space="preserve">  010-63509799-8038</w:t>
      </w:r>
      <w:r>
        <w:rPr>
          <w:rFonts w:ascii="仿宋" w:eastAsia="仿宋" w:hAnsi="仿宋" w:hint="eastAsia"/>
          <w:sz w:val="32"/>
          <w:szCs w:val="28"/>
        </w:rPr>
        <w:t>、</w:t>
      </w:r>
      <w:r>
        <w:rPr>
          <w:rFonts w:ascii="仿宋" w:eastAsia="仿宋" w:hAnsi="仿宋" w:hint="eastAsia"/>
          <w:sz w:val="32"/>
          <w:szCs w:val="28"/>
        </w:rPr>
        <w:t>8078</w:t>
      </w:r>
    </w:p>
    <w:p w14:paraId="0551B1D5" w14:textId="77777777" w:rsidR="00DF1C25" w:rsidRDefault="009D1E4B">
      <w:pPr>
        <w:pStyle w:val="a5"/>
        <w:spacing w:line="360" w:lineRule="auto"/>
        <w:ind w:firstLineChars="200" w:firstLine="640"/>
        <w:rPr>
          <w:rFonts w:ascii="仿宋" w:eastAsia="仿宋" w:hAnsi="仿宋"/>
          <w:sz w:val="32"/>
          <w:szCs w:val="28"/>
        </w:rPr>
      </w:pPr>
      <w:bookmarkStart w:id="12" w:name="_Toc28359102"/>
      <w:bookmarkStart w:id="13" w:name="_Toc35393812"/>
      <w:bookmarkStart w:id="14" w:name="_Toc35393643"/>
      <w:bookmarkStart w:id="15" w:name="_Toc28359025"/>
      <w:r>
        <w:rPr>
          <w:rFonts w:ascii="仿宋" w:eastAsia="仿宋" w:hAnsi="仿宋" w:hint="eastAsia"/>
          <w:sz w:val="32"/>
          <w:szCs w:val="28"/>
        </w:rPr>
        <w:t>3.</w:t>
      </w:r>
      <w:r>
        <w:rPr>
          <w:rFonts w:ascii="仿宋" w:eastAsia="仿宋" w:hAnsi="仿宋" w:hint="eastAsia"/>
          <w:sz w:val="32"/>
          <w:szCs w:val="28"/>
        </w:rPr>
        <w:t>项目联系方式</w:t>
      </w:r>
      <w:bookmarkEnd w:id="12"/>
      <w:bookmarkEnd w:id="13"/>
      <w:bookmarkEnd w:id="14"/>
      <w:bookmarkEnd w:id="15"/>
    </w:p>
    <w:p w14:paraId="440A70AB" w14:textId="77777777" w:rsidR="00DF1C25" w:rsidRDefault="009D1E4B">
      <w:pPr>
        <w:pStyle w:val="a5"/>
        <w:spacing w:line="360" w:lineRule="auto"/>
        <w:ind w:firstLineChars="300" w:firstLine="960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项目联系人：崔丽洁、赵娜、金珊、刘金秀</w:t>
      </w:r>
      <w:r>
        <w:rPr>
          <w:rFonts w:ascii="仿宋" w:eastAsia="仿宋" w:hAnsi="仿宋" w:hint="eastAsia"/>
          <w:sz w:val="32"/>
          <w:szCs w:val="28"/>
        </w:rPr>
        <w:t xml:space="preserve"> </w:t>
      </w:r>
    </w:p>
    <w:p w14:paraId="69D832B5" w14:textId="77777777" w:rsidR="00DF1C25" w:rsidRDefault="009D1E4B">
      <w:pPr>
        <w:pStyle w:val="a5"/>
        <w:spacing w:line="360" w:lineRule="auto"/>
        <w:ind w:firstLineChars="300" w:firstLine="960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 xml:space="preserve">电　</w:t>
      </w:r>
      <w:r>
        <w:rPr>
          <w:rFonts w:ascii="仿宋" w:eastAsia="仿宋" w:hAnsi="仿宋" w:hint="eastAsia"/>
          <w:sz w:val="32"/>
          <w:szCs w:val="28"/>
        </w:rPr>
        <w:t xml:space="preserve">    </w:t>
      </w:r>
      <w:r>
        <w:rPr>
          <w:rFonts w:ascii="仿宋" w:eastAsia="仿宋" w:hAnsi="仿宋" w:hint="eastAsia"/>
          <w:sz w:val="32"/>
          <w:szCs w:val="28"/>
        </w:rPr>
        <w:t>话：</w:t>
      </w:r>
      <w:r>
        <w:rPr>
          <w:rFonts w:ascii="仿宋" w:eastAsia="仿宋" w:hAnsi="仿宋" w:hint="eastAsia"/>
          <w:sz w:val="32"/>
          <w:szCs w:val="28"/>
        </w:rPr>
        <w:t>010-63509799-8038</w:t>
      </w:r>
      <w:r>
        <w:rPr>
          <w:rFonts w:ascii="仿宋" w:eastAsia="仿宋" w:hAnsi="仿宋" w:hint="eastAsia"/>
          <w:sz w:val="32"/>
          <w:szCs w:val="28"/>
        </w:rPr>
        <w:t>、</w:t>
      </w:r>
      <w:r>
        <w:rPr>
          <w:rFonts w:ascii="仿宋" w:eastAsia="仿宋" w:hAnsi="仿宋" w:hint="eastAsia"/>
          <w:sz w:val="32"/>
          <w:szCs w:val="28"/>
        </w:rPr>
        <w:t>8078</w:t>
      </w:r>
    </w:p>
    <w:p w14:paraId="2FCDEC04" w14:textId="77777777" w:rsidR="00DF1C25" w:rsidRDefault="00DF1C25">
      <w:pPr>
        <w:ind w:firstLineChars="200" w:firstLine="440"/>
        <w:rPr>
          <w:sz w:val="22"/>
        </w:rPr>
      </w:pPr>
    </w:p>
    <w:p w14:paraId="15E8D128" w14:textId="77777777" w:rsidR="00DF1C25" w:rsidRDefault="00DF1C25">
      <w:pPr>
        <w:ind w:firstLineChars="200" w:firstLine="440"/>
        <w:rPr>
          <w:sz w:val="22"/>
        </w:rPr>
        <w:sectPr w:rsidR="00DF1C2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D8C7C63" w14:textId="77777777" w:rsidR="00DF1C25" w:rsidRDefault="00DF1C25">
      <w:pPr>
        <w:ind w:firstLineChars="200" w:firstLine="440"/>
        <w:rPr>
          <w:sz w:val="22"/>
        </w:rPr>
      </w:pPr>
    </w:p>
    <w:sectPr w:rsidR="00DF1C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603C42" w14:textId="77777777" w:rsidR="009D1E4B" w:rsidRDefault="009D1E4B" w:rsidP="009D1E4B">
      <w:r>
        <w:separator/>
      </w:r>
    </w:p>
  </w:endnote>
  <w:endnote w:type="continuationSeparator" w:id="0">
    <w:p w14:paraId="6BC4BD81" w14:textId="77777777" w:rsidR="009D1E4B" w:rsidRDefault="009D1E4B" w:rsidP="009D1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5F55FF" w14:textId="77777777" w:rsidR="009D1E4B" w:rsidRDefault="009D1E4B" w:rsidP="009D1E4B">
      <w:r>
        <w:separator/>
      </w:r>
    </w:p>
  </w:footnote>
  <w:footnote w:type="continuationSeparator" w:id="0">
    <w:p w14:paraId="203A787A" w14:textId="77777777" w:rsidR="009D1E4B" w:rsidRDefault="009D1E4B" w:rsidP="009D1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9D615F0"/>
    <w:multiLevelType w:val="singleLevel"/>
    <w:tmpl w:val="B9D615F0"/>
    <w:lvl w:ilvl="0">
      <w:start w:val="4"/>
      <w:numFmt w:val="chineseCounting"/>
      <w:suff w:val="nothing"/>
      <w:lvlText w:val="%1、"/>
      <w:lvlJc w:val="left"/>
      <w:rPr>
        <w:rFonts w:hint="eastAsia"/>
        <w:lang w:val="en-US"/>
      </w:rPr>
    </w:lvl>
  </w:abstractNum>
  <w:abstractNum w:abstractNumId="1" w15:restartNumberingAfterBreak="0">
    <w:nsid w:val="26D372B7"/>
    <w:multiLevelType w:val="singleLevel"/>
    <w:tmpl w:val="26D372B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kYWU5MGM4MTE3OTRmZGM5MDAxZGUyZTYzYmYzM2YifQ=="/>
  </w:docVars>
  <w:rsids>
    <w:rsidRoot w:val="004826CC"/>
    <w:rsid w:val="001B7382"/>
    <w:rsid w:val="0024428D"/>
    <w:rsid w:val="00286C39"/>
    <w:rsid w:val="002E34DA"/>
    <w:rsid w:val="002F459C"/>
    <w:rsid w:val="00376CD0"/>
    <w:rsid w:val="004159B1"/>
    <w:rsid w:val="00416439"/>
    <w:rsid w:val="004227FB"/>
    <w:rsid w:val="00422D2B"/>
    <w:rsid w:val="004826CC"/>
    <w:rsid w:val="00485244"/>
    <w:rsid w:val="004B4064"/>
    <w:rsid w:val="004D6896"/>
    <w:rsid w:val="00595585"/>
    <w:rsid w:val="00651688"/>
    <w:rsid w:val="006B24F7"/>
    <w:rsid w:val="006D2E88"/>
    <w:rsid w:val="00727EA2"/>
    <w:rsid w:val="00750B61"/>
    <w:rsid w:val="00772B4A"/>
    <w:rsid w:val="008221EA"/>
    <w:rsid w:val="0082577F"/>
    <w:rsid w:val="00841660"/>
    <w:rsid w:val="008A7722"/>
    <w:rsid w:val="009317C2"/>
    <w:rsid w:val="0098595C"/>
    <w:rsid w:val="00990169"/>
    <w:rsid w:val="009D1E4B"/>
    <w:rsid w:val="00A52030"/>
    <w:rsid w:val="00B26C23"/>
    <w:rsid w:val="00B84387"/>
    <w:rsid w:val="00B91B8F"/>
    <w:rsid w:val="00CC0296"/>
    <w:rsid w:val="00D61AF6"/>
    <w:rsid w:val="00D853EC"/>
    <w:rsid w:val="00DF1C25"/>
    <w:rsid w:val="04DF59EE"/>
    <w:rsid w:val="05FB23CE"/>
    <w:rsid w:val="073258C7"/>
    <w:rsid w:val="0771646E"/>
    <w:rsid w:val="090E4E49"/>
    <w:rsid w:val="09E5718D"/>
    <w:rsid w:val="0A693B63"/>
    <w:rsid w:val="0C333D81"/>
    <w:rsid w:val="0F2E33E2"/>
    <w:rsid w:val="101F5522"/>
    <w:rsid w:val="198539A6"/>
    <w:rsid w:val="2013530E"/>
    <w:rsid w:val="20E44ACE"/>
    <w:rsid w:val="21555CF6"/>
    <w:rsid w:val="21BA3584"/>
    <w:rsid w:val="21C01625"/>
    <w:rsid w:val="22EA5D72"/>
    <w:rsid w:val="254B37E9"/>
    <w:rsid w:val="25985D12"/>
    <w:rsid w:val="260039AC"/>
    <w:rsid w:val="26857683"/>
    <w:rsid w:val="26AE4A01"/>
    <w:rsid w:val="2A4C0B5A"/>
    <w:rsid w:val="2AB7478C"/>
    <w:rsid w:val="2D7A3A3A"/>
    <w:rsid w:val="2D983F2C"/>
    <w:rsid w:val="2F4C03F7"/>
    <w:rsid w:val="31C00F85"/>
    <w:rsid w:val="356F17B1"/>
    <w:rsid w:val="363753C4"/>
    <w:rsid w:val="36F97234"/>
    <w:rsid w:val="42995053"/>
    <w:rsid w:val="44627070"/>
    <w:rsid w:val="46541B4F"/>
    <w:rsid w:val="4CD63B0C"/>
    <w:rsid w:val="4E140D8E"/>
    <w:rsid w:val="4F7F05F1"/>
    <w:rsid w:val="507A365D"/>
    <w:rsid w:val="54D4380E"/>
    <w:rsid w:val="59B46452"/>
    <w:rsid w:val="5CE715F6"/>
    <w:rsid w:val="5D505FBF"/>
    <w:rsid w:val="605D2255"/>
    <w:rsid w:val="60FF6D35"/>
    <w:rsid w:val="61530A5C"/>
    <w:rsid w:val="61763BF8"/>
    <w:rsid w:val="62252FE5"/>
    <w:rsid w:val="634F6C1F"/>
    <w:rsid w:val="63C73BC4"/>
    <w:rsid w:val="6519321E"/>
    <w:rsid w:val="66F02175"/>
    <w:rsid w:val="680F4CC0"/>
    <w:rsid w:val="6C0770FC"/>
    <w:rsid w:val="6C40747E"/>
    <w:rsid w:val="6D14499A"/>
    <w:rsid w:val="6D463E15"/>
    <w:rsid w:val="70C263F3"/>
    <w:rsid w:val="722A6763"/>
    <w:rsid w:val="73CB439D"/>
    <w:rsid w:val="786F0AC7"/>
    <w:rsid w:val="7AE150E1"/>
    <w:rsid w:val="7B0737FC"/>
    <w:rsid w:val="7C7144EB"/>
    <w:rsid w:val="7FA1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7ED17C4E-EFE5-4360-BF44-B4222AFED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qFormat="1"/>
    <w:lsdException w:name="Body Text First Indent 2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keepLines/>
      <w:spacing w:before="260" w:after="260" w:line="412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  <w:rPr>
      <w:rFonts w:ascii="Calibri" w:hAnsi="Calibri"/>
    </w:rPr>
  </w:style>
  <w:style w:type="paragraph" w:styleId="a4">
    <w:name w:val="Body Text Indent"/>
    <w:basedOn w:val="a"/>
    <w:uiPriority w:val="99"/>
    <w:semiHidden/>
    <w:unhideWhenUsed/>
    <w:qFormat/>
    <w:pPr>
      <w:spacing w:after="120"/>
      <w:ind w:leftChars="200" w:left="420"/>
    </w:pPr>
  </w:style>
  <w:style w:type="paragraph" w:styleId="a5">
    <w:name w:val="Plain Text"/>
    <w:basedOn w:val="a"/>
    <w:link w:val="Char"/>
    <w:uiPriority w:val="99"/>
    <w:unhideWhenUsed/>
    <w:qFormat/>
    <w:rPr>
      <w:rFonts w:ascii="宋体" w:eastAsiaTheme="minorEastAsia" w:hAnsi="Courier New" w:cstheme="minorBidi"/>
      <w:szCs w:val="22"/>
    </w:rPr>
  </w:style>
  <w:style w:type="paragraph" w:styleId="a6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</w:rPr>
  </w:style>
  <w:style w:type="paragraph" w:styleId="aa">
    <w:name w:val="Body Text First Indent"/>
    <w:basedOn w:val="a3"/>
    <w:qFormat/>
    <w:pPr>
      <w:widowControl/>
      <w:tabs>
        <w:tab w:val="left" w:pos="567"/>
      </w:tabs>
      <w:spacing w:line="360" w:lineRule="auto"/>
      <w:ind w:firstLineChars="200" w:firstLine="480"/>
      <w:jc w:val="left"/>
    </w:pPr>
    <w:rPr>
      <w:kern w:val="0"/>
      <w:szCs w:val="20"/>
    </w:rPr>
  </w:style>
  <w:style w:type="paragraph" w:styleId="20">
    <w:name w:val="Body Text First Indent 2"/>
    <w:basedOn w:val="a4"/>
    <w:uiPriority w:val="99"/>
    <w:unhideWhenUsed/>
    <w:qFormat/>
    <w:pPr>
      <w:ind w:firstLineChars="200" w:firstLine="420"/>
    </w:pPr>
  </w:style>
  <w:style w:type="table" w:styleId="ab">
    <w:name w:val="Table Grid"/>
    <w:basedOn w:val="a1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qFormat/>
    <w:rPr>
      <w:rFonts w:ascii="微软雅黑" w:eastAsia="微软雅黑" w:hAnsi="微软雅黑" w:cs="微软雅黑" w:hint="eastAsia"/>
      <w:color w:val="02396F"/>
      <w:u w:val="single"/>
    </w:rPr>
  </w:style>
  <w:style w:type="character" w:styleId="ad">
    <w:name w:val="Emphasis"/>
    <w:basedOn w:val="a0"/>
    <w:uiPriority w:val="20"/>
    <w:qFormat/>
    <w:rPr>
      <w:i/>
    </w:rPr>
  </w:style>
  <w:style w:type="character" w:styleId="ae">
    <w:name w:val="Hyperlink"/>
    <w:basedOn w:val="a0"/>
    <w:uiPriority w:val="99"/>
    <w:semiHidden/>
    <w:unhideWhenUsed/>
    <w:qFormat/>
    <w:rPr>
      <w:rFonts w:ascii="微软雅黑" w:eastAsia="微软雅黑" w:hAnsi="微软雅黑" w:cs="微软雅黑" w:hint="eastAsia"/>
      <w:color w:val="02396F"/>
      <w:u w:val="single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semiHidden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f">
    <w:name w:val="纯文本 字符"/>
    <w:basedOn w:val="a0"/>
    <w:uiPriority w:val="99"/>
    <w:semiHidden/>
    <w:qFormat/>
    <w:rPr>
      <w:rFonts w:asciiTheme="minorEastAsia" w:hAnsi="Courier New" w:cs="Courier New"/>
      <w:szCs w:val="21"/>
    </w:rPr>
  </w:style>
  <w:style w:type="character" w:customStyle="1" w:styleId="Char">
    <w:name w:val="纯文本 Char"/>
    <w:basedOn w:val="a0"/>
    <w:link w:val="a5"/>
    <w:qFormat/>
    <w:locked/>
    <w:rPr>
      <w:rFonts w:ascii="宋体" w:hAnsi="Courier New"/>
    </w:rPr>
  </w:style>
  <w:style w:type="character" w:customStyle="1" w:styleId="Char2">
    <w:name w:val="页眉 Char"/>
    <w:basedOn w:val="a0"/>
    <w:link w:val="a8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gjfg">
    <w:name w:val="gjfg"/>
    <w:basedOn w:val="a0"/>
    <w:qFormat/>
  </w:style>
  <w:style w:type="character" w:customStyle="1" w:styleId="redfilenumber">
    <w:name w:val="redfilenumber"/>
    <w:basedOn w:val="a0"/>
    <w:qFormat/>
    <w:rPr>
      <w:color w:val="BA2636"/>
      <w:sz w:val="18"/>
      <w:szCs w:val="18"/>
    </w:rPr>
  </w:style>
  <w:style w:type="character" w:customStyle="1" w:styleId="prev2">
    <w:name w:val="prev2"/>
    <w:basedOn w:val="a0"/>
    <w:qFormat/>
    <w:rPr>
      <w:color w:val="888888"/>
    </w:rPr>
  </w:style>
  <w:style w:type="character" w:customStyle="1" w:styleId="prev3">
    <w:name w:val="prev3"/>
    <w:basedOn w:val="a0"/>
    <w:qFormat/>
    <w:rPr>
      <w:rFonts w:ascii="微软雅黑" w:eastAsia="微软雅黑" w:hAnsi="微软雅黑" w:cs="微软雅黑"/>
      <w:sz w:val="21"/>
      <w:szCs w:val="21"/>
    </w:rPr>
  </w:style>
  <w:style w:type="character" w:customStyle="1" w:styleId="next2">
    <w:name w:val="next2"/>
    <w:basedOn w:val="a0"/>
    <w:qFormat/>
    <w:rPr>
      <w:color w:val="888888"/>
    </w:rPr>
  </w:style>
  <w:style w:type="character" w:customStyle="1" w:styleId="next3">
    <w:name w:val="next3"/>
    <w:basedOn w:val="a0"/>
    <w:qFormat/>
    <w:rPr>
      <w:rFonts w:ascii="微软雅黑" w:eastAsia="微软雅黑" w:hAnsi="微软雅黑" w:cs="微软雅黑" w:hint="eastAsia"/>
      <w:sz w:val="21"/>
      <w:szCs w:val="21"/>
    </w:rPr>
  </w:style>
  <w:style w:type="character" w:customStyle="1" w:styleId="displayarti">
    <w:name w:val="displayarti"/>
    <w:basedOn w:val="a0"/>
    <w:qFormat/>
    <w:rPr>
      <w:color w:val="FFFFFF"/>
      <w:shd w:val="clear" w:color="auto" w:fill="A00000"/>
    </w:rPr>
  </w:style>
  <w:style w:type="character" w:customStyle="1" w:styleId="redfilefwwh">
    <w:name w:val="redfilefwwh"/>
    <w:basedOn w:val="a0"/>
    <w:qFormat/>
    <w:rPr>
      <w:color w:val="BA2636"/>
      <w:sz w:val="18"/>
      <w:szCs w:val="18"/>
    </w:rPr>
  </w:style>
  <w:style w:type="character" w:customStyle="1" w:styleId="cfdate">
    <w:name w:val="cfdate"/>
    <w:basedOn w:val="a0"/>
    <w:qFormat/>
    <w:rPr>
      <w:color w:val="333333"/>
      <w:sz w:val="18"/>
      <w:szCs w:val="18"/>
    </w:rPr>
  </w:style>
  <w:style w:type="character" w:customStyle="1" w:styleId="qxdate">
    <w:name w:val="qxdate"/>
    <w:basedOn w:val="a0"/>
    <w:qFormat/>
    <w:rPr>
      <w:color w:val="333333"/>
      <w:sz w:val="18"/>
      <w:szCs w:val="18"/>
    </w:rPr>
  </w:style>
  <w:style w:type="character" w:customStyle="1" w:styleId="next">
    <w:name w:val="next"/>
    <w:basedOn w:val="a0"/>
    <w:qFormat/>
    <w:rPr>
      <w:color w:val="888888"/>
    </w:rPr>
  </w:style>
  <w:style w:type="character" w:customStyle="1" w:styleId="next1">
    <w:name w:val="next1"/>
    <w:basedOn w:val="a0"/>
    <w:qFormat/>
    <w:rPr>
      <w:rFonts w:ascii="微软雅黑" w:eastAsia="微软雅黑" w:hAnsi="微软雅黑" w:cs="微软雅黑"/>
      <w:sz w:val="21"/>
      <w:szCs w:val="21"/>
    </w:rPr>
  </w:style>
  <w:style w:type="character" w:customStyle="1" w:styleId="prev">
    <w:name w:val="prev"/>
    <w:basedOn w:val="a0"/>
    <w:qFormat/>
    <w:rPr>
      <w:color w:val="888888"/>
    </w:rPr>
  </w:style>
  <w:style w:type="character" w:customStyle="1" w:styleId="prev1">
    <w:name w:val="prev1"/>
    <w:basedOn w:val="a0"/>
    <w:qFormat/>
    <w:rPr>
      <w:rFonts w:ascii="微软雅黑" w:eastAsia="微软雅黑" w:hAnsi="微软雅黑" w:cs="微软雅黑" w:hint="eastAsia"/>
      <w:sz w:val="21"/>
      <w:szCs w:val="21"/>
    </w:rPr>
  </w:style>
  <w:style w:type="character" w:customStyle="1" w:styleId="Char0">
    <w:name w:val="批注框文本 Char"/>
    <w:basedOn w:val="a0"/>
    <w:link w:val="a6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111111</dc:creator>
  <cp:lastModifiedBy>Administrator</cp:lastModifiedBy>
  <cp:revision>23</cp:revision>
  <dcterms:created xsi:type="dcterms:W3CDTF">2020-05-06T05:06:00Z</dcterms:created>
  <dcterms:modified xsi:type="dcterms:W3CDTF">2026-08-19T10:36:00Z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76B73FE9E52A4B5D944638E3AEC6CB80</vt:lpwstr>
  </property>
  <property fmtid="{D5CDD505-2E9C-101B-9397-08002B2CF9AE}" pid="4" name="KSOTemplateDocerSaveRecord">
    <vt:lpwstr>eyJoZGlkIjoiMGJkZmE5MmIxMGQ5ZWY3MDAzOTg3MDExMTY0YTQ1OWMiLCJ1c2VySWQiOiI0NTc1Mzg4NzEifQ==</vt:lpwstr>
  </property>
</Properties>
</file>