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6D1CBF">
      <w:pPr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eastAsia="宋体"/>
          <w:b/>
          <w:bCs/>
          <w:sz w:val="28"/>
          <w:szCs w:val="28"/>
        </w:rPr>
      </w:pPr>
      <w:bookmarkStart w:id="0" w:name="_Toc28359022"/>
      <w:bookmarkStart w:id="1" w:name="_Toc35393809"/>
      <w:r>
        <w:rPr>
          <w:rFonts w:ascii="Times New Roman" w:hAnsi="Times New Roman" w:eastAsia="宋体"/>
          <w:b/>
          <w:bCs/>
          <w:sz w:val="28"/>
          <w:szCs w:val="28"/>
        </w:rPr>
        <w:t>成交结果公告</w:t>
      </w:r>
      <w:bookmarkEnd w:id="0"/>
      <w:bookmarkEnd w:id="1"/>
    </w:p>
    <w:p w14:paraId="43F49395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一、项目编号：BJJQ-2026-781-04</w:t>
      </w:r>
    </w:p>
    <w:p w14:paraId="18CE8233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二、项目名称：《转在北京》宣传推广服务</w:t>
      </w:r>
    </w:p>
    <w:p w14:paraId="4565B033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三、成交信息</w:t>
      </w:r>
    </w:p>
    <w:p w14:paraId="69256DEA">
      <w:pPr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供应商名称：</w:t>
      </w:r>
      <w:r>
        <w:rPr>
          <w:rFonts w:hint="eastAsia" w:ascii="Times New Roman" w:hAnsi="Times New Roman" w:eastAsia="宋体"/>
          <w:sz w:val="24"/>
          <w:szCs w:val="24"/>
        </w:rPr>
        <w:t>北京京视卫星传媒有限责任公司（91110105306437694Y）</w:t>
      </w:r>
    </w:p>
    <w:p w14:paraId="5BF69E98">
      <w:pPr>
        <w:spacing w:line="360" w:lineRule="auto"/>
        <w:ind w:firstLine="480" w:firstLineChars="200"/>
        <w:rPr>
          <w:rFonts w:hint="default" w:ascii="Times New Roman" w:hAnsi="Times New Roman" w:eastAsia="宋体"/>
          <w:sz w:val="24"/>
          <w:szCs w:val="24"/>
          <w:lang w:val="en-US" w:eastAsia="zh-CN"/>
        </w:rPr>
      </w:pPr>
      <w:r>
        <w:rPr>
          <w:rFonts w:ascii="Times New Roman" w:hAnsi="Times New Roman" w:eastAsia="宋体"/>
          <w:sz w:val="24"/>
          <w:szCs w:val="24"/>
        </w:rPr>
        <w:t>供应商地址：</w:t>
      </w:r>
      <w:r>
        <w:rPr>
          <w:rFonts w:hint="eastAsia" w:ascii="Times New Roman" w:hAnsi="Times New Roman" w:eastAsia="宋体"/>
          <w:sz w:val="24"/>
          <w:szCs w:val="24"/>
        </w:rPr>
        <w:t>北京市朝阳区</w:t>
      </w: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>建国路98号院南区1号楼1至41层101内31层3107-3109室</w:t>
      </w:r>
      <w:bookmarkStart w:id="7" w:name="_GoBack"/>
      <w:bookmarkEnd w:id="7"/>
    </w:p>
    <w:p w14:paraId="1F2F1F56">
      <w:pPr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成交金额：</w:t>
      </w:r>
    </w:p>
    <w:p w14:paraId="6DD1F238">
      <w:pPr>
        <w:spacing w:line="360" w:lineRule="auto"/>
        <w:ind w:left="420" w:leftChars="200"/>
        <w:rPr>
          <w:rFonts w:ascii="Times New Roman" w:hAnsi="Times New Roman" w:eastAsia="宋体"/>
          <w:sz w:val="24"/>
          <w:szCs w:val="24"/>
        </w:rPr>
      </w:pPr>
      <w:bookmarkStart w:id="2" w:name="_Hlk212022388"/>
      <w:r>
        <w:rPr>
          <w:rFonts w:ascii="Times New Roman" w:hAnsi="Times New Roman" w:eastAsia="宋体"/>
          <w:sz w:val="24"/>
          <w:szCs w:val="24"/>
        </w:rPr>
        <w:t>人民币大写：</w:t>
      </w:r>
      <w:r>
        <w:rPr>
          <w:rFonts w:hint="eastAsia" w:ascii="Times New Roman" w:hAnsi="Times New Roman" w:eastAsia="宋体"/>
          <w:sz w:val="24"/>
          <w:szCs w:val="24"/>
        </w:rPr>
        <w:t>叁佰捌拾玖万玖仟元整</w:t>
      </w:r>
    </w:p>
    <w:p w14:paraId="2A462F3A">
      <w:pPr>
        <w:spacing w:line="360" w:lineRule="auto"/>
        <w:ind w:left="420" w:leftChars="20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人民币小写：</w:t>
      </w:r>
      <w:r>
        <w:rPr>
          <w:rFonts w:hint="eastAsia" w:ascii="Times New Roman" w:hAnsi="Times New Roman" w:eastAsia="宋体"/>
          <w:sz w:val="24"/>
          <w:szCs w:val="24"/>
        </w:rPr>
        <w:t>￥3899000.00</w:t>
      </w:r>
    </w:p>
    <w:bookmarkEnd w:id="2"/>
    <w:p w14:paraId="618E98AA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四、主要标的信息</w:t>
      </w:r>
    </w:p>
    <w:tbl>
      <w:tblPr>
        <w:tblStyle w:val="10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FF99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</w:tcPr>
          <w:p w14:paraId="36838E5F">
            <w:pPr>
              <w:spacing w:line="360" w:lineRule="auto"/>
              <w:jc w:val="center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kern w:val="0"/>
                <w:sz w:val="24"/>
                <w:szCs w:val="24"/>
              </w:rPr>
              <w:t>服务类</w:t>
            </w:r>
          </w:p>
        </w:tc>
      </w:tr>
      <w:tr w14:paraId="1BC8B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</w:tcPr>
          <w:p w14:paraId="55816AF5">
            <w:pPr>
              <w:spacing w:line="360" w:lineRule="auto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名称：《转在北京》宣传推广服务</w:t>
            </w:r>
          </w:p>
          <w:p w14:paraId="60F1153D">
            <w:pPr>
              <w:spacing w:line="360" w:lineRule="auto"/>
              <w:rPr>
                <w:rFonts w:ascii="Times New Roman" w:hAnsi="Times New Roman" w:eastAsia="宋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kern w:val="0"/>
                <w:sz w:val="24"/>
                <w:szCs w:val="24"/>
              </w:rPr>
              <w:t>服务范围、服务要求、服务时间、服务标准：详见竞争性谈判文件</w:t>
            </w:r>
          </w:p>
        </w:tc>
      </w:tr>
    </w:tbl>
    <w:p w14:paraId="7DFB0CF7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五、评审专家名单：</w:t>
      </w:r>
      <w:r>
        <w:rPr>
          <w:rFonts w:hint="eastAsia" w:ascii="Times New Roman" w:hAnsi="Times New Roman" w:eastAsia="宋体"/>
          <w:sz w:val="24"/>
          <w:szCs w:val="24"/>
        </w:rPr>
        <w:t>李成伦、杨凤云</w:t>
      </w:r>
      <w:r>
        <w:rPr>
          <w:rFonts w:ascii="Times New Roman" w:hAnsi="Times New Roman" w:eastAsia="宋体"/>
          <w:sz w:val="24"/>
          <w:szCs w:val="24"/>
        </w:rPr>
        <w:t>、倪健楠</w:t>
      </w:r>
    </w:p>
    <w:p w14:paraId="232D604F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六、代理服务收费标准及金额：</w:t>
      </w:r>
      <w:r>
        <w:rPr>
          <w:rFonts w:hint="eastAsia" w:ascii="Times New Roman" w:hAnsi="Times New Roman" w:eastAsia="宋体"/>
          <w:sz w:val="24"/>
          <w:szCs w:val="24"/>
        </w:rPr>
        <w:t>5.0889</w:t>
      </w:r>
      <w:r>
        <w:rPr>
          <w:rFonts w:ascii="Times New Roman" w:hAnsi="Times New Roman" w:eastAsia="宋体"/>
          <w:sz w:val="24"/>
          <w:szCs w:val="24"/>
        </w:rPr>
        <w:t>万元（收费标准：详见竞争性谈判文件）</w:t>
      </w:r>
    </w:p>
    <w:p w14:paraId="1ED484DA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七、公告期限</w:t>
      </w:r>
    </w:p>
    <w:p w14:paraId="59F963FA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自本公告发布之日起1个工作日。</w:t>
      </w:r>
    </w:p>
    <w:p w14:paraId="4F7D6448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八、其他补充事宜</w:t>
      </w:r>
    </w:p>
    <w:p w14:paraId="187CFEAB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8.1本公告同时在中国政府采购网（http://www.ccgp.gov.cn）、北京市政府采购网（http://www.ccgp-beijing.gov.cn/）发布。</w:t>
      </w:r>
    </w:p>
    <w:p w14:paraId="0E4297CD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8.2采购代理机构项目编号：BJJQ-2026-781-04</w:t>
      </w:r>
    </w:p>
    <w:p w14:paraId="2BC6575C">
      <w:pPr>
        <w:spacing w:line="360" w:lineRule="auto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九、凡对本次公告内容提出询问，请按以下方式联系。</w:t>
      </w:r>
    </w:p>
    <w:p w14:paraId="2213D07C">
      <w:pPr>
        <w:widowControl/>
        <w:spacing w:line="360" w:lineRule="auto"/>
        <w:jc w:val="left"/>
        <w:rPr>
          <w:rFonts w:ascii="Times New Roman" w:hAnsi="Times New Roman" w:eastAsia="宋体"/>
          <w:b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　　　</w:t>
      </w:r>
      <w:r>
        <w:rPr>
          <w:rFonts w:ascii="Times New Roman" w:hAnsi="Times New Roman" w:eastAsia="宋体"/>
          <w:b/>
          <w:sz w:val="24"/>
          <w:szCs w:val="24"/>
        </w:rPr>
        <w:t>1.采购人信息</w:t>
      </w:r>
    </w:p>
    <w:p w14:paraId="6D31DAB1">
      <w:pPr>
        <w:spacing w:line="360" w:lineRule="auto"/>
        <w:ind w:left="1079" w:leftChars="371" w:hanging="300" w:hangingChars="125"/>
        <w:jc w:val="left"/>
        <w:rPr>
          <w:rFonts w:ascii="Times New Roman" w:hAnsi="Times New Roman" w:eastAsia="宋体"/>
          <w:sz w:val="24"/>
          <w:szCs w:val="24"/>
        </w:rPr>
      </w:pPr>
      <w:bookmarkStart w:id="3" w:name="_Toc28359009"/>
      <w:bookmarkStart w:id="4" w:name="_Toc28359086"/>
      <w:r>
        <w:rPr>
          <w:rFonts w:ascii="Times New Roman" w:hAnsi="Times New Roman" w:eastAsia="宋体"/>
          <w:sz w:val="24"/>
          <w:szCs w:val="24"/>
        </w:rPr>
        <w:t>名    称：</w:t>
      </w:r>
      <w:r>
        <w:rPr>
          <w:rFonts w:hint="eastAsia" w:ascii="Times New Roman" w:hAnsi="Times New Roman" w:eastAsia="宋体"/>
          <w:sz w:val="24"/>
          <w:szCs w:val="24"/>
        </w:rPr>
        <w:t>北京广播电视台</w:t>
      </w:r>
    </w:p>
    <w:p w14:paraId="2C9FBA9A">
      <w:pPr>
        <w:spacing w:line="360" w:lineRule="auto"/>
        <w:ind w:left="1079" w:leftChars="371" w:hanging="300" w:hangingChars="125"/>
        <w:jc w:val="left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地</w:t>
      </w:r>
      <w:r>
        <w:rPr>
          <w:rFonts w:ascii="Times New Roman" w:hAnsi="Times New Roman" w:eastAsia="宋体"/>
          <w:sz w:val="24"/>
          <w:szCs w:val="24"/>
        </w:rPr>
        <w:t xml:space="preserve">    </w:t>
      </w:r>
      <w:r>
        <w:rPr>
          <w:rFonts w:hint="eastAsia" w:ascii="Times New Roman" w:hAnsi="Times New Roman" w:eastAsia="宋体"/>
          <w:sz w:val="24"/>
          <w:szCs w:val="24"/>
        </w:rPr>
        <w:t>址：北京市朝阳区建国路甲</w:t>
      </w:r>
      <w:r>
        <w:rPr>
          <w:rFonts w:ascii="Times New Roman" w:hAnsi="Times New Roman" w:eastAsia="宋体"/>
          <w:sz w:val="24"/>
          <w:szCs w:val="24"/>
        </w:rPr>
        <w:t>98</w:t>
      </w:r>
      <w:r>
        <w:rPr>
          <w:rFonts w:hint="eastAsia" w:ascii="Times New Roman" w:hAnsi="Times New Roman" w:eastAsia="宋体"/>
          <w:sz w:val="24"/>
          <w:szCs w:val="24"/>
        </w:rPr>
        <w:t>号</w:t>
      </w:r>
    </w:p>
    <w:p w14:paraId="06C67AFE">
      <w:pPr>
        <w:spacing w:line="360" w:lineRule="auto"/>
        <w:ind w:left="1079" w:leftChars="371" w:hanging="300" w:hangingChars="125"/>
        <w:jc w:val="left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联系方式：倪老师，</w:t>
      </w:r>
      <w:r>
        <w:rPr>
          <w:rFonts w:ascii="Times New Roman" w:hAnsi="Times New Roman" w:eastAsia="宋体"/>
          <w:sz w:val="24"/>
        </w:rPr>
        <w:t>010-85336688</w:t>
      </w:r>
    </w:p>
    <w:p w14:paraId="07691BF9">
      <w:pPr>
        <w:spacing w:line="360" w:lineRule="auto"/>
        <w:ind w:left="1080" w:leftChars="371" w:hanging="301" w:hangingChars="125"/>
        <w:jc w:val="left"/>
        <w:rPr>
          <w:rFonts w:ascii="Times New Roman" w:hAnsi="Times New Roman" w:eastAsia="宋体"/>
          <w:b/>
          <w:sz w:val="24"/>
          <w:szCs w:val="24"/>
        </w:rPr>
      </w:pPr>
      <w:r>
        <w:rPr>
          <w:rFonts w:ascii="Times New Roman" w:hAnsi="Times New Roman" w:eastAsia="宋体"/>
          <w:b/>
          <w:sz w:val="24"/>
          <w:szCs w:val="24"/>
        </w:rPr>
        <w:t>2.采购代理机构信息</w:t>
      </w:r>
      <w:bookmarkEnd w:id="3"/>
      <w:bookmarkEnd w:id="4"/>
    </w:p>
    <w:p w14:paraId="6662CDB0">
      <w:pPr>
        <w:spacing w:line="360" w:lineRule="auto"/>
        <w:ind w:left="1079" w:leftChars="371" w:hanging="300" w:hangingChars="125"/>
        <w:jc w:val="left"/>
        <w:rPr>
          <w:rFonts w:ascii="Times New Roman" w:hAnsi="Times New Roman" w:eastAsia="宋体"/>
          <w:sz w:val="24"/>
          <w:szCs w:val="24"/>
        </w:rPr>
      </w:pPr>
      <w:bookmarkStart w:id="5" w:name="_Toc28359010"/>
      <w:bookmarkStart w:id="6" w:name="_Toc28359087"/>
      <w:r>
        <w:rPr>
          <w:rFonts w:ascii="Times New Roman" w:hAnsi="Times New Roman" w:eastAsia="宋体"/>
          <w:sz w:val="24"/>
          <w:szCs w:val="24"/>
        </w:rPr>
        <w:t>名    称：北京汇诚金桥国际招标咨询有限公司</w:t>
      </w:r>
    </w:p>
    <w:p w14:paraId="7779B58C">
      <w:pPr>
        <w:spacing w:line="360" w:lineRule="auto"/>
        <w:ind w:left="1079" w:leftChars="371" w:hanging="300" w:hangingChars="125"/>
        <w:jc w:val="left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地    址：北京市东城区朝内大街南竹杆胡同6号北京INN3号楼9层</w:t>
      </w:r>
    </w:p>
    <w:p w14:paraId="739ADB09">
      <w:pPr>
        <w:spacing w:line="360" w:lineRule="auto"/>
        <w:ind w:left="1079" w:leftChars="371" w:hanging="300" w:hangingChars="125"/>
        <w:jc w:val="left"/>
        <w:rPr>
          <w:rFonts w:hint="eastAsia"/>
          <w:sz w:val="24"/>
        </w:rPr>
      </w:pPr>
      <w:r>
        <w:rPr>
          <w:rFonts w:ascii="Times New Roman" w:hAnsi="Times New Roman" w:eastAsia="宋体"/>
          <w:sz w:val="24"/>
          <w:szCs w:val="24"/>
        </w:rPr>
        <w:t>联系方式：</w:t>
      </w:r>
      <w:r>
        <w:rPr>
          <w:rFonts w:ascii="Times New Roman" w:hAnsi="Times New Roman" w:eastAsia="宋体"/>
          <w:sz w:val="24"/>
          <w:szCs w:val="20"/>
          <w:lang w:bidi="ar"/>
        </w:rPr>
        <w:t>苑鑫，</w:t>
      </w:r>
      <w:r>
        <w:rPr>
          <w:rFonts w:ascii="Times New Roman" w:hAnsi="Times New Roman" w:eastAsia="宋体"/>
          <w:sz w:val="24"/>
          <w:lang w:bidi="ar"/>
        </w:rPr>
        <w:t>010-65170699、65173108</w:t>
      </w:r>
    </w:p>
    <w:p w14:paraId="33052427">
      <w:pPr>
        <w:spacing w:line="360" w:lineRule="auto"/>
        <w:ind w:left="1080" w:leftChars="371" w:hanging="301" w:hangingChars="125"/>
        <w:jc w:val="left"/>
        <w:rPr>
          <w:rFonts w:ascii="Times New Roman" w:hAnsi="Times New Roman" w:eastAsia="宋体"/>
          <w:b/>
          <w:sz w:val="24"/>
          <w:szCs w:val="24"/>
          <w:u w:val="single"/>
        </w:rPr>
      </w:pPr>
      <w:r>
        <w:rPr>
          <w:rFonts w:ascii="Times New Roman" w:hAnsi="Times New Roman" w:eastAsia="宋体"/>
          <w:b/>
          <w:sz w:val="24"/>
          <w:szCs w:val="24"/>
        </w:rPr>
        <w:t>3.项目联系方式</w:t>
      </w:r>
      <w:bookmarkEnd w:id="5"/>
      <w:bookmarkEnd w:id="6"/>
    </w:p>
    <w:p w14:paraId="6748A8DC">
      <w:pPr>
        <w:spacing w:line="360" w:lineRule="auto"/>
        <w:ind w:firstLine="720" w:firstLineChars="30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项目联系人：苑鑫</w:t>
      </w:r>
    </w:p>
    <w:p w14:paraId="6982DEB4">
      <w:pPr>
        <w:spacing w:line="360" w:lineRule="auto"/>
        <w:ind w:firstLine="720" w:firstLineChars="300"/>
        <w:rPr>
          <w:rFonts w:ascii="Times New Roman" w:hAnsi="Times New Roman" w:eastAsia="宋体"/>
          <w:sz w:val="24"/>
          <w:szCs w:val="20"/>
        </w:rPr>
      </w:pPr>
      <w:r>
        <w:rPr>
          <w:rFonts w:ascii="Times New Roman" w:hAnsi="Times New Roman" w:eastAsia="宋体"/>
          <w:sz w:val="24"/>
          <w:szCs w:val="20"/>
        </w:rPr>
        <w:t>电      话：</w:t>
      </w:r>
      <w:r>
        <w:rPr>
          <w:rFonts w:ascii="Times New Roman" w:hAnsi="Times New Roman" w:eastAsia="宋体"/>
          <w:sz w:val="24"/>
          <w:lang w:bidi="ar"/>
        </w:rPr>
        <w:t>010-65170699、65173108</w:t>
      </w:r>
    </w:p>
    <w:p w14:paraId="475F57C1">
      <w:pPr>
        <w:spacing w:line="360" w:lineRule="auto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十、附件</w:t>
      </w:r>
    </w:p>
    <w:p w14:paraId="2FB66D2B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1.采购文件</w:t>
      </w:r>
    </w:p>
    <w:p w14:paraId="3B49B81E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hint="eastAsia" w:ascii="Times New Roman" w:hAnsi="Times New Roman" w:eastAsia="宋体"/>
          <w:kern w:val="0"/>
          <w:sz w:val="24"/>
          <w:szCs w:val="24"/>
        </w:rPr>
        <w:t>2.推荐意见等资料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TrackMoves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WJmNTAxYTA0NTllZTU0OWY5NWY0MWNlMzBjNGU2OTYifQ=="/>
  </w:docVars>
  <w:rsids>
    <w:rsidRoot w:val="004D1179"/>
    <w:rsid w:val="00034117"/>
    <w:rsid w:val="00036C43"/>
    <w:rsid w:val="00051475"/>
    <w:rsid w:val="00080DEE"/>
    <w:rsid w:val="00142991"/>
    <w:rsid w:val="001431A0"/>
    <w:rsid w:val="00152F4F"/>
    <w:rsid w:val="001759F6"/>
    <w:rsid w:val="001E5896"/>
    <w:rsid w:val="00266AC9"/>
    <w:rsid w:val="00276863"/>
    <w:rsid w:val="002B064A"/>
    <w:rsid w:val="002F5460"/>
    <w:rsid w:val="00336FA0"/>
    <w:rsid w:val="00380F01"/>
    <w:rsid w:val="00384E3D"/>
    <w:rsid w:val="0039120D"/>
    <w:rsid w:val="003C6504"/>
    <w:rsid w:val="003D7F72"/>
    <w:rsid w:val="003E0CF1"/>
    <w:rsid w:val="0041710E"/>
    <w:rsid w:val="00427457"/>
    <w:rsid w:val="004C1501"/>
    <w:rsid w:val="004D1179"/>
    <w:rsid w:val="004D3EF9"/>
    <w:rsid w:val="0051545F"/>
    <w:rsid w:val="005C51B4"/>
    <w:rsid w:val="00632CBA"/>
    <w:rsid w:val="00650BE0"/>
    <w:rsid w:val="006608AB"/>
    <w:rsid w:val="00666DFC"/>
    <w:rsid w:val="00675892"/>
    <w:rsid w:val="006B1694"/>
    <w:rsid w:val="006C7EE2"/>
    <w:rsid w:val="006F6B81"/>
    <w:rsid w:val="00705D10"/>
    <w:rsid w:val="00721F31"/>
    <w:rsid w:val="0077059A"/>
    <w:rsid w:val="00790E15"/>
    <w:rsid w:val="00796FE2"/>
    <w:rsid w:val="007C7F6C"/>
    <w:rsid w:val="007E0280"/>
    <w:rsid w:val="007F65BC"/>
    <w:rsid w:val="00814555"/>
    <w:rsid w:val="00834EE1"/>
    <w:rsid w:val="00843336"/>
    <w:rsid w:val="00853827"/>
    <w:rsid w:val="008B0B46"/>
    <w:rsid w:val="008B6973"/>
    <w:rsid w:val="008C4371"/>
    <w:rsid w:val="008D1B87"/>
    <w:rsid w:val="008E3C41"/>
    <w:rsid w:val="008F1329"/>
    <w:rsid w:val="00930EA0"/>
    <w:rsid w:val="009E0161"/>
    <w:rsid w:val="009E442F"/>
    <w:rsid w:val="00A42D63"/>
    <w:rsid w:val="00A51717"/>
    <w:rsid w:val="00A53206"/>
    <w:rsid w:val="00A632B7"/>
    <w:rsid w:val="00A83878"/>
    <w:rsid w:val="00AE5856"/>
    <w:rsid w:val="00AF5AF5"/>
    <w:rsid w:val="00B03D33"/>
    <w:rsid w:val="00B33BC6"/>
    <w:rsid w:val="00B424B7"/>
    <w:rsid w:val="00B443FA"/>
    <w:rsid w:val="00BB1211"/>
    <w:rsid w:val="00BB532E"/>
    <w:rsid w:val="00BC46AB"/>
    <w:rsid w:val="00BD20A1"/>
    <w:rsid w:val="00BD394D"/>
    <w:rsid w:val="00BE5825"/>
    <w:rsid w:val="00C349FF"/>
    <w:rsid w:val="00C61709"/>
    <w:rsid w:val="00CE04BA"/>
    <w:rsid w:val="00CE727F"/>
    <w:rsid w:val="00CF1301"/>
    <w:rsid w:val="00D76BE1"/>
    <w:rsid w:val="00D83D5E"/>
    <w:rsid w:val="00DA630C"/>
    <w:rsid w:val="00DC7389"/>
    <w:rsid w:val="00E13846"/>
    <w:rsid w:val="00E151DF"/>
    <w:rsid w:val="00E27663"/>
    <w:rsid w:val="00E6177D"/>
    <w:rsid w:val="00EB42D1"/>
    <w:rsid w:val="00EF2DF9"/>
    <w:rsid w:val="00F062A5"/>
    <w:rsid w:val="00F1010E"/>
    <w:rsid w:val="00F34251"/>
    <w:rsid w:val="00F5151D"/>
    <w:rsid w:val="00F636A2"/>
    <w:rsid w:val="00F77E13"/>
    <w:rsid w:val="00FA1D1B"/>
    <w:rsid w:val="00FA634B"/>
    <w:rsid w:val="00FD434C"/>
    <w:rsid w:val="00FE498C"/>
    <w:rsid w:val="00FF4BB0"/>
    <w:rsid w:val="0200793B"/>
    <w:rsid w:val="05035A29"/>
    <w:rsid w:val="0F84395A"/>
    <w:rsid w:val="0FE52DC9"/>
    <w:rsid w:val="16846E11"/>
    <w:rsid w:val="175376C1"/>
    <w:rsid w:val="19CF0408"/>
    <w:rsid w:val="1B965141"/>
    <w:rsid w:val="20250E4F"/>
    <w:rsid w:val="26CB1114"/>
    <w:rsid w:val="2BE62990"/>
    <w:rsid w:val="2C0A3184"/>
    <w:rsid w:val="2D835E62"/>
    <w:rsid w:val="2D993954"/>
    <w:rsid w:val="2F866E22"/>
    <w:rsid w:val="2FC569A4"/>
    <w:rsid w:val="378F73E7"/>
    <w:rsid w:val="39FE74BA"/>
    <w:rsid w:val="3A6D69B8"/>
    <w:rsid w:val="3B630240"/>
    <w:rsid w:val="3C2854E9"/>
    <w:rsid w:val="3D3E0B49"/>
    <w:rsid w:val="3F7B1DD4"/>
    <w:rsid w:val="423821FE"/>
    <w:rsid w:val="42A000BF"/>
    <w:rsid w:val="42BD74B3"/>
    <w:rsid w:val="46D02A05"/>
    <w:rsid w:val="491B0276"/>
    <w:rsid w:val="4D8D30F4"/>
    <w:rsid w:val="51335841"/>
    <w:rsid w:val="53C54C2E"/>
    <w:rsid w:val="577E0834"/>
    <w:rsid w:val="58EB57B5"/>
    <w:rsid w:val="66E132B4"/>
    <w:rsid w:val="69E93CEB"/>
    <w:rsid w:val="6B9560C8"/>
    <w:rsid w:val="6DD108A5"/>
    <w:rsid w:val="7587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5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semiHidden/>
    <w:qFormat/>
    <w:uiPriority w:val="99"/>
    <w:pPr>
      <w:jc w:val="left"/>
    </w:pPr>
    <w:rPr>
      <w:rFonts w:ascii="Times New Roman" w:hAnsi="Times New Roman" w:eastAsia="宋体"/>
      <w:szCs w:val="24"/>
    </w:rPr>
  </w:style>
  <w:style w:type="paragraph" w:styleId="5">
    <w:name w:val="Plain Text"/>
    <w:basedOn w:val="1"/>
    <w:link w:val="16"/>
    <w:qFormat/>
    <w:uiPriority w:val="99"/>
    <w:rPr>
      <w:rFonts w:ascii="宋体" w:hAnsi="Courier New"/>
    </w:rPr>
  </w:style>
  <w:style w:type="paragraph" w:styleId="6">
    <w:name w:val="Balloon Text"/>
    <w:basedOn w:val="1"/>
    <w:link w:val="18"/>
    <w:semiHidden/>
    <w:qFormat/>
    <w:uiPriority w:val="99"/>
    <w:rPr>
      <w:sz w:val="18"/>
      <w:szCs w:val="18"/>
    </w:rPr>
  </w:style>
  <w:style w:type="paragraph" w:styleId="7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autoRedefine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1">
    <w:name w:val="Table Grid"/>
    <w:basedOn w:val="10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annotation reference"/>
    <w:semiHidden/>
    <w:qFormat/>
    <w:uiPriority w:val="99"/>
    <w:rPr>
      <w:rFonts w:cs="Times New Roman"/>
      <w:sz w:val="21"/>
      <w:szCs w:val="21"/>
    </w:rPr>
  </w:style>
  <w:style w:type="character" w:customStyle="1" w:styleId="14">
    <w:name w:val="标题 1 字符"/>
    <w:link w:val="2"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5">
    <w:name w:val="标题 2 字符"/>
    <w:link w:val="3"/>
    <w:qFormat/>
    <w:locked/>
    <w:uiPriority w:val="9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6">
    <w:name w:val="纯文本 字符"/>
    <w:link w:val="5"/>
    <w:qFormat/>
    <w:locked/>
    <w:uiPriority w:val="99"/>
    <w:rPr>
      <w:rFonts w:ascii="宋体" w:hAnsi="Courier New" w:cs="Times New Roman"/>
    </w:rPr>
  </w:style>
  <w:style w:type="character" w:customStyle="1" w:styleId="17">
    <w:name w:val="批注文字 字符"/>
    <w:basedOn w:val="12"/>
    <w:link w:val="4"/>
    <w:semiHidden/>
    <w:qFormat/>
    <w:uiPriority w:val="99"/>
  </w:style>
  <w:style w:type="character" w:customStyle="1" w:styleId="18">
    <w:name w:val="批注框文本 字符"/>
    <w:link w:val="6"/>
    <w:semiHidden/>
    <w:qFormat/>
    <w:uiPriority w:val="99"/>
    <w:rPr>
      <w:sz w:val="0"/>
      <w:szCs w:val="0"/>
    </w:rPr>
  </w:style>
  <w:style w:type="character" w:customStyle="1" w:styleId="19">
    <w:name w:val="页眉 字符"/>
    <w:link w:val="8"/>
    <w:qFormat/>
    <w:uiPriority w:val="99"/>
    <w:rPr>
      <w:sz w:val="18"/>
      <w:szCs w:val="18"/>
    </w:rPr>
  </w:style>
  <w:style w:type="character" w:customStyle="1" w:styleId="20">
    <w:name w:val="页脚 字符"/>
    <w:link w:val="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466</Words>
  <Characters>640</Characters>
  <Lines>4</Lines>
  <Paragraphs>1</Paragraphs>
  <TotalTime>0</TotalTime>
  <ScaleCrop>false</ScaleCrop>
  <LinksUpToDate>false</LinksUpToDate>
  <CharactersWithSpaces>665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2020-04-26T03:35:00Z</dcterms:created>
  <dc:creator>L</dc:creator>
  <cp:lastModifiedBy>晕</cp:lastModifiedBy>
  <dcterms:modified xsi:type="dcterms:W3CDTF">2026-08-28T08:38:08Z</dcterms:modified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0FC6920CB9A144B7896AA8C45122ED3A</vt:lpwstr>
  </property>
  <property fmtid="{D5CDD505-2E9C-101B-9397-08002B2CF9AE}" pid="4" name="KSOTemplateDocerSaveRecord">
    <vt:lpwstr>eyJoZGlkIjoiYmUxZjljOGJkMGE3MjEyMDJhMzU4MzEzOGMwOTJlN2EiLCJ1c2VySWQiOiIzMjcyNjcxNDYifQ==</vt:lpwstr>
  </property>
</Properties>
</file>