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4AA06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</w:rPr>
        <w:t>中标公告</w:t>
      </w:r>
      <w:bookmarkEnd w:id="0"/>
      <w:bookmarkEnd w:id="1"/>
    </w:p>
    <w:p w14:paraId="4AD13327">
      <w:pPr>
        <w:numPr>
          <w:ilvl w:val="0"/>
          <w:numId w:val="1"/>
        </w:num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项目编号：11000026210200177748-XM00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6</w:t>
      </w:r>
    </w:p>
    <w:p w14:paraId="238F77FE"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项目名称：首都医科大学附属北京儿童医院蔬菜类配送项目</w:t>
      </w:r>
    </w:p>
    <w:p w14:paraId="28EEB31B">
      <w:pPr>
        <w:numPr>
          <w:ilvl w:val="0"/>
          <w:numId w:val="0"/>
        </w:numPr>
        <w:ind w:left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43B15757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bookmarkStart w:id="2" w:name="_Hlk39663318"/>
      <w:r>
        <w:rPr>
          <w:rFonts w:hint="eastAsia" w:ascii="仿宋" w:hAnsi="仿宋" w:eastAsia="仿宋"/>
          <w:sz w:val="28"/>
          <w:szCs w:val="28"/>
        </w:rPr>
        <w:t>供应商名称：北京畅购食品供应链管理有限公司</w:t>
      </w:r>
    </w:p>
    <w:p w14:paraId="71E7E0EC">
      <w:pPr>
        <w:ind w:firstLine="560" w:firstLineChars="20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</w:rPr>
        <w:t>供应商</w:t>
      </w:r>
      <w:r>
        <w:rPr>
          <w:rFonts w:hint="eastAsia" w:ascii="仿宋" w:hAnsi="仿宋" w:eastAsia="仿宋"/>
          <w:sz w:val="28"/>
          <w:szCs w:val="28"/>
          <w:highlight w:val="none"/>
        </w:rPr>
        <w:t>地址：北京市顺义区物流园八街9号院6号楼1至3层内夹层1层213C室</w:t>
      </w:r>
    </w:p>
    <w:p w14:paraId="36896DAE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中标金额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费率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：</w:t>
      </w:r>
      <w:bookmarkEnd w:id="2"/>
      <w:r>
        <w:rPr>
          <w:rFonts w:hint="eastAsia" w:ascii="仿宋" w:hAnsi="仿宋" w:eastAsia="仿宋"/>
          <w:sz w:val="28"/>
          <w:szCs w:val="28"/>
          <w:lang w:val="en-US" w:eastAsia="zh-CN"/>
        </w:rPr>
        <w:t>100</w:t>
      </w:r>
      <w:r>
        <w:rPr>
          <w:rFonts w:hint="eastAsia" w:ascii="仿宋" w:hAnsi="仿宋" w:eastAsia="仿宋"/>
          <w:sz w:val="28"/>
          <w:szCs w:val="28"/>
        </w:rPr>
        <w:t>%</w:t>
      </w:r>
    </w:p>
    <w:p w14:paraId="4F97DE75">
      <w:pPr>
        <w:pStyle w:val="12"/>
        <w:numPr>
          <w:ilvl w:val="0"/>
          <w:numId w:val="2"/>
        </w:numPr>
        <w:ind w:left="0" w:leftChars="0"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主要标的信息：</w:t>
      </w:r>
    </w:p>
    <w:tbl>
      <w:tblPr>
        <w:tblStyle w:val="14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 w14:paraId="432BB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7" w:type="dxa"/>
          </w:tcPr>
          <w:p w14:paraId="359A1557">
            <w:pPr>
              <w:jc w:val="center"/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服务类</w:t>
            </w:r>
          </w:p>
        </w:tc>
      </w:tr>
      <w:tr w14:paraId="7C7B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8217" w:type="dxa"/>
          </w:tcPr>
          <w:p w14:paraId="469589EC">
            <w:pPr>
              <w:pStyle w:val="12"/>
              <w:spacing w:after="0" w:line="360" w:lineRule="auto"/>
              <w:ind w:left="0" w:leftChars="0" w:firstLine="0" w:firstLineChars="0"/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名称：首都医科大学附属北京儿童医院蔬菜类配送项目</w:t>
            </w:r>
          </w:p>
          <w:p w14:paraId="4CD679CF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服务范围：本项目为首都医科大学附属北京儿童医院蔬菜（毛菜）等食材供货项目选择合格投标人，满足医院食堂所需，更好的服务于广大群众，具体详见招标文件第五章采购需求</w:t>
            </w:r>
          </w:p>
          <w:p w14:paraId="4DB85E58">
            <w:pPr>
              <w:rPr>
                <w:rFonts w:ascii="仿宋" w:hAnsi="仿宋" w:eastAsia="仿宋"/>
                <w:kern w:val="0"/>
                <w:sz w:val="32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服务要求：详见招标文件</w:t>
            </w:r>
          </w:p>
          <w:p w14:paraId="740FBF8E">
            <w:pPr>
              <w:rPr>
                <w:rFonts w:hint="default" w:ascii="仿宋" w:hAnsi="仿宋" w:eastAsia="仿宋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服务时间：</w:t>
            </w:r>
            <w:r>
              <w:rPr>
                <w:rFonts w:hint="eastAsia" w:ascii="仿宋" w:hAnsi="仿宋" w:eastAsia="仿宋"/>
                <w:kern w:val="0"/>
                <w:sz w:val="32"/>
                <w:szCs w:val="28"/>
                <w:lang w:val="en-US" w:eastAsia="zh-CN"/>
              </w:rPr>
              <w:t>详见招标文件</w:t>
            </w:r>
          </w:p>
          <w:p w14:paraId="176A9487">
            <w:pPr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服务标准：满足采购人需求</w:t>
            </w:r>
          </w:p>
        </w:tc>
      </w:tr>
    </w:tbl>
    <w:p w14:paraId="072118B7"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评审专家名单：龙玲、杨旭、怀丽华、武文清、田保、史人伟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、洪慧</w:t>
      </w:r>
    </w:p>
    <w:p w14:paraId="5BDDC473">
      <w:pPr>
        <w:numPr>
          <w:ilvl w:val="0"/>
          <w:numId w:val="0"/>
        </w:numPr>
        <w:ind w:leftChars="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7.75</w:t>
      </w:r>
      <w:r>
        <w:rPr>
          <w:rFonts w:hint="eastAsia" w:ascii="仿宋" w:hAnsi="仿宋" w:eastAsia="仿宋"/>
          <w:b/>
          <w:bCs/>
          <w:kern w:val="0"/>
          <w:sz w:val="28"/>
          <w:szCs w:val="28"/>
        </w:rPr>
        <w:t>万元</w:t>
      </w:r>
    </w:p>
    <w:p w14:paraId="03E942D8">
      <w:pPr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收费标准详见招标文件</w:t>
      </w:r>
    </w:p>
    <w:p w14:paraId="0C6AA1E3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75BDCDC0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自本公告发布之日起1个工作日。</w:t>
      </w:r>
    </w:p>
    <w:p w14:paraId="2AAABC2D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5D15EDB1">
      <w:pPr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bookmarkStart w:id="3" w:name="OLE_LINK3"/>
      <w:r>
        <w:rPr>
          <w:rFonts w:hint="eastAsia" w:ascii="仿宋" w:hAnsi="仿宋" w:eastAsia="仿宋" w:cs="宋体"/>
          <w:kern w:val="0"/>
          <w:sz w:val="28"/>
          <w:szCs w:val="28"/>
        </w:rPr>
        <w:t>1、项目代理编号：HCZB-2026-ZB</w:t>
      </w:r>
      <w:r>
        <w:rPr>
          <w:rFonts w:ascii="仿宋" w:hAnsi="仿宋" w:eastAsia="仿宋" w:cs="宋体"/>
          <w:kern w:val="0"/>
          <w:sz w:val="28"/>
          <w:szCs w:val="28"/>
        </w:rPr>
        <w:t>0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873</w:t>
      </w:r>
    </w:p>
    <w:p w14:paraId="2E013BCF">
      <w:pPr>
        <w:ind w:firstLine="560" w:firstLineChars="200"/>
      </w:pPr>
      <w:r>
        <w:rPr>
          <w:rFonts w:hint="eastAsia" w:ascii="仿宋" w:hAnsi="仿宋" w:eastAsia="仿宋" w:cs="宋体"/>
          <w:kern w:val="0"/>
          <w:sz w:val="28"/>
          <w:szCs w:val="28"/>
        </w:rPr>
        <w:t>2、本项目采用综合评分法，北京畅购食品供应链管理有限公司</w:t>
      </w:r>
      <w:r>
        <w:rPr>
          <w:rFonts w:ascii="仿宋" w:hAnsi="仿宋" w:eastAsia="仿宋" w:cs="宋体"/>
          <w:kern w:val="0"/>
          <w:sz w:val="28"/>
          <w:szCs w:val="28"/>
        </w:rPr>
        <w:t>综合得分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87.57</w:t>
      </w:r>
      <w:r>
        <w:rPr>
          <w:rFonts w:ascii="仿宋" w:hAnsi="仿宋" w:eastAsia="仿宋" w:cs="宋体"/>
          <w:kern w:val="0"/>
          <w:sz w:val="28"/>
          <w:szCs w:val="28"/>
        </w:rPr>
        <w:t>分，排名第一。</w:t>
      </w:r>
      <w:bookmarkEnd w:id="3"/>
    </w:p>
    <w:p w14:paraId="66E6B414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183AC32B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1.采购人信息</w:t>
      </w:r>
    </w:p>
    <w:p w14:paraId="16686A5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名    称：首都医科大学附属北京儿童医院 </w:t>
      </w:r>
    </w:p>
    <w:p w14:paraId="6471C98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址：北京市西城区南礼士路56号</w:t>
      </w:r>
    </w:p>
    <w:p w14:paraId="3C1FE41A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联系方式：李老师  010-59616161</w:t>
      </w:r>
    </w:p>
    <w:p w14:paraId="01F178BC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2.采购代理机构信息</w:t>
      </w:r>
    </w:p>
    <w:p w14:paraId="575650CA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名    称：华采招标集团有限公司</w:t>
      </w:r>
    </w:p>
    <w:p w14:paraId="144CCA3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址：北京市丰台</w:t>
      </w:r>
      <w:bookmarkStart w:id="4" w:name="_GoBack"/>
      <w:bookmarkEnd w:id="4"/>
      <w:r>
        <w:rPr>
          <w:rFonts w:hint="eastAsia" w:ascii="仿宋" w:hAnsi="仿宋" w:eastAsia="仿宋" w:cs="宋体"/>
          <w:kern w:val="0"/>
          <w:sz w:val="28"/>
          <w:szCs w:val="28"/>
        </w:rPr>
        <w:t>区广安路9号国投财富广场6号楼1601室</w:t>
      </w:r>
    </w:p>
    <w:p w14:paraId="3A2E0B3D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联系方式：崔丽洁、赵娜、金珊、刘金秀 010-63509799-8038、8078</w:t>
      </w:r>
    </w:p>
    <w:p w14:paraId="0BC5ABE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3.项目联系方式</w:t>
      </w:r>
    </w:p>
    <w:p w14:paraId="1374CC6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项目联系人：崔丽洁、赵娜、金珊、刘金秀</w:t>
      </w:r>
    </w:p>
    <w:p w14:paraId="19ECA1DE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电      话：010-63509799-8038、8078</w:t>
      </w:r>
    </w:p>
    <w:p w14:paraId="79935518">
      <w:pPr>
        <w:rPr>
          <w:rFonts w:ascii="仿宋" w:hAnsi="仿宋" w:eastAsia="仿宋" w:cs="宋体"/>
          <w:kern w:val="0"/>
          <w:sz w:val="28"/>
          <w:szCs w:val="28"/>
        </w:rPr>
      </w:pPr>
      <w:r>
        <w:drawing>
          <wp:inline distT="0" distB="0" distL="114300" distR="114300">
            <wp:extent cx="5038725" cy="71342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53ACB4"/>
    <w:multiLevelType w:val="singleLevel"/>
    <w:tmpl w:val="3D53ACB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7C8622"/>
    <w:multiLevelType w:val="singleLevel"/>
    <w:tmpl w:val="7E7C862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YWU5MGM4MTE3OTRmZGM5MDAxZGUyZTYzYmYzM2YifQ=="/>
  </w:docVars>
  <w:rsids>
    <w:rsidRoot w:val="004826CC"/>
    <w:rsid w:val="000661CF"/>
    <w:rsid w:val="00093E8C"/>
    <w:rsid w:val="000C6FDA"/>
    <w:rsid w:val="00195A62"/>
    <w:rsid w:val="001A275D"/>
    <w:rsid w:val="001B7382"/>
    <w:rsid w:val="001C0C72"/>
    <w:rsid w:val="001C1B72"/>
    <w:rsid w:val="00202E66"/>
    <w:rsid w:val="0024428D"/>
    <w:rsid w:val="00253EAA"/>
    <w:rsid w:val="00286C39"/>
    <w:rsid w:val="002C2720"/>
    <w:rsid w:val="002E4E61"/>
    <w:rsid w:val="002F459C"/>
    <w:rsid w:val="00376CD0"/>
    <w:rsid w:val="003B5EAE"/>
    <w:rsid w:val="004068FE"/>
    <w:rsid w:val="004159B1"/>
    <w:rsid w:val="00416439"/>
    <w:rsid w:val="0044210C"/>
    <w:rsid w:val="004826CC"/>
    <w:rsid w:val="00483ECD"/>
    <w:rsid w:val="004A1095"/>
    <w:rsid w:val="004A1A2B"/>
    <w:rsid w:val="004B4064"/>
    <w:rsid w:val="005418BB"/>
    <w:rsid w:val="00593007"/>
    <w:rsid w:val="005F4479"/>
    <w:rsid w:val="00600D09"/>
    <w:rsid w:val="0061319A"/>
    <w:rsid w:val="006145B2"/>
    <w:rsid w:val="006449CC"/>
    <w:rsid w:val="00646852"/>
    <w:rsid w:val="006B24F7"/>
    <w:rsid w:val="006D2E88"/>
    <w:rsid w:val="00710CA2"/>
    <w:rsid w:val="007143C2"/>
    <w:rsid w:val="00727EA2"/>
    <w:rsid w:val="0073110E"/>
    <w:rsid w:val="00745397"/>
    <w:rsid w:val="00750B61"/>
    <w:rsid w:val="007528D6"/>
    <w:rsid w:val="008067A5"/>
    <w:rsid w:val="00807BBE"/>
    <w:rsid w:val="00841660"/>
    <w:rsid w:val="008A7722"/>
    <w:rsid w:val="008E40FB"/>
    <w:rsid w:val="009052E2"/>
    <w:rsid w:val="009427D5"/>
    <w:rsid w:val="009449DC"/>
    <w:rsid w:val="009456AB"/>
    <w:rsid w:val="009E7558"/>
    <w:rsid w:val="00A52030"/>
    <w:rsid w:val="00A66A12"/>
    <w:rsid w:val="00A87C49"/>
    <w:rsid w:val="00AD77D4"/>
    <w:rsid w:val="00B87EAD"/>
    <w:rsid w:val="00B91935"/>
    <w:rsid w:val="00C0426C"/>
    <w:rsid w:val="00C6722D"/>
    <w:rsid w:val="00CA5A81"/>
    <w:rsid w:val="00D2455F"/>
    <w:rsid w:val="00D265A0"/>
    <w:rsid w:val="00D333A6"/>
    <w:rsid w:val="00D92F84"/>
    <w:rsid w:val="00E6784A"/>
    <w:rsid w:val="00EF04AD"/>
    <w:rsid w:val="00F076AA"/>
    <w:rsid w:val="01712AD2"/>
    <w:rsid w:val="018C06FC"/>
    <w:rsid w:val="04A2770C"/>
    <w:rsid w:val="052C6F6B"/>
    <w:rsid w:val="05307841"/>
    <w:rsid w:val="05404C1F"/>
    <w:rsid w:val="05B60748"/>
    <w:rsid w:val="05F05911"/>
    <w:rsid w:val="061D7752"/>
    <w:rsid w:val="064E3802"/>
    <w:rsid w:val="068C6F7E"/>
    <w:rsid w:val="0866164A"/>
    <w:rsid w:val="0A2D3192"/>
    <w:rsid w:val="0F2E33E2"/>
    <w:rsid w:val="0F402F94"/>
    <w:rsid w:val="12452032"/>
    <w:rsid w:val="14A5684C"/>
    <w:rsid w:val="154C6414"/>
    <w:rsid w:val="16976668"/>
    <w:rsid w:val="17D11E6F"/>
    <w:rsid w:val="18C94647"/>
    <w:rsid w:val="198539A6"/>
    <w:rsid w:val="19C65ADD"/>
    <w:rsid w:val="1AA32E28"/>
    <w:rsid w:val="1B226FEE"/>
    <w:rsid w:val="1BAD19EA"/>
    <w:rsid w:val="1F1A1BE5"/>
    <w:rsid w:val="21C01625"/>
    <w:rsid w:val="2AA9723B"/>
    <w:rsid w:val="2AD902B5"/>
    <w:rsid w:val="2C076866"/>
    <w:rsid w:val="2D621D0B"/>
    <w:rsid w:val="2E2C2859"/>
    <w:rsid w:val="2EE962FC"/>
    <w:rsid w:val="315211E5"/>
    <w:rsid w:val="35D2691D"/>
    <w:rsid w:val="35E1749E"/>
    <w:rsid w:val="36624145"/>
    <w:rsid w:val="36F97234"/>
    <w:rsid w:val="37505400"/>
    <w:rsid w:val="38051790"/>
    <w:rsid w:val="38992A13"/>
    <w:rsid w:val="38B53992"/>
    <w:rsid w:val="391711F6"/>
    <w:rsid w:val="3C8811DF"/>
    <w:rsid w:val="3DA93281"/>
    <w:rsid w:val="3E7B3519"/>
    <w:rsid w:val="40BB317A"/>
    <w:rsid w:val="41CB2DDD"/>
    <w:rsid w:val="41D57B9C"/>
    <w:rsid w:val="424A4FC5"/>
    <w:rsid w:val="429E44B1"/>
    <w:rsid w:val="439463FD"/>
    <w:rsid w:val="44E83F20"/>
    <w:rsid w:val="45E32481"/>
    <w:rsid w:val="499E7D07"/>
    <w:rsid w:val="49B760FE"/>
    <w:rsid w:val="4A5806E9"/>
    <w:rsid w:val="4AC51E5D"/>
    <w:rsid w:val="4BFA4492"/>
    <w:rsid w:val="4CF214C1"/>
    <w:rsid w:val="4EDC0851"/>
    <w:rsid w:val="4FBB7204"/>
    <w:rsid w:val="50422B9F"/>
    <w:rsid w:val="50CB0952"/>
    <w:rsid w:val="551E76AE"/>
    <w:rsid w:val="555E6D59"/>
    <w:rsid w:val="575E4971"/>
    <w:rsid w:val="59AD6AF3"/>
    <w:rsid w:val="59B46452"/>
    <w:rsid w:val="5A350D04"/>
    <w:rsid w:val="5B0551DD"/>
    <w:rsid w:val="5CDF06A9"/>
    <w:rsid w:val="5DEA4819"/>
    <w:rsid w:val="5E4E64AC"/>
    <w:rsid w:val="5EE4067B"/>
    <w:rsid w:val="605D2255"/>
    <w:rsid w:val="60927062"/>
    <w:rsid w:val="61A25824"/>
    <w:rsid w:val="63240C3B"/>
    <w:rsid w:val="65A76180"/>
    <w:rsid w:val="667558B4"/>
    <w:rsid w:val="6A722384"/>
    <w:rsid w:val="6AAF283B"/>
    <w:rsid w:val="6B4B6C9F"/>
    <w:rsid w:val="6C557597"/>
    <w:rsid w:val="6C731567"/>
    <w:rsid w:val="6C8979A5"/>
    <w:rsid w:val="6DD16EDF"/>
    <w:rsid w:val="6ED2504D"/>
    <w:rsid w:val="70C263F3"/>
    <w:rsid w:val="71066EA0"/>
    <w:rsid w:val="722A6763"/>
    <w:rsid w:val="77BF239E"/>
    <w:rsid w:val="786F0AC7"/>
    <w:rsid w:val="79D05A13"/>
    <w:rsid w:val="79DF2984"/>
    <w:rsid w:val="7AD247FB"/>
    <w:rsid w:val="7B1F0964"/>
    <w:rsid w:val="7BE603BC"/>
    <w:rsid w:val="7C0D75E3"/>
    <w:rsid w:val="7C9060C3"/>
    <w:rsid w:val="7E1E0753"/>
    <w:rsid w:val="7E750788"/>
    <w:rsid w:val="7EAC4004"/>
    <w:rsid w:val="7F57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hint="eastAsia" w:ascii="宋体" w:hAnsi="宋体"/>
      <w:kern w:val="0"/>
      <w:sz w:val="20"/>
      <w:szCs w:val="20"/>
      <w:lang w:val="zh-CN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link w:val="20"/>
    <w:unhideWhenUsed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jc w:val="left"/>
    </w:pPr>
    <w:rPr>
      <w:rFonts w:ascii="Calibri" w:hAnsi="Calibri"/>
      <w:b/>
      <w:bCs/>
      <w:szCs w:val="22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Emphasis"/>
    <w:basedOn w:val="15"/>
    <w:qFormat/>
    <w:uiPriority w:val="20"/>
    <w:rPr>
      <w:i/>
    </w:rPr>
  </w:style>
  <w:style w:type="character" w:customStyle="1" w:styleId="17">
    <w:name w:val="标题 2 Char"/>
    <w:basedOn w:val="15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8">
    <w:name w:val="标题 1 Char"/>
    <w:basedOn w:val="1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纯文本 字符"/>
    <w:basedOn w:val="15"/>
    <w:qFormat/>
    <w:uiPriority w:val="99"/>
    <w:rPr>
      <w:rFonts w:hAnsi="Courier New" w:cs="Courier New" w:asciiTheme="minorEastAsia"/>
      <w:szCs w:val="21"/>
    </w:rPr>
  </w:style>
  <w:style w:type="character" w:customStyle="1" w:styleId="20">
    <w:name w:val="纯文本 Char"/>
    <w:basedOn w:val="15"/>
    <w:link w:val="7"/>
    <w:qFormat/>
    <w:locked/>
    <w:uiPriority w:val="0"/>
    <w:rPr>
      <w:rFonts w:ascii="宋体" w:hAnsi="Courier New"/>
    </w:rPr>
  </w:style>
  <w:style w:type="character" w:customStyle="1" w:styleId="21">
    <w:name w:val="页眉 Char"/>
    <w:basedOn w:val="15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5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纯文本 Char1"/>
    <w:qFormat/>
    <w:uiPriority w:val="0"/>
    <w:rPr>
      <w:rFonts w:ascii="宋体" w:hAnsi="Courier New" w:eastAsia="宋体" w:cs="Times New Roman"/>
      <w:szCs w:val="21"/>
      <w:lang w:val="zh-CN"/>
    </w:rPr>
  </w:style>
  <w:style w:type="paragraph" w:styleId="24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NormalCharacter"/>
    <w:semiHidden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561</Words>
  <Characters>670</Characters>
  <Lines>5</Lines>
  <Paragraphs>1</Paragraphs>
  <TotalTime>9</TotalTime>
  <ScaleCrop>false</ScaleCrop>
  <LinksUpToDate>false</LinksUpToDate>
  <CharactersWithSpaces>696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2020-05-06T05:06:00Z</dcterms:created>
  <dc:creator>111111</dc:creator>
  <cp:lastModifiedBy>悠悠</cp:lastModifiedBy>
  <cp:lastPrinted>2023-02-06T02:09:00Z</cp:lastPrinted>
  <dcterms:modified xsi:type="dcterms:W3CDTF">2026-08-24T02:08:00Z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8BDC24B1D6BC41BEB3EA61E2CEF53449</vt:lpwstr>
  </property>
  <property fmtid="{D5CDD505-2E9C-101B-9397-08002B2CF9AE}" pid="4" name="KSOTemplateDocerSaveRecord">
    <vt:lpwstr>eyJoZGlkIjoiYTFkYWU5MGM4MTE3OTRmZGM5MDAxZGUyZTYzYmYzM2YiLCJ1c2VySWQiOiIyNzgzNzQwNDYifQ==</vt:lpwstr>
  </property>
</Properties>
</file>