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ED7DC0" w14:textId="77777777" w:rsidR="004E11CE" w:rsidRDefault="00731447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eastAsia="华文中宋" w:hAnsi="华文中宋"/>
        </w:rPr>
      </w:pPr>
      <w:bookmarkStart w:id="0" w:name="_Toc28359022"/>
      <w:bookmarkStart w:id="1" w:name="_Toc35393809"/>
      <w:r>
        <w:rPr>
          <w:rFonts w:ascii="华文中宋" w:eastAsia="华文中宋" w:hAnsi="华文中宋" w:hint="eastAsia"/>
        </w:rPr>
        <w:t>北京市疾病预防控制中心新址图书及档案管理设备设施项目-中标结果公告</w:t>
      </w:r>
      <w:bookmarkEnd w:id="0"/>
      <w:bookmarkEnd w:id="1"/>
    </w:p>
    <w:p w14:paraId="4443A576" w14:textId="77777777" w:rsidR="004E11CE" w:rsidRDefault="00731447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</w:t>
      </w:r>
      <w:r>
        <w:rPr>
          <w:rFonts w:ascii="黑体" w:eastAsia="黑体" w:hAnsi="黑体"/>
          <w:sz w:val="28"/>
          <w:szCs w:val="28"/>
        </w:rPr>
        <w:t>、</w:t>
      </w:r>
      <w:r>
        <w:rPr>
          <w:rFonts w:ascii="黑体" w:eastAsia="黑体" w:hAnsi="黑体" w:hint="eastAsia"/>
          <w:kern w:val="0"/>
          <w:sz w:val="28"/>
          <w:szCs w:val="28"/>
        </w:rPr>
        <w:t>项目</w:t>
      </w:r>
      <w:r>
        <w:rPr>
          <w:rFonts w:ascii="黑体" w:eastAsia="黑体" w:hAnsi="黑体" w:hint="eastAsia"/>
          <w:sz w:val="28"/>
          <w:szCs w:val="28"/>
        </w:rPr>
        <w:t>编号：</w:t>
      </w:r>
      <w:bookmarkStart w:id="2" w:name="OLE_LINK78"/>
      <w:bookmarkStart w:id="3" w:name="OLE_LINK79"/>
      <w:r>
        <w:rPr>
          <w:rFonts w:ascii="黑体" w:eastAsia="黑体" w:hAnsi="黑体" w:hint="eastAsia"/>
          <w:sz w:val="28"/>
          <w:szCs w:val="28"/>
        </w:rPr>
        <w:t>0701-264106030155</w:t>
      </w:r>
      <w:bookmarkEnd w:id="2"/>
      <w:bookmarkEnd w:id="3"/>
    </w:p>
    <w:p w14:paraId="79539125" w14:textId="77777777" w:rsidR="004E11CE" w:rsidRDefault="00731447">
      <w:pPr>
        <w:rPr>
          <w:rFonts w:ascii="黑体" w:eastAsia="黑体" w:hAnsi="黑体"/>
          <w:sz w:val="28"/>
          <w:szCs w:val="28"/>
          <w:u w:val="single"/>
        </w:rPr>
      </w:pPr>
      <w:r>
        <w:rPr>
          <w:rFonts w:ascii="黑体" w:eastAsia="黑体" w:hAnsi="黑体" w:hint="eastAsia"/>
          <w:sz w:val="28"/>
          <w:szCs w:val="28"/>
        </w:rPr>
        <w:t>二</w:t>
      </w:r>
      <w:r>
        <w:rPr>
          <w:rFonts w:ascii="黑体" w:eastAsia="黑体" w:hAnsi="黑体"/>
          <w:sz w:val="28"/>
          <w:szCs w:val="28"/>
        </w:rPr>
        <w:t>、</w:t>
      </w:r>
      <w:r>
        <w:rPr>
          <w:rFonts w:ascii="黑体" w:eastAsia="黑体" w:hAnsi="黑体" w:hint="eastAsia"/>
          <w:sz w:val="28"/>
          <w:szCs w:val="28"/>
        </w:rPr>
        <w:t>项目名称：北京市疾病预防控制中心新址图书及档案管理设备设施项目</w:t>
      </w:r>
    </w:p>
    <w:p w14:paraId="493D5EA2" w14:textId="77777777" w:rsidR="004E11CE" w:rsidRDefault="00731447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三、中标信息</w:t>
      </w:r>
    </w:p>
    <w:p w14:paraId="5F4581F9" w14:textId="77777777" w:rsidR="004E11CE" w:rsidRDefault="00731447">
      <w:pPr>
        <w:ind w:firstLineChars="200" w:firstLine="562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第2包：新址档案库房装具</w:t>
      </w:r>
    </w:p>
    <w:p w14:paraId="4DF1BB22" w14:textId="77777777" w:rsidR="004E11CE" w:rsidRDefault="00731447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供应商名称：江西金虎保险设备集团有限公司</w:t>
      </w:r>
    </w:p>
    <w:p w14:paraId="597C0D91" w14:textId="1DDE6D94" w:rsidR="004E11CE" w:rsidRDefault="00731447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供应商地址：</w:t>
      </w:r>
      <w:bookmarkStart w:id="4" w:name="OLE_LINK10"/>
      <w:bookmarkStart w:id="5" w:name="OLE_LINK11"/>
      <w:r>
        <w:rPr>
          <w:rFonts w:ascii="仿宋" w:eastAsia="仿宋" w:hAnsi="仿宋" w:hint="eastAsia"/>
          <w:sz w:val="28"/>
          <w:szCs w:val="28"/>
        </w:rPr>
        <w:t>江西省宜春市</w:t>
      </w:r>
      <w:proofErr w:type="gramStart"/>
      <w:r>
        <w:rPr>
          <w:rFonts w:ascii="仿宋" w:eastAsia="仿宋" w:hAnsi="仿宋" w:hint="eastAsia"/>
          <w:sz w:val="28"/>
          <w:szCs w:val="28"/>
        </w:rPr>
        <w:t>樟树市药都</w:t>
      </w:r>
      <w:proofErr w:type="gramEnd"/>
      <w:r>
        <w:rPr>
          <w:rFonts w:ascii="仿宋" w:eastAsia="仿宋" w:hAnsi="仿宋" w:hint="eastAsia"/>
          <w:sz w:val="28"/>
          <w:szCs w:val="28"/>
        </w:rPr>
        <w:t>科技产业园金属区科技路</w:t>
      </w:r>
      <w:r w:rsidR="00DE511B">
        <w:rPr>
          <w:rFonts w:ascii="仿宋" w:eastAsia="仿宋" w:hAnsi="仿宋" w:hint="eastAsia"/>
          <w:sz w:val="28"/>
          <w:szCs w:val="28"/>
        </w:rPr>
        <w:t>66</w:t>
      </w:r>
      <w:r>
        <w:rPr>
          <w:rFonts w:ascii="仿宋" w:eastAsia="仿宋" w:hAnsi="仿宋" w:hint="eastAsia"/>
          <w:sz w:val="28"/>
          <w:szCs w:val="28"/>
        </w:rPr>
        <w:t>号</w:t>
      </w:r>
      <w:bookmarkEnd w:id="4"/>
      <w:bookmarkEnd w:id="5"/>
    </w:p>
    <w:p w14:paraId="2D57AAE2" w14:textId="77777777" w:rsidR="004E11CE" w:rsidRDefault="00731447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中标金额：</w:t>
      </w:r>
      <w:r>
        <w:rPr>
          <w:rFonts w:ascii="宋体" w:hAnsi="宋体" w:cs="宋体" w:hint="eastAsia"/>
          <w:sz w:val="28"/>
          <w:szCs w:val="28"/>
        </w:rPr>
        <w:t>¥283,018.05</w:t>
      </w:r>
    </w:p>
    <w:p w14:paraId="634D4C2E" w14:textId="77777777" w:rsidR="004E11CE" w:rsidRDefault="00731447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四、主要标的信息</w:t>
      </w:r>
    </w:p>
    <w:tbl>
      <w:tblPr>
        <w:tblW w:w="499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1"/>
        <w:gridCol w:w="1206"/>
        <w:gridCol w:w="3369"/>
        <w:gridCol w:w="1228"/>
        <w:gridCol w:w="2197"/>
        <w:gridCol w:w="3280"/>
        <w:gridCol w:w="2558"/>
      </w:tblGrid>
      <w:tr w:rsidR="004E11CE" w14:paraId="5FEACC00" w14:textId="77777777">
        <w:trPr>
          <w:trHeight w:val="543"/>
          <w:jc w:val="center"/>
        </w:trPr>
        <w:tc>
          <w:tcPr>
            <w:tcW w:w="791" w:type="dxa"/>
            <w:shd w:val="clear" w:color="auto" w:fill="auto"/>
            <w:vAlign w:val="center"/>
          </w:tcPr>
          <w:p w14:paraId="5DE3CB0B" w14:textId="77777777" w:rsidR="004E11CE" w:rsidRDefault="00731447">
            <w:pPr>
              <w:widowControl/>
              <w:spacing w:before="120"/>
              <w:contextualSpacing/>
              <w:jc w:val="center"/>
              <w:rPr>
                <w:rFonts w:ascii="仿宋" w:eastAsia="仿宋" w:hAnsi="仿宋"/>
                <w:b/>
                <w:sz w:val="24"/>
                <w:szCs w:val="24"/>
                <w:highlight w:val="yellow"/>
              </w:rPr>
            </w:pPr>
            <w:proofErr w:type="gramStart"/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包号</w:t>
            </w:r>
            <w:proofErr w:type="gramEnd"/>
          </w:p>
        </w:tc>
        <w:tc>
          <w:tcPr>
            <w:tcW w:w="1206" w:type="dxa"/>
            <w:shd w:val="clear" w:color="auto" w:fill="auto"/>
            <w:vAlign w:val="center"/>
          </w:tcPr>
          <w:p w14:paraId="0BBFC892" w14:textId="77777777" w:rsidR="004E11CE" w:rsidRDefault="00731447">
            <w:pPr>
              <w:widowControl/>
              <w:spacing w:before="120"/>
              <w:contextualSpacing/>
              <w:jc w:val="center"/>
              <w:rPr>
                <w:rFonts w:ascii="仿宋" w:eastAsia="仿宋" w:hAnsi="仿宋"/>
                <w:b/>
                <w:sz w:val="24"/>
                <w:szCs w:val="24"/>
                <w:highlight w:val="yellow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品目号</w:t>
            </w:r>
          </w:p>
        </w:tc>
        <w:tc>
          <w:tcPr>
            <w:tcW w:w="3369" w:type="dxa"/>
            <w:shd w:val="clear" w:color="auto" w:fill="auto"/>
            <w:vAlign w:val="center"/>
          </w:tcPr>
          <w:p w14:paraId="6235B616" w14:textId="77777777" w:rsidR="004E11CE" w:rsidRDefault="00731447">
            <w:pPr>
              <w:widowControl/>
              <w:spacing w:before="120"/>
              <w:contextualSpacing/>
              <w:jc w:val="center"/>
              <w:rPr>
                <w:rFonts w:ascii="仿宋" w:eastAsia="仿宋" w:hAnsi="仿宋"/>
                <w:b/>
                <w:sz w:val="24"/>
                <w:szCs w:val="24"/>
                <w:highlight w:val="yellow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标的名称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08E2C9EA" w14:textId="77777777" w:rsidR="004E11CE" w:rsidRDefault="00731447">
            <w:pPr>
              <w:widowControl/>
              <w:spacing w:before="120"/>
              <w:contextualSpacing/>
              <w:jc w:val="center"/>
              <w:rPr>
                <w:rFonts w:ascii="仿宋" w:eastAsia="仿宋" w:hAnsi="仿宋"/>
                <w:b/>
                <w:sz w:val="24"/>
                <w:szCs w:val="24"/>
                <w:highlight w:val="yellow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数量</w:t>
            </w:r>
          </w:p>
        </w:tc>
        <w:tc>
          <w:tcPr>
            <w:tcW w:w="2197" w:type="dxa"/>
            <w:shd w:val="clear" w:color="auto" w:fill="auto"/>
            <w:vAlign w:val="center"/>
          </w:tcPr>
          <w:p w14:paraId="4A88C4EC" w14:textId="77777777" w:rsidR="004E11CE" w:rsidRDefault="00731447">
            <w:pPr>
              <w:widowControl/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sz w:val="24"/>
                <w:szCs w:val="24"/>
              </w:rPr>
              <w:t>品牌</w:t>
            </w:r>
          </w:p>
        </w:tc>
        <w:tc>
          <w:tcPr>
            <w:tcW w:w="3280" w:type="dxa"/>
            <w:shd w:val="clear" w:color="auto" w:fill="auto"/>
            <w:vAlign w:val="center"/>
          </w:tcPr>
          <w:p w14:paraId="2D951BEA" w14:textId="77777777" w:rsidR="004E11CE" w:rsidRDefault="00731447">
            <w:pPr>
              <w:widowControl/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sz w:val="24"/>
                <w:szCs w:val="24"/>
              </w:rPr>
              <w:t>规格和型号</w:t>
            </w:r>
          </w:p>
        </w:tc>
        <w:tc>
          <w:tcPr>
            <w:tcW w:w="2558" w:type="dxa"/>
            <w:vAlign w:val="center"/>
          </w:tcPr>
          <w:p w14:paraId="238E7352" w14:textId="77777777" w:rsidR="004E11CE" w:rsidRDefault="00731447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sz w:val="24"/>
                <w:szCs w:val="24"/>
              </w:rPr>
              <w:t>单价</w:t>
            </w:r>
          </w:p>
          <w:p w14:paraId="4AFBD187" w14:textId="77777777" w:rsidR="004E11CE" w:rsidRDefault="00731447">
            <w:pPr>
              <w:widowControl/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sz w:val="24"/>
                <w:szCs w:val="24"/>
              </w:rPr>
              <w:t>（人民币元）</w:t>
            </w:r>
          </w:p>
        </w:tc>
      </w:tr>
      <w:tr w:rsidR="004E11CE" w14:paraId="03029754" w14:textId="77777777" w:rsidTr="00DE511B">
        <w:trPr>
          <w:trHeight w:hRule="exact" w:val="523"/>
          <w:jc w:val="center"/>
        </w:trPr>
        <w:tc>
          <w:tcPr>
            <w:tcW w:w="791" w:type="dxa"/>
            <w:shd w:val="clear" w:color="auto" w:fill="auto"/>
            <w:noWrap/>
            <w:vAlign w:val="center"/>
          </w:tcPr>
          <w:p w14:paraId="5DA30759" w14:textId="77777777" w:rsidR="004E11CE" w:rsidRDefault="00731447">
            <w:pPr>
              <w:spacing w:before="120"/>
              <w:contextualSpacing/>
              <w:jc w:val="center"/>
              <w:rPr>
                <w:rFonts w:ascii="仿宋" w:eastAsia="仿宋" w:hAnsi="仿宋"/>
                <w:sz w:val="24"/>
                <w:szCs w:val="24"/>
                <w:highlight w:val="yellow"/>
              </w:rPr>
            </w:pPr>
            <w:r>
              <w:rPr>
                <w:rFonts w:ascii="仿宋" w:eastAsia="仿宋" w:hAnsi="仿宋" w:hint="eastAsia"/>
                <w:sz w:val="24"/>
              </w:rPr>
              <w:t>2</w:t>
            </w:r>
          </w:p>
        </w:tc>
        <w:tc>
          <w:tcPr>
            <w:tcW w:w="1206" w:type="dxa"/>
            <w:shd w:val="clear" w:color="000000" w:fill="FFFFFF"/>
            <w:vAlign w:val="center"/>
          </w:tcPr>
          <w:p w14:paraId="101562C5" w14:textId="77777777" w:rsidR="004E11CE" w:rsidRDefault="00731447">
            <w:pPr>
              <w:widowControl/>
              <w:spacing w:before="120"/>
              <w:contextualSpacing/>
              <w:jc w:val="center"/>
              <w:rPr>
                <w:rFonts w:ascii="仿宋" w:eastAsia="仿宋" w:hAnsi="仿宋"/>
                <w:sz w:val="24"/>
                <w:szCs w:val="24"/>
                <w:highlight w:val="yellow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2-1</w:t>
            </w:r>
          </w:p>
        </w:tc>
        <w:tc>
          <w:tcPr>
            <w:tcW w:w="3369" w:type="dxa"/>
            <w:shd w:val="clear" w:color="auto" w:fill="auto"/>
            <w:noWrap/>
            <w:vAlign w:val="center"/>
          </w:tcPr>
          <w:p w14:paraId="12A0E9F9" w14:textId="77777777" w:rsidR="004E11CE" w:rsidRDefault="00731447">
            <w:pPr>
              <w:widowControl/>
              <w:spacing w:before="120"/>
              <w:contextualSpacing/>
              <w:jc w:val="center"/>
              <w:rPr>
                <w:rFonts w:ascii="仿宋" w:eastAsia="仿宋" w:hAnsi="仿宋"/>
                <w:sz w:val="24"/>
                <w:szCs w:val="24"/>
                <w:highlight w:val="yellow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新址档案库房装具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14:paraId="34627B1A" w14:textId="77777777" w:rsidR="004E11CE" w:rsidRDefault="00731447">
            <w:pPr>
              <w:spacing w:before="120"/>
              <w:contextualSpacing/>
              <w:jc w:val="center"/>
              <w:rPr>
                <w:rFonts w:ascii="仿宋" w:eastAsia="仿宋" w:hAnsi="仿宋"/>
                <w:sz w:val="24"/>
                <w:szCs w:val="24"/>
                <w:highlight w:val="yellow"/>
              </w:rPr>
            </w:pPr>
            <w:r>
              <w:rPr>
                <w:rFonts w:ascii="仿宋" w:eastAsia="仿宋" w:hAnsi="仿宋" w:hint="eastAsia"/>
                <w:sz w:val="24"/>
              </w:rPr>
              <w:t>1批</w:t>
            </w:r>
          </w:p>
        </w:tc>
        <w:tc>
          <w:tcPr>
            <w:tcW w:w="2197" w:type="dxa"/>
            <w:shd w:val="clear" w:color="auto" w:fill="auto"/>
            <w:vAlign w:val="center"/>
          </w:tcPr>
          <w:p w14:paraId="55F8A7E9" w14:textId="77777777" w:rsidR="004E11CE" w:rsidRDefault="0073144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bookmarkStart w:id="6" w:name="OLE_LINK14"/>
            <w:bookmarkStart w:id="7" w:name="OLE_LINK15"/>
            <w:r>
              <w:rPr>
                <w:rFonts w:ascii="仿宋" w:eastAsia="仿宋" w:hAnsi="仿宋"/>
                <w:sz w:val="24"/>
                <w:szCs w:val="24"/>
              </w:rPr>
              <w:t>金虎牌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等</w:t>
            </w:r>
            <w:bookmarkEnd w:id="6"/>
            <w:bookmarkEnd w:id="7"/>
          </w:p>
        </w:tc>
        <w:tc>
          <w:tcPr>
            <w:tcW w:w="3280" w:type="dxa"/>
            <w:shd w:val="clear" w:color="000000" w:fill="FFFFFF"/>
            <w:vAlign w:val="center"/>
          </w:tcPr>
          <w:p w14:paraId="046FD034" w14:textId="517E457B" w:rsidR="004E11CE" w:rsidRDefault="0073144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bookmarkStart w:id="8" w:name="OLE_LINK12"/>
            <w:bookmarkStart w:id="9" w:name="OLE_LINK13"/>
            <w:r>
              <w:rPr>
                <w:rFonts w:ascii="仿宋" w:eastAsia="仿宋" w:hAnsi="仿宋" w:hint="eastAsia"/>
                <w:sz w:val="24"/>
                <w:szCs w:val="24"/>
              </w:rPr>
              <w:t>JH-ZN-01等</w:t>
            </w:r>
            <w:bookmarkEnd w:id="8"/>
            <w:bookmarkEnd w:id="9"/>
          </w:p>
        </w:tc>
        <w:tc>
          <w:tcPr>
            <w:tcW w:w="2558" w:type="dxa"/>
            <w:shd w:val="clear" w:color="000000" w:fill="FFFFFF"/>
            <w:vAlign w:val="center"/>
          </w:tcPr>
          <w:p w14:paraId="1A10DFF3" w14:textId="77777777" w:rsidR="004E11CE" w:rsidRDefault="00731447" w:rsidP="00DE511B">
            <w:pPr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bookmarkStart w:id="10" w:name="OLE_LINK16"/>
            <w:bookmarkStart w:id="11" w:name="OLE_LINK17"/>
            <w:r w:rsidRPr="00DE511B">
              <w:rPr>
                <w:rFonts w:ascii="仿宋" w:eastAsia="仿宋" w:hAnsi="仿宋" w:hint="eastAsia"/>
                <w:sz w:val="24"/>
                <w:szCs w:val="24"/>
              </w:rPr>
              <w:t>283,018.05</w:t>
            </w:r>
            <w:bookmarkEnd w:id="10"/>
            <w:bookmarkEnd w:id="11"/>
          </w:p>
        </w:tc>
      </w:tr>
    </w:tbl>
    <w:p w14:paraId="764F30D7" w14:textId="77777777" w:rsidR="004E11CE" w:rsidRDefault="00731447">
      <w:pPr>
        <w:rPr>
          <w:rFonts w:ascii="仿宋" w:eastAsia="黑体" w:hAnsi="仿宋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五、评审专家名单：</w:t>
      </w:r>
      <w:bookmarkStart w:id="12" w:name="OLE_LINK84"/>
      <w:bookmarkStart w:id="13" w:name="OLE_LINK85"/>
      <w:proofErr w:type="gramStart"/>
      <w:r>
        <w:rPr>
          <w:rFonts w:ascii="黑体" w:eastAsia="黑体" w:hAnsi="黑体" w:hint="eastAsia"/>
          <w:sz w:val="28"/>
          <w:szCs w:val="28"/>
        </w:rPr>
        <w:t>吴善科</w:t>
      </w:r>
      <w:proofErr w:type="gramEnd"/>
      <w:r>
        <w:rPr>
          <w:rFonts w:ascii="黑体" w:eastAsia="黑体" w:hAnsi="黑体" w:hint="eastAsia"/>
          <w:sz w:val="28"/>
          <w:szCs w:val="28"/>
        </w:rPr>
        <w:t>、陈</w:t>
      </w:r>
      <w:proofErr w:type="gramStart"/>
      <w:r>
        <w:rPr>
          <w:rFonts w:ascii="黑体" w:eastAsia="黑体" w:hAnsi="黑体" w:hint="eastAsia"/>
          <w:sz w:val="28"/>
          <w:szCs w:val="28"/>
        </w:rPr>
        <w:t>渌</w:t>
      </w:r>
      <w:proofErr w:type="gramEnd"/>
      <w:r>
        <w:rPr>
          <w:rFonts w:ascii="黑体" w:eastAsia="黑体" w:hAnsi="黑体" w:hint="eastAsia"/>
          <w:sz w:val="28"/>
          <w:szCs w:val="28"/>
        </w:rPr>
        <w:t>萍、皇甫小中、赵彦龙、陈少卿</w:t>
      </w:r>
      <w:bookmarkEnd w:id="12"/>
      <w:bookmarkEnd w:id="13"/>
    </w:p>
    <w:p w14:paraId="01D50833" w14:textId="77777777" w:rsidR="004E11CE" w:rsidRDefault="00731447">
      <w:pPr>
        <w:rPr>
          <w:rFonts w:ascii="仿宋" w:eastAsia="仿宋" w:hAnsi="仿宋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六、代理服务收费标准及金额：</w:t>
      </w:r>
      <w:bookmarkStart w:id="14" w:name="OLE_LINK82"/>
      <w:bookmarkStart w:id="15" w:name="OLE_LINK83"/>
      <w:r>
        <w:rPr>
          <w:rFonts w:ascii="仿宋" w:eastAsia="仿宋" w:hAnsi="仿宋" w:hint="eastAsia"/>
          <w:sz w:val="28"/>
          <w:szCs w:val="28"/>
        </w:rPr>
        <w:t>参照原</w:t>
      </w:r>
      <w:proofErr w:type="gramStart"/>
      <w:r>
        <w:rPr>
          <w:rFonts w:ascii="仿宋" w:eastAsia="仿宋" w:hAnsi="仿宋" w:hint="eastAsia"/>
          <w:sz w:val="28"/>
          <w:szCs w:val="28"/>
        </w:rPr>
        <w:t>国家发改委</w:t>
      </w:r>
      <w:proofErr w:type="gramEnd"/>
      <w:r>
        <w:rPr>
          <w:rFonts w:ascii="仿宋" w:eastAsia="仿宋" w:hAnsi="仿宋" w:hint="eastAsia"/>
          <w:sz w:val="28"/>
          <w:szCs w:val="28"/>
        </w:rPr>
        <w:t>颁布的《招标代理服务收费管理暂行办法》（计价格[2002]1980号）</w:t>
      </w:r>
      <w:r>
        <w:rPr>
          <w:rFonts w:ascii="仿宋" w:eastAsia="仿宋" w:hAnsi="仿宋" w:hint="eastAsia"/>
          <w:sz w:val="28"/>
          <w:szCs w:val="28"/>
        </w:rPr>
        <w:lastRenderedPageBreak/>
        <w:t>下浮5%。</w:t>
      </w:r>
    </w:p>
    <w:bookmarkEnd w:id="14"/>
    <w:bookmarkEnd w:id="15"/>
    <w:p w14:paraId="2477065D" w14:textId="175845D5" w:rsidR="004E11CE" w:rsidRDefault="00731447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金额：</w:t>
      </w:r>
      <w:bookmarkStart w:id="16" w:name="OLE_LINK86"/>
      <w:bookmarkStart w:id="17" w:name="OLE_LINK87"/>
      <w:r>
        <w:rPr>
          <w:rFonts w:ascii="仿宋" w:eastAsia="仿宋" w:hAnsi="仿宋" w:hint="eastAsia"/>
          <w:sz w:val="28"/>
          <w:szCs w:val="28"/>
        </w:rPr>
        <w:t>0.</w:t>
      </w:r>
      <w:r w:rsidR="00DE511B" w:rsidRPr="00DE511B">
        <w:t xml:space="preserve"> </w:t>
      </w:r>
      <w:r w:rsidR="00DE511B" w:rsidRPr="00DE511B">
        <w:rPr>
          <w:rFonts w:ascii="仿宋" w:eastAsia="仿宋" w:hAnsi="仿宋"/>
          <w:sz w:val="28"/>
          <w:szCs w:val="28"/>
        </w:rPr>
        <w:t>403301</w:t>
      </w:r>
      <w:bookmarkEnd w:id="16"/>
      <w:bookmarkEnd w:id="17"/>
      <w:r>
        <w:rPr>
          <w:rFonts w:ascii="仿宋" w:eastAsia="仿宋" w:hAnsi="仿宋" w:hint="eastAsia"/>
          <w:sz w:val="28"/>
          <w:szCs w:val="28"/>
        </w:rPr>
        <w:t>元人民币</w:t>
      </w:r>
    </w:p>
    <w:p w14:paraId="4F6A5F30" w14:textId="77777777" w:rsidR="004E11CE" w:rsidRDefault="00731447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七、公告期限</w:t>
      </w:r>
    </w:p>
    <w:p w14:paraId="10ACFA22" w14:textId="77777777" w:rsidR="004E11CE" w:rsidRDefault="00731447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bookmarkStart w:id="18" w:name="OLE_LINK80"/>
      <w:bookmarkStart w:id="19" w:name="OLE_LINK81"/>
      <w:r>
        <w:rPr>
          <w:rFonts w:ascii="仿宋" w:eastAsia="仿宋" w:hAnsi="仿宋" w:cs="宋体" w:hint="eastAsia"/>
          <w:kern w:val="0"/>
          <w:sz w:val="28"/>
          <w:szCs w:val="28"/>
        </w:rPr>
        <w:t>自本公告发布之日起</w:t>
      </w:r>
      <w:r>
        <w:rPr>
          <w:rFonts w:ascii="仿宋" w:eastAsia="仿宋" w:hAnsi="仿宋" w:cs="宋体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个工作日。</w:t>
      </w:r>
    </w:p>
    <w:bookmarkEnd w:id="18"/>
    <w:bookmarkEnd w:id="19"/>
    <w:p w14:paraId="003789F5" w14:textId="77777777" w:rsidR="004E11CE" w:rsidRDefault="00731447">
      <w:pPr>
        <w:rPr>
          <w:rFonts w:ascii="黑体" w:eastAsia="黑体" w:hAnsi="黑体" w:cs="仿宋"/>
          <w:sz w:val="28"/>
          <w:szCs w:val="28"/>
        </w:rPr>
      </w:pPr>
      <w:r>
        <w:rPr>
          <w:rFonts w:ascii="黑体" w:eastAsia="黑体" w:hAnsi="黑体" w:cs="仿宋" w:hint="eastAsia"/>
          <w:sz w:val="28"/>
          <w:szCs w:val="28"/>
        </w:rPr>
        <w:t>八、其他补充事宜</w:t>
      </w:r>
    </w:p>
    <w:p w14:paraId="21971A80" w14:textId="77777777" w:rsidR="004E11CE" w:rsidRDefault="00731447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bookmarkStart w:id="20" w:name="OLE_LINK1"/>
      <w:bookmarkStart w:id="21" w:name="OLE_LINK2"/>
      <w:bookmarkStart w:id="22" w:name="_GoBack"/>
      <w:r>
        <w:rPr>
          <w:rFonts w:ascii="仿宋" w:eastAsia="仿宋" w:hAnsi="仿宋" w:cs="宋体"/>
          <w:kern w:val="0"/>
          <w:sz w:val="28"/>
          <w:szCs w:val="28"/>
        </w:rPr>
        <w:t>用途：自用</w:t>
      </w:r>
    </w:p>
    <w:p w14:paraId="234CCA13" w14:textId="6C298C85" w:rsidR="004E11CE" w:rsidRDefault="00731447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/>
          <w:kern w:val="0"/>
          <w:sz w:val="28"/>
          <w:szCs w:val="28"/>
        </w:rPr>
        <w:t>合同执行期、服务要求：</w:t>
      </w:r>
      <w:r w:rsidR="00DE511B" w:rsidRPr="00DE511B">
        <w:rPr>
          <w:rFonts w:ascii="仿宋" w:eastAsia="仿宋" w:hAnsi="仿宋" w:cs="宋体" w:hint="eastAsia"/>
          <w:kern w:val="0"/>
          <w:sz w:val="28"/>
          <w:szCs w:val="28"/>
        </w:rPr>
        <w:t>质保</w:t>
      </w:r>
      <w:r w:rsidR="00DE511B">
        <w:rPr>
          <w:rFonts w:ascii="仿宋" w:eastAsia="仿宋" w:hAnsi="仿宋" w:cs="宋体" w:hint="eastAsia"/>
          <w:kern w:val="0"/>
          <w:sz w:val="28"/>
          <w:szCs w:val="28"/>
        </w:rPr>
        <w:t>5</w:t>
      </w:r>
      <w:r w:rsidR="00DE511B" w:rsidRPr="00DE511B">
        <w:rPr>
          <w:rFonts w:ascii="仿宋" w:eastAsia="仿宋" w:hAnsi="仿宋" w:cs="宋体" w:hint="eastAsia"/>
          <w:kern w:val="0"/>
          <w:sz w:val="28"/>
          <w:szCs w:val="28"/>
        </w:rPr>
        <w:t>年</w:t>
      </w:r>
      <w:r w:rsidR="00DE511B"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14:paraId="51CF2358" w14:textId="77777777" w:rsidR="004E11CE" w:rsidRDefault="00731447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/>
          <w:kern w:val="0"/>
          <w:sz w:val="28"/>
          <w:szCs w:val="28"/>
        </w:rPr>
        <w:t>招标公告发布日期：</w:t>
      </w:r>
      <w:r>
        <w:rPr>
          <w:rFonts w:ascii="仿宋" w:eastAsia="仿宋" w:hAnsi="仿宋" w:cs="宋体" w:hint="eastAsia"/>
          <w:kern w:val="0"/>
          <w:sz w:val="28"/>
          <w:szCs w:val="28"/>
        </w:rPr>
        <w:t>2026年7月13日</w:t>
      </w:r>
    </w:p>
    <w:p w14:paraId="3F6ABF4A" w14:textId="570CB85F" w:rsidR="004E11CE" w:rsidRPr="00F166B1" w:rsidRDefault="00731447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166B1">
        <w:rPr>
          <w:rFonts w:ascii="仿宋" w:eastAsia="仿宋" w:hAnsi="仿宋" w:cs="宋体"/>
          <w:kern w:val="0"/>
          <w:sz w:val="28"/>
          <w:szCs w:val="28"/>
        </w:rPr>
        <w:t>定标日期：20</w:t>
      </w:r>
      <w:r w:rsidRPr="00F166B1">
        <w:rPr>
          <w:rFonts w:ascii="仿宋" w:eastAsia="仿宋" w:hAnsi="仿宋" w:cs="宋体" w:hint="eastAsia"/>
          <w:kern w:val="0"/>
          <w:sz w:val="28"/>
          <w:szCs w:val="28"/>
        </w:rPr>
        <w:t>26</w:t>
      </w:r>
      <w:r w:rsidRPr="00F166B1">
        <w:rPr>
          <w:rFonts w:ascii="仿宋" w:eastAsia="仿宋" w:hAnsi="仿宋" w:cs="宋体"/>
          <w:kern w:val="0"/>
          <w:sz w:val="28"/>
          <w:szCs w:val="28"/>
        </w:rPr>
        <w:t>年</w:t>
      </w:r>
      <w:r w:rsidRPr="00F166B1">
        <w:rPr>
          <w:rFonts w:ascii="仿宋" w:eastAsia="仿宋" w:hAnsi="仿宋" w:cs="宋体" w:hint="eastAsia"/>
          <w:kern w:val="0"/>
          <w:sz w:val="28"/>
          <w:szCs w:val="28"/>
        </w:rPr>
        <w:t>8月</w:t>
      </w:r>
      <w:r w:rsidR="00DE511B" w:rsidRPr="00F166B1">
        <w:rPr>
          <w:rFonts w:ascii="仿宋" w:eastAsia="仿宋" w:hAnsi="仿宋" w:cs="宋体" w:hint="eastAsia"/>
          <w:kern w:val="0"/>
          <w:sz w:val="28"/>
          <w:szCs w:val="28"/>
        </w:rPr>
        <w:t>4</w:t>
      </w:r>
      <w:r w:rsidRPr="00F166B1">
        <w:rPr>
          <w:rFonts w:ascii="仿宋" w:eastAsia="仿宋" w:hAnsi="仿宋" w:cs="宋体" w:hint="eastAsia"/>
          <w:kern w:val="0"/>
          <w:sz w:val="28"/>
          <w:szCs w:val="28"/>
        </w:rPr>
        <w:t>日</w:t>
      </w:r>
    </w:p>
    <w:p w14:paraId="7052FC71" w14:textId="6F2D65D6" w:rsidR="004E11CE" w:rsidRDefault="00DE511B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color w:val="FF0000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第2包</w:t>
      </w:r>
      <w:r w:rsidR="00731447">
        <w:rPr>
          <w:rFonts w:ascii="仿宋" w:eastAsia="仿宋" w:hAnsi="仿宋" w:cs="宋体" w:hint="eastAsia"/>
          <w:kern w:val="0"/>
          <w:sz w:val="28"/>
          <w:szCs w:val="28"/>
        </w:rPr>
        <w:t>中标供应商</w:t>
      </w:r>
      <w:r w:rsidR="00731447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评审总得分：91.1</w:t>
      </w:r>
      <w:r w:rsidR="00731447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分</w:t>
      </w:r>
    </w:p>
    <w:bookmarkEnd w:id="20"/>
    <w:bookmarkEnd w:id="21"/>
    <w:bookmarkEnd w:id="22"/>
    <w:p w14:paraId="2EEFE0E1" w14:textId="77777777" w:rsidR="004E11CE" w:rsidRDefault="00731447">
      <w:pPr>
        <w:spacing w:line="360" w:lineRule="auto"/>
        <w:rPr>
          <w:rFonts w:ascii="黑体" w:eastAsia="黑体" w:hAnsi="黑体" w:cs="宋体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t>九、凡对本次公告内容提出询问，请按以下方式联系。</w:t>
      </w:r>
    </w:p>
    <w:p w14:paraId="2A5BE8AB" w14:textId="77777777" w:rsidR="004E11CE" w:rsidRDefault="00731447">
      <w:pPr>
        <w:pStyle w:val="2"/>
        <w:snapToGrid w:val="0"/>
        <w:spacing w:before="0" w:after="0" w:line="360" w:lineRule="auto"/>
        <w:ind w:firstLineChars="200" w:firstLine="560"/>
        <w:rPr>
          <w:rFonts w:ascii="仿宋" w:eastAsia="仿宋" w:hAnsi="仿宋" w:cs="宋体"/>
          <w:b w:val="0"/>
          <w:sz w:val="28"/>
          <w:szCs w:val="28"/>
        </w:rPr>
      </w:pPr>
      <w:bookmarkStart w:id="23" w:name="_Toc28359023"/>
      <w:bookmarkStart w:id="24" w:name="_Toc35393641"/>
      <w:bookmarkStart w:id="25" w:name="_Toc35393810"/>
      <w:bookmarkStart w:id="26" w:name="_Toc28359100"/>
      <w:r>
        <w:rPr>
          <w:rFonts w:ascii="仿宋" w:eastAsia="仿宋" w:hAnsi="仿宋" w:cs="宋体" w:hint="eastAsia"/>
          <w:b w:val="0"/>
          <w:sz w:val="28"/>
          <w:szCs w:val="28"/>
        </w:rPr>
        <w:t>1.采购人信息</w:t>
      </w:r>
      <w:bookmarkEnd w:id="23"/>
      <w:bookmarkEnd w:id="24"/>
      <w:bookmarkEnd w:id="25"/>
      <w:bookmarkEnd w:id="26"/>
    </w:p>
    <w:p w14:paraId="2C6FB4E6" w14:textId="77777777" w:rsidR="004E11CE" w:rsidRDefault="00731447">
      <w:pPr>
        <w:snapToGrid w:val="0"/>
        <w:spacing w:line="360" w:lineRule="auto"/>
        <w:ind w:leftChars="100" w:left="210"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名    称：</w:t>
      </w:r>
      <w:r>
        <w:rPr>
          <w:rFonts w:ascii="仿宋" w:eastAsia="仿宋" w:hAnsi="仿宋" w:hint="eastAsia"/>
          <w:sz w:val="28"/>
          <w:szCs w:val="28"/>
          <w:u w:val="single"/>
        </w:rPr>
        <w:t>北京市疾病预防控制中心</w:t>
      </w:r>
    </w:p>
    <w:p w14:paraId="0EDEFC60" w14:textId="77777777" w:rsidR="004E11CE" w:rsidRDefault="00731447">
      <w:pPr>
        <w:snapToGrid w:val="0"/>
        <w:spacing w:line="360" w:lineRule="auto"/>
        <w:ind w:leftChars="100" w:left="210"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    址：</w:t>
      </w:r>
      <w:r>
        <w:rPr>
          <w:rFonts w:ascii="仿宋" w:eastAsia="仿宋" w:hAnsi="仿宋" w:hint="eastAsia"/>
          <w:sz w:val="28"/>
          <w:szCs w:val="28"/>
          <w:u w:val="single"/>
        </w:rPr>
        <w:t>北京市东城区和平里中街16号</w:t>
      </w:r>
    </w:p>
    <w:p w14:paraId="66330693" w14:textId="77777777" w:rsidR="004E11CE" w:rsidRDefault="00731447">
      <w:pPr>
        <w:snapToGrid w:val="0"/>
        <w:spacing w:line="360" w:lineRule="auto"/>
        <w:ind w:leftChars="100" w:left="210"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联系方式：</w:t>
      </w:r>
      <w:r>
        <w:rPr>
          <w:rFonts w:ascii="仿宋" w:eastAsia="仿宋" w:hAnsi="仿宋" w:hint="eastAsia"/>
          <w:sz w:val="28"/>
          <w:szCs w:val="28"/>
          <w:u w:val="single"/>
        </w:rPr>
        <w:t>010-64407307</w:t>
      </w:r>
    </w:p>
    <w:p w14:paraId="503AD095" w14:textId="77777777" w:rsidR="004E11CE" w:rsidRDefault="00731447">
      <w:pPr>
        <w:pStyle w:val="2"/>
        <w:snapToGrid w:val="0"/>
        <w:spacing w:before="0" w:after="0" w:line="360" w:lineRule="auto"/>
        <w:ind w:firstLineChars="200" w:firstLine="560"/>
        <w:rPr>
          <w:rFonts w:ascii="仿宋" w:eastAsia="仿宋" w:hAnsi="仿宋" w:cs="宋体"/>
          <w:b w:val="0"/>
          <w:sz w:val="28"/>
          <w:szCs w:val="28"/>
        </w:rPr>
      </w:pPr>
      <w:bookmarkStart w:id="27" w:name="_Toc28359024"/>
      <w:bookmarkStart w:id="28" w:name="_Toc28359101"/>
      <w:bookmarkStart w:id="29" w:name="_Toc35393642"/>
      <w:bookmarkStart w:id="30" w:name="_Toc35393811"/>
      <w:r>
        <w:rPr>
          <w:rFonts w:ascii="仿宋" w:eastAsia="仿宋" w:hAnsi="仿宋" w:cs="宋体" w:hint="eastAsia"/>
          <w:b w:val="0"/>
          <w:sz w:val="28"/>
          <w:szCs w:val="28"/>
        </w:rPr>
        <w:t>2.采购代理机构信息</w:t>
      </w:r>
      <w:bookmarkEnd w:id="27"/>
      <w:bookmarkEnd w:id="28"/>
      <w:bookmarkEnd w:id="29"/>
      <w:bookmarkEnd w:id="30"/>
    </w:p>
    <w:p w14:paraId="0904E201" w14:textId="77777777" w:rsidR="004E11CE" w:rsidRDefault="00731447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名    称：</w:t>
      </w:r>
      <w:r>
        <w:rPr>
          <w:rFonts w:ascii="仿宋" w:eastAsia="仿宋" w:hAnsi="仿宋" w:hint="eastAsia"/>
          <w:sz w:val="28"/>
          <w:szCs w:val="28"/>
          <w:u w:val="single"/>
        </w:rPr>
        <w:t>中技国际招标有限公司</w:t>
      </w:r>
    </w:p>
    <w:p w14:paraId="59C2DEB1" w14:textId="77777777" w:rsidR="004E11CE" w:rsidRDefault="00731447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　  址：</w:t>
      </w:r>
      <w:r>
        <w:rPr>
          <w:rFonts w:ascii="仿宋" w:eastAsia="仿宋" w:hAnsi="仿宋" w:hint="eastAsia"/>
          <w:sz w:val="28"/>
          <w:szCs w:val="28"/>
          <w:u w:val="single"/>
        </w:rPr>
        <w:t>北京市丰台区西营街1号院通用时代中心C座9层</w:t>
      </w:r>
    </w:p>
    <w:p w14:paraId="057ADB7A" w14:textId="77777777" w:rsidR="004E11CE" w:rsidRDefault="00731447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r>
        <w:rPr>
          <w:rFonts w:ascii="仿宋" w:eastAsia="仿宋" w:hAnsi="仿宋" w:hint="eastAsia"/>
          <w:sz w:val="28"/>
          <w:szCs w:val="28"/>
          <w:u w:val="single"/>
        </w:rPr>
        <w:t>010－81168541</w:t>
      </w:r>
    </w:p>
    <w:p w14:paraId="6F23173F" w14:textId="77777777" w:rsidR="004E11CE" w:rsidRDefault="00731447">
      <w:pPr>
        <w:pStyle w:val="2"/>
        <w:snapToGrid w:val="0"/>
        <w:spacing w:before="0" w:after="0" w:line="360" w:lineRule="auto"/>
        <w:ind w:firstLineChars="200" w:firstLine="560"/>
        <w:rPr>
          <w:rFonts w:ascii="仿宋" w:eastAsia="仿宋" w:hAnsi="仿宋" w:cs="宋体"/>
          <w:b w:val="0"/>
          <w:sz w:val="28"/>
          <w:szCs w:val="28"/>
        </w:rPr>
      </w:pPr>
      <w:bookmarkStart w:id="31" w:name="_Toc35393812"/>
      <w:bookmarkStart w:id="32" w:name="_Toc28359102"/>
      <w:bookmarkStart w:id="33" w:name="_Toc35393643"/>
      <w:bookmarkStart w:id="34" w:name="_Toc28359025"/>
      <w:r>
        <w:rPr>
          <w:rFonts w:ascii="仿宋" w:eastAsia="仿宋" w:hAnsi="仿宋" w:cs="宋体" w:hint="eastAsia"/>
          <w:b w:val="0"/>
          <w:sz w:val="28"/>
          <w:szCs w:val="28"/>
        </w:rPr>
        <w:t>3.项目</w:t>
      </w:r>
      <w:r>
        <w:rPr>
          <w:rFonts w:ascii="仿宋" w:eastAsia="仿宋" w:hAnsi="仿宋" w:cs="宋体"/>
          <w:b w:val="0"/>
          <w:sz w:val="28"/>
          <w:szCs w:val="28"/>
        </w:rPr>
        <w:t>联系方式</w:t>
      </w:r>
      <w:bookmarkEnd w:id="31"/>
      <w:bookmarkEnd w:id="32"/>
      <w:bookmarkEnd w:id="33"/>
      <w:bookmarkEnd w:id="34"/>
    </w:p>
    <w:p w14:paraId="3E647040" w14:textId="77777777" w:rsidR="004E11CE" w:rsidRDefault="00731447">
      <w:pPr>
        <w:pStyle w:val="a4"/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项目联系人：</w:t>
      </w:r>
      <w:r>
        <w:rPr>
          <w:rFonts w:ascii="仿宋" w:eastAsia="仿宋" w:hAnsi="仿宋" w:hint="eastAsia"/>
          <w:sz w:val="28"/>
          <w:szCs w:val="28"/>
          <w:u w:val="single"/>
        </w:rPr>
        <w:t>强文晓、孙薇</w:t>
      </w:r>
    </w:p>
    <w:p w14:paraId="447BD8A5" w14:textId="77777777" w:rsidR="004E11CE" w:rsidRDefault="00731447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电　  话：</w:t>
      </w:r>
      <w:r>
        <w:rPr>
          <w:rFonts w:ascii="仿宋" w:eastAsia="仿宋" w:hAnsi="仿宋" w:hint="eastAsia"/>
          <w:sz w:val="28"/>
          <w:szCs w:val="28"/>
          <w:u w:val="single"/>
        </w:rPr>
        <w:t>010－81168541</w:t>
      </w:r>
    </w:p>
    <w:p w14:paraId="12CDD0D7" w14:textId="77777777" w:rsidR="004E11CE" w:rsidRDefault="00731447">
      <w:pPr>
        <w:spacing w:line="360" w:lineRule="auto"/>
        <w:rPr>
          <w:rFonts w:ascii="黑体" w:eastAsia="黑体" w:hAnsi="黑体" w:cs="宋体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t>十、附件</w:t>
      </w:r>
    </w:p>
    <w:p w14:paraId="6EDC3E0B" w14:textId="77777777" w:rsidR="004E11CE" w:rsidRDefault="00731447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1、采购文件</w:t>
      </w:r>
    </w:p>
    <w:p w14:paraId="4C9E8BCA" w14:textId="77777777" w:rsidR="004E11CE" w:rsidRDefault="00731447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2、中标公告</w:t>
      </w:r>
    </w:p>
    <w:p w14:paraId="099C6ACF" w14:textId="77777777" w:rsidR="004E11CE" w:rsidRDefault="00731447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3、本国产品声明函、中小企业声明函</w:t>
      </w:r>
    </w:p>
    <w:sectPr w:rsidR="004E11CE">
      <w:pgSz w:w="16838" w:h="11906" w:orient="landscape"/>
      <w:pgMar w:top="1800" w:right="962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F3F755" w14:textId="77777777" w:rsidR="00F8481B" w:rsidRDefault="00F8481B" w:rsidP="00DE511B">
      <w:r>
        <w:separator/>
      </w:r>
    </w:p>
  </w:endnote>
  <w:endnote w:type="continuationSeparator" w:id="0">
    <w:p w14:paraId="4BA8F3A8" w14:textId="77777777" w:rsidR="00F8481B" w:rsidRDefault="00F8481B" w:rsidP="00DE5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A80453" w14:textId="77777777" w:rsidR="00F8481B" w:rsidRDefault="00F8481B" w:rsidP="00DE511B">
      <w:r>
        <w:separator/>
      </w:r>
    </w:p>
  </w:footnote>
  <w:footnote w:type="continuationSeparator" w:id="0">
    <w:p w14:paraId="3918647F" w14:textId="77777777" w:rsidR="00F8481B" w:rsidRDefault="00F8481B" w:rsidP="00DE51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9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yZGQ1OTRiODBjNmRkNWRiNTQ3OWY5ZTEyODM0ODgifQ=="/>
  </w:docVars>
  <w:rsids>
    <w:rsidRoot w:val="00694D27"/>
    <w:rsid w:val="00003AB2"/>
    <w:rsid w:val="00017203"/>
    <w:rsid w:val="00017FE8"/>
    <w:rsid w:val="00023CF9"/>
    <w:rsid w:val="00024456"/>
    <w:rsid w:val="00025467"/>
    <w:rsid w:val="0003023E"/>
    <w:rsid w:val="00033B3C"/>
    <w:rsid w:val="000368CC"/>
    <w:rsid w:val="000451BF"/>
    <w:rsid w:val="00045C3E"/>
    <w:rsid w:val="00054C2F"/>
    <w:rsid w:val="00061540"/>
    <w:rsid w:val="000615FB"/>
    <w:rsid w:val="00062900"/>
    <w:rsid w:val="00066EC9"/>
    <w:rsid w:val="000739D6"/>
    <w:rsid w:val="000814C8"/>
    <w:rsid w:val="000859CC"/>
    <w:rsid w:val="00086B2E"/>
    <w:rsid w:val="000916D9"/>
    <w:rsid w:val="00096402"/>
    <w:rsid w:val="000A6813"/>
    <w:rsid w:val="000B2E4E"/>
    <w:rsid w:val="000D4CC9"/>
    <w:rsid w:val="000D5131"/>
    <w:rsid w:val="000E53DF"/>
    <w:rsid w:val="00106D59"/>
    <w:rsid w:val="00113373"/>
    <w:rsid w:val="00120720"/>
    <w:rsid w:val="001232F7"/>
    <w:rsid w:val="0015272A"/>
    <w:rsid w:val="001554ED"/>
    <w:rsid w:val="00164B26"/>
    <w:rsid w:val="00170EAE"/>
    <w:rsid w:val="001815E2"/>
    <w:rsid w:val="00183DD7"/>
    <w:rsid w:val="00191E17"/>
    <w:rsid w:val="001A3C95"/>
    <w:rsid w:val="001A3E79"/>
    <w:rsid w:val="001C4226"/>
    <w:rsid w:val="001C6DAC"/>
    <w:rsid w:val="001D4F45"/>
    <w:rsid w:val="001D696A"/>
    <w:rsid w:val="002148B4"/>
    <w:rsid w:val="00217CD7"/>
    <w:rsid w:val="00222016"/>
    <w:rsid w:val="0022708A"/>
    <w:rsid w:val="002277D5"/>
    <w:rsid w:val="00227B90"/>
    <w:rsid w:val="00230268"/>
    <w:rsid w:val="0024554D"/>
    <w:rsid w:val="0025521E"/>
    <w:rsid w:val="00255FC7"/>
    <w:rsid w:val="00267EE3"/>
    <w:rsid w:val="0027790D"/>
    <w:rsid w:val="002860F1"/>
    <w:rsid w:val="002965D1"/>
    <w:rsid w:val="002A0982"/>
    <w:rsid w:val="002B2976"/>
    <w:rsid w:val="002B6279"/>
    <w:rsid w:val="002C5CDB"/>
    <w:rsid w:val="002D52F4"/>
    <w:rsid w:val="002F4EA2"/>
    <w:rsid w:val="00301708"/>
    <w:rsid w:val="00301BB5"/>
    <w:rsid w:val="0031214D"/>
    <w:rsid w:val="00316C0C"/>
    <w:rsid w:val="00323E81"/>
    <w:rsid w:val="00325FA1"/>
    <w:rsid w:val="003300CD"/>
    <w:rsid w:val="00335CBC"/>
    <w:rsid w:val="00344A84"/>
    <w:rsid w:val="00345061"/>
    <w:rsid w:val="00351CDC"/>
    <w:rsid w:val="003735BD"/>
    <w:rsid w:val="003843AF"/>
    <w:rsid w:val="0039482D"/>
    <w:rsid w:val="003A123D"/>
    <w:rsid w:val="003A7831"/>
    <w:rsid w:val="003B3A2E"/>
    <w:rsid w:val="003D2C85"/>
    <w:rsid w:val="003D302A"/>
    <w:rsid w:val="003D4241"/>
    <w:rsid w:val="003E357F"/>
    <w:rsid w:val="00401AC7"/>
    <w:rsid w:val="00420BFB"/>
    <w:rsid w:val="004310DA"/>
    <w:rsid w:val="00434285"/>
    <w:rsid w:val="00435891"/>
    <w:rsid w:val="004359D3"/>
    <w:rsid w:val="0045008A"/>
    <w:rsid w:val="004742E8"/>
    <w:rsid w:val="0047441D"/>
    <w:rsid w:val="00477CBD"/>
    <w:rsid w:val="00484A66"/>
    <w:rsid w:val="00490119"/>
    <w:rsid w:val="00491D3D"/>
    <w:rsid w:val="004968AB"/>
    <w:rsid w:val="004A1C47"/>
    <w:rsid w:val="004A2D32"/>
    <w:rsid w:val="004A487A"/>
    <w:rsid w:val="004A503E"/>
    <w:rsid w:val="004B0661"/>
    <w:rsid w:val="004C21F0"/>
    <w:rsid w:val="004C78B8"/>
    <w:rsid w:val="004D14FA"/>
    <w:rsid w:val="004D16BB"/>
    <w:rsid w:val="004D546A"/>
    <w:rsid w:val="004D63F5"/>
    <w:rsid w:val="004E11CE"/>
    <w:rsid w:val="004F57B1"/>
    <w:rsid w:val="004F6CC5"/>
    <w:rsid w:val="005019A0"/>
    <w:rsid w:val="0050205C"/>
    <w:rsid w:val="0050631B"/>
    <w:rsid w:val="005176E3"/>
    <w:rsid w:val="0052449C"/>
    <w:rsid w:val="00526725"/>
    <w:rsid w:val="00530878"/>
    <w:rsid w:val="00550778"/>
    <w:rsid w:val="00555592"/>
    <w:rsid w:val="005557EF"/>
    <w:rsid w:val="00557A44"/>
    <w:rsid w:val="00561B4E"/>
    <w:rsid w:val="00570AD1"/>
    <w:rsid w:val="00571AB3"/>
    <w:rsid w:val="005720FA"/>
    <w:rsid w:val="005761B4"/>
    <w:rsid w:val="005843D8"/>
    <w:rsid w:val="00584A6B"/>
    <w:rsid w:val="005873FD"/>
    <w:rsid w:val="00587717"/>
    <w:rsid w:val="00592D9C"/>
    <w:rsid w:val="005A2224"/>
    <w:rsid w:val="005B13AE"/>
    <w:rsid w:val="005B6DFF"/>
    <w:rsid w:val="005C237F"/>
    <w:rsid w:val="005C39A4"/>
    <w:rsid w:val="005C39EB"/>
    <w:rsid w:val="005F0748"/>
    <w:rsid w:val="005F15F0"/>
    <w:rsid w:val="005F67C7"/>
    <w:rsid w:val="005F681E"/>
    <w:rsid w:val="00601D14"/>
    <w:rsid w:val="00604ABD"/>
    <w:rsid w:val="0061384D"/>
    <w:rsid w:val="00624966"/>
    <w:rsid w:val="00624AB8"/>
    <w:rsid w:val="00630C89"/>
    <w:rsid w:val="006528B9"/>
    <w:rsid w:val="006544E4"/>
    <w:rsid w:val="00657579"/>
    <w:rsid w:val="006716C0"/>
    <w:rsid w:val="00673908"/>
    <w:rsid w:val="006741C5"/>
    <w:rsid w:val="006775DC"/>
    <w:rsid w:val="00683118"/>
    <w:rsid w:val="006845C9"/>
    <w:rsid w:val="00687549"/>
    <w:rsid w:val="00691285"/>
    <w:rsid w:val="00693BC0"/>
    <w:rsid w:val="00694D27"/>
    <w:rsid w:val="00697DC3"/>
    <w:rsid w:val="006A1BC4"/>
    <w:rsid w:val="006A7EB0"/>
    <w:rsid w:val="006C12DC"/>
    <w:rsid w:val="006D0EA5"/>
    <w:rsid w:val="006E09C3"/>
    <w:rsid w:val="006E48BA"/>
    <w:rsid w:val="006F30D5"/>
    <w:rsid w:val="006F67AE"/>
    <w:rsid w:val="00700359"/>
    <w:rsid w:val="00721A38"/>
    <w:rsid w:val="00727195"/>
    <w:rsid w:val="00731447"/>
    <w:rsid w:val="007352C7"/>
    <w:rsid w:val="007407CF"/>
    <w:rsid w:val="00753160"/>
    <w:rsid w:val="00756B26"/>
    <w:rsid w:val="007575EB"/>
    <w:rsid w:val="00770EE7"/>
    <w:rsid w:val="007735EC"/>
    <w:rsid w:val="00774040"/>
    <w:rsid w:val="00774AAE"/>
    <w:rsid w:val="00776441"/>
    <w:rsid w:val="007A0CE4"/>
    <w:rsid w:val="007A0D03"/>
    <w:rsid w:val="007A2E27"/>
    <w:rsid w:val="007B0999"/>
    <w:rsid w:val="007D0E5C"/>
    <w:rsid w:val="007D2EBA"/>
    <w:rsid w:val="007F353C"/>
    <w:rsid w:val="008123AF"/>
    <w:rsid w:val="00814E40"/>
    <w:rsid w:val="00817F2B"/>
    <w:rsid w:val="00833596"/>
    <w:rsid w:val="00836335"/>
    <w:rsid w:val="008452F0"/>
    <w:rsid w:val="00847C3B"/>
    <w:rsid w:val="00851500"/>
    <w:rsid w:val="00854ABC"/>
    <w:rsid w:val="0085743F"/>
    <w:rsid w:val="00860645"/>
    <w:rsid w:val="008624F3"/>
    <w:rsid w:val="00866EA9"/>
    <w:rsid w:val="00870F06"/>
    <w:rsid w:val="00871D6C"/>
    <w:rsid w:val="0087461A"/>
    <w:rsid w:val="00874CD2"/>
    <w:rsid w:val="00876E6A"/>
    <w:rsid w:val="00880E98"/>
    <w:rsid w:val="0088651A"/>
    <w:rsid w:val="0088740A"/>
    <w:rsid w:val="00891893"/>
    <w:rsid w:val="00892979"/>
    <w:rsid w:val="008A44A1"/>
    <w:rsid w:val="008A7F78"/>
    <w:rsid w:val="008B3B7D"/>
    <w:rsid w:val="008B6CCE"/>
    <w:rsid w:val="008B74BB"/>
    <w:rsid w:val="008C0BE9"/>
    <w:rsid w:val="008C2CD9"/>
    <w:rsid w:val="008C4550"/>
    <w:rsid w:val="008C7B3D"/>
    <w:rsid w:val="008C7FB8"/>
    <w:rsid w:val="008D14F0"/>
    <w:rsid w:val="008E1878"/>
    <w:rsid w:val="008E41D7"/>
    <w:rsid w:val="00915559"/>
    <w:rsid w:val="00924ABE"/>
    <w:rsid w:val="00926CFF"/>
    <w:rsid w:val="00933018"/>
    <w:rsid w:val="00943D7B"/>
    <w:rsid w:val="00945372"/>
    <w:rsid w:val="00951798"/>
    <w:rsid w:val="00952C93"/>
    <w:rsid w:val="0096088F"/>
    <w:rsid w:val="00974338"/>
    <w:rsid w:val="00975B9E"/>
    <w:rsid w:val="00992210"/>
    <w:rsid w:val="00995EF4"/>
    <w:rsid w:val="009A1F0F"/>
    <w:rsid w:val="009A59A7"/>
    <w:rsid w:val="009B738A"/>
    <w:rsid w:val="009C3AF7"/>
    <w:rsid w:val="009C5EE9"/>
    <w:rsid w:val="009D5C9B"/>
    <w:rsid w:val="009D6EC9"/>
    <w:rsid w:val="009E2B9E"/>
    <w:rsid w:val="009F0109"/>
    <w:rsid w:val="009F26AE"/>
    <w:rsid w:val="009F6E98"/>
    <w:rsid w:val="009F7E95"/>
    <w:rsid w:val="00A04A69"/>
    <w:rsid w:val="00A04C1A"/>
    <w:rsid w:val="00A06008"/>
    <w:rsid w:val="00A149A1"/>
    <w:rsid w:val="00A14A9B"/>
    <w:rsid w:val="00A35CA1"/>
    <w:rsid w:val="00A360D6"/>
    <w:rsid w:val="00A50AB2"/>
    <w:rsid w:val="00A5621E"/>
    <w:rsid w:val="00A615C7"/>
    <w:rsid w:val="00A6281A"/>
    <w:rsid w:val="00A670E6"/>
    <w:rsid w:val="00A83918"/>
    <w:rsid w:val="00A85DA9"/>
    <w:rsid w:val="00A85F01"/>
    <w:rsid w:val="00A93D95"/>
    <w:rsid w:val="00A94B87"/>
    <w:rsid w:val="00AB02EA"/>
    <w:rsid w:val="00AB445B"/>
    <w:rsid w:val="00AB591A"/>
    <w:rsid w:val="00AB6611"/>
    <w:rsid w:val="00AB73A6"/>
    <w:rsid w:val="00AC60B2"/>
    <w:rsid w:val="00AD0D9F"/>
    <w:rsid w:val="00AD23D5"/>
    <w:rsid w:val="00AE0963"/>
    <w:rsid w:val="00AE451D"/>
    <w:rsid w:val="00B01205"/>
    <w:rsid w:val="00B15DCE"/>
    <w:rsid w:val="00B164BC"/>
    <w:rsid w:val="00B3336A"/>
    <w:rsid w:val="00B375A9"/>
    <w:rsid w:val="00B42B3D"/>
    <w:rsid w:val="00B43DFE"/>
    <w:rsid w:val="00B46022"/>
    <w:rsid w:val="00B63845"/>
    <w:rsid w:val="00B67BB1"/>
    <w:rsid w:val="00B7111E"/>
    <w:rsid w:val="00B75D4A"/>
    <w:rsid w:val="00B93734"/>
    <w:rsid w:val="00BA2B0B"/>
    <w:rsid w:val="00BA5216"/>
    <w:rsid w:val="00BA5924"/>
    <w:rsid w:val="00BB32F8"/>
    <w:rsid w:val="00BC0CD1"/>
    <w:rsid w:val="00BD40AB"/>
    <w:rsid w:val="00BE1536"/>
    <w:rsid w:val="00BF5740"/>
    <w:rsid w:val="00BF771E"/>
    <w:rsid w:val="00C12DFC"/>
    <w:rsid w:val="00C21C17"/>
    <w:rsid w:val="00C24641"/>
    <w:rsid w:val="00C24DDB"/>
    <w:rsid w:val="00C276F1"/>
    <w:rsid w:val="00C3647E"/>
    <w:rsid w:val="00C41838"/>
    <w:rsid w:val="00C41D9E"/>
    <w:rsid w:val="00C46373"/>
    <w:rsid w:val="00C63268"/>
    <w:rsid w:val="00C6734C"/>
    <w:rsid w:val="00C70146"/>
    <w:rsid w:val="00C75BA4"/>
    <w:rsid w:val="00C81236"/>
    <w:rsid w:val="00CA56D3"/>
    <w:rsid w:val="00CA7DB9"/>
    <w:rsid w:val="00CB1CF1"/>
    <w:rsid w:val="00CB2774"/>
    <w:rsid w:val="00CB32A7"/>
    <w:rsid w:val="00CB3434"/>
    <w:rsid w:val="00CB69BE"/>
    <w:rsid w:val="00CD46FB"/>
    <w:rsid w:val="00CD5EF4"/>
    <w:rsid w:val="00CE3880"/>
    <w:rsid w:val="00CE5179"/>
    <w:rsid w:val="00D01FAB"/>
    <w:rsid w:val="00D04264"/>
    <w:rsid w:val="00D20D5D"/>
    <w:rsid w:val="00D236EC"/>
    <w:rsid w:val="00D257AC"/>
    <w:rsid w:val="00D47E44"/>
    <w:rsid w:val="00D56E7C"/>
    <w:rsid w:val="00D810DC"/>
    <w:rsid w:val="00D81806"/>
    <w:rsid w:val="00D84E99"/>
    <w:rsid w:val="00D862B3"/>
    <w:rsid w:val="00DB0F66"/>
    <w:rsid w:val="00DB10C7"/>
    <w:rsid w:val="00DB17DB"/>
    <w:rsid w:val="00DB3032"/>
    <w:rsid w:val="00DB6362"/>
    <w:rsid w:val="00DB67CA"/>
    <w:rsid w:val="00DC2F7C"/>
    <w:rsid w:val="00DC4E83"/>
    <w:rsid w:val="00DC6BC5"/>
    <w:rsid w:val="00DD00AF"/>
    <w:rsid w:val="00DD3D8F"/>
    <w:rsid w:val="00DE07DD"/>
    <w:rsid w:val="00DE2B81"/>
    <w:rsid w:val="00DE511B"/>
    <w:rsid w:val="00DE74A9"/>
    <w:rsid w:val="00DF0D08"/>
    <w:rsid w:val="00DF309B"/>
    <w:rsid w:val="00E0230C"/>
    <w:rsid w:val="00E06C6E"/>
    <w:rsid w:val="00E20601"/>
    <w:rsid w:val="00E2089B"/>
    <w:rsid w:val="00E24466"/>
    <w:rsid w:val="00E435E1"/>
    <w:rsid w:val="00E65968"/>
    <w:rsid w:val="00E73A29"/>
    <w:rsid w:val="00E81663"/>
    <w:rsid w:val="00E869C8"/>
    <w:rsid w:val="00E86DED"/>
    <w:rsid w:val="00E86F94"/>
    <w:rsid w:val="00E95B9B"/>
    <w:rsid w:val="00EA5660"/>
    <w:rsid w:val="00EA5A35"/>
    <w:rsid w:val="00EB2ABF"/>
    <w:rsid w:val="00EB5949"/>
    <w:rsid w:val="00EB677B"/>
    <w:rsid w:val="00ED15F6"/>
    <w:rsid w:val="00ED4078"/>
    <w:rsid w:val="00EF0ACC"/>
    <w:rsid w:val="00EF0C21"/>
    <w:rsid w:val="00EF208E"/>
    <w:rsid w:val="00EF59E8"/>
    <w:rsid w:val="00F14A0F"/>
    <w:rsid w:val="00F15374"/>
    <w:rsid w:val="00F166B1"/>
    <w:rsid w:val="00F3333E"/>
    <w:rsid w:val="00F439E9"/>
    <w:rsid w:val="00F44686"/>
    <w:rsid w:val="00F57AF3"/>
    <w:rsid w:val="00F611A2"/>
    <w:rsid w:val="00F67E82"/>
    <w:rsid w:val="00F742A4"/>
    <w:rsid w:val="00F762C6"/>
    <w:rsid w:val="00F8481B"/>
    <w:rsid w:val="00F86A97"/>
    <w:rsid w:val="00FB25AE"/>
    <w:rsid w:val="00FC34D0"/>
    <w:rsid w:val="00FE7425"/>
    <w:rsid w:val="0A397E8E"/>
    <w:rsid w:val="0C7D3E1C"/>
    <w:rsid w:val="109C1C43"/>
    <w:rsid w:val="14AD6B6E"/>
    <w:rsid w:val="182A7068"/>
    <w:rsid w:val="2CA55AF3"/>
    <w:rsid w:val="2E2E58E3"/>
    <w:rsid w:val="30901D07"/>
    <w:rsid w:val="32480FA8"/>
    <w:rsid w:val="33377755"/>
    <w:rsid w:val="3A3C6A5B"/>
    <w:rsid w:val="3EB92D70"/>
    <w:rsid w:val="41750C1A"/>
    <w:rsid w:val="45C06792"/>
    <w:rsid w:val="464B5944"/>
    <w:rsid w:val="503A09D7"/>
    <w:rsid w:val="50FF08FD"/>
    <w:rsid w:val="51FF6894"/>
    <w:rsid w:val="573963A5"/>
    <w:rsid w:val="61932B55"/>
    <w:rsid w:val="66B94E0C"/>
    <w:rsid w:val="71357785"/>
    <w:rsid w:val="72D65E23"/>
    <w:rsid w:val="76854084"/>
    <w:rsid w:val="7A41719B"/>
    <w:rsid w:val="7ACB3AF8"/>
    <w:rsid w:val="7DA9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nhideWhenUsed="0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a4">
    <w:name w:val="Plain Text"/>
    <w:basedOn w:val="a"/>
    <w:link w:val="Char"/>
    <w:qFormat/>
    <w:rPr>
      <w:rFonts w:ascii="宋体" w:eastAsiaTheme="minorEastAsia" w:hAnsi="Courier New" w:cstheme="minorBidi"/>
      <w:szCs w:val="22"/>
    </w:rPr>
  </w:style>
  <w:style w:type="paragraph" w:styleId="a5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2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1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1"/>
    <w:link w:val="2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Char">
    <w:name w:val="纯文本 Char"/>
    <w:basedOn w:val="a1"/>
    <w:link w:val="a4"/>
    <w:qFormat/>
    <w:rPr>
      <w:rFonts w:ascii="宋体" w:hAnsi="Courier New"/>
    </w:rPr>
  </w:style>
  <w:style w:type="character" w:customStyle="1" w:styleId="Char2">
    <w:name w:val="页眉 Char"/>
    <w:basedOn w:val="a1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basedOn w:val="a1"/>
    <w:link w:val="a6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1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font31">
    <w:name w:val="font31"/>
    <w:qFormat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paragraph" w:customStyle="1" w:styleId="SOW">
    <w:name w:val="SOW正文"/>
    <w:basedOn w:val="a"/>
    <w:uiPriority w:val="99"/>
    <w:qFormat/>
    <w:pPr>
      <w:snapToGrid w:val="0"/>
      <w:spacing w:before="120" w:line="400" w:lineRule="exact"/>
      <w:ind w:firstLine="425"/>
    </w:pPr>
    <w:rPr>
      <w:sz w:val="24"/>
      <w:szCs w:val="20"/>
    </w:rPr>
  </w:style>
  <w:style w:type="paragraph" w:customStyle="1" w:styleId="TableText">
    <w:name w:val="Table Text"/>
    <w:basedOn w:val="a"/>
    <w:qFormat/>
    <w:pPr>
      <w:widowControl/>
      <w:spacing w:before="60" w:after="60" w:line="360" w:lineRule="auto"/>
      <w:ind w:firstLineChars="200" w:firstLine="200"/>
      <w:jc w:val="left"/>
    </w:pPr>
    <w:rPr>
      <w:kern w:val="0"/>
    </w:rPr>
  </w:style>
  <w:style w:type="table" w:customStyle="1" w:styleId="TableNormal">
    <w:name w:val="Table Normal"/>
    <w:unhideWhenUsed/>
    <w:qFormat/>
    <w:pPr>
      <w:widowControl w:val="0"/>
      <w:autoSpaceDE w:val="0"/>
      <w:autoSpaceDN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nhideWhenUsed="0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a4">
    <w:name w:val="Plain Text"/>
    <w:basedOn w:val="a"/>
    <w:link w:val="Char"/>
    <w:qFormat/>
    <w:rPr>
      <w:rFonts w:ascii="宋体" w:eastAsiaTheme="minorEastAsia" w:hAnsi="Courier New" w:cstheme="minorBidi"/>
      <w:szCs w:val="22"/>
    </w:rPr>
  </w:style>
  <w:style w:type="paragraph" w:styleId="a5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2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1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1"/>
    <w:link w:val="2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Char">
    <w:name w:val="纯文本 Char"/>
    <w:basedOn w:val="a1"/>
    <w:link w:val="a4"/>
    <w:qFormat/>
    <w:rPr>
      <w:rFonts w:ascii="宋体" w:hAnsi="Courier New"/>
    </w:rPr>
  </w:style>
  <w:style w:type="character" w:customStyle="1" w:styleId="Char2">
    <w:name w:val="页眉 Char"/>
    <w:basedOn w:val="a1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basedOn w:val="a1"/>
    <w:link w:val="a6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1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font31">
    <w:name w:val="font31"/>
    <w:qFormat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paragraph" w:customStyle="1" w:styleId="SOW">
    <w:name w:val="SOW正文"/>
    <w:basedOn w:val="a"/>
    <w:uiPriority w:val="99"/>
    <w:qFormat/>
    <w:pPr>
      <w:snapToGrid w:val="0"/>
      <w:spacing w:before="120" w:line="400" w:lineRule="exact"/>
      <w:ind w:firstLine="425"/>
    </w:pPr>
    <w:rPr>
      <w:sz w:val="24"/>
      <w:szCs w:val="20"/>
    </w:rPr>
  </w:style>
  <w:style w:type="paragraph" w:customStyle="1" w:styleId="TableText">
    <w:name w:val="Table Text"/>
    <w:basedOn w:val="a"/>
    <w:qFormat/>
    <w:pPr>
      <w:widowControl/>
      <w:spacing w:before="60" w:after="60" w:line="360" w:lineRule="auto"/>
      <w:ind w:firstLineChars="200" w:firstLine="200"/>
      <w:jc w:val="left"/>
    </w:pPr>
    <w:rPr>
      <w:kern w:val="0"/>
    </w:rPr>
  </w:style>
  <w:style w:type="table" w:customStyle="1" w:styleId="TableNormal">
    <w:name w:val="Table Normal"/>
    <w:unhideWhenUsed/>
    <w:qFormat/>
    <w:pPr>
      <w:widowControl w:val="0"/>
      <w:autoSpaceDE w:val="0"/>
      <w:autoSpaceDN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FD675-4CA2-45C2-BA56-975E6F008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110</Words>
  <Characters>628</Characters>
  <Application>Microsoft Office Word</Application>
  <DocSecurity>0</DocSecurity>
  <Lines>5</Lines>
  <Paragraphs>1</Paragraphs>
  <ScaleCrop>false</ScaleCrop>
  <Company>HP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Estela</cp:lastModifiedBy>
  <cp:revision>142</cp:revision>
  <cp:lastPrinted>2020-06-23T06:47:00Z</cp:lastPrinted>
  <dcterms:created xsi:type="dcterms:W3CDTF">2020-05-07T11:54:00Z</dcterms:created>
  <dcterms:modified xsi:type="dcterms:W3CDTF">2026-08-04T04:06:00Z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8DCE113551A84A96ABF34C14975E69E9_12</vt:lpwstr>
  </property>
  <property fmtid="{D5CDD505-2E9C-101B-9397-08002B2CF9AE}" pid="4" name="KSOTemplateDocerSaveRecord">
    <vt:lpwstr>eyJoZGlkIjoiOWE5MmVlNTZlNjU2ZWVjZGY3OWFkOGJmNGM1ZTAwZTkiLCJ1c2VySWQiOiI0MTk5NjA3MDAifQ==</vt:lpwstr>
  </property>
</Properties>
</file>