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94520A" w14:textId="06E41BCA" w:rsidR="006673ED" w:rsidRDefault="00287ACB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eastAsia="华文中宋" w:hAnsi="华文中宋"/>
        </w:rPr>
      </w:pPr>
      <w:bookmarkStart w:id="0" w:name="_Toc35393809"/>
      <w:bookmarkStart w:id="1" w:name="_Toc28359022"/>
      <w:r>
        <w:rPr>
          <w:rFonts w:ascii="华文中宋" w:eastAsia="华文中宋" w:hAnsi="华文中宋" w:hint="eastAsia"/>
        </w:rPr>
        <w:t>友谊医院</w:t>
      </w:r>
      <w:r>
        <w:rPr>
          <w:rFonts w:ascii="华文中宋" w:eastAsia="华文中宋" w:hAnsi="华文中宋" w:hint="eastAsia"/>
        </w:rPr>
        <w:t>2026</w:t>
      </w:r>
      <w:r>
        <w:rPr>
          <w:rFonts w:ascii="华文中宋" w:eastAsia="华文中宋" w:hAnsi="华文中宋" w:hint="eastAsia"/>
        </w:rPr>
        <w:t>年</w:t>
      </w:r>
      <w:r>
        <w:rPr>
          <w:rFonts w:ascii="华文中宋" w:eastAsia="华文中宋" w:hAnsi="华文中宋" w:hint="eastAsia"/>
        </w:rPr>
        <w:t>-2028</w:t>
      </w:r>
      <w:r>
        <w:rPr>
          <w:rFonts w:ascii="华文中宋" w:eastAsia="华文中宋" w:hAnsi="华文中宋" w:hint="eastAsia"/>
        </w:rPr>
        <w:t>年医用</w:t>
      </w:r>
      <w:proofErr w:type="gramStart"/>
      <w:r>
        <w:rPr>
          <w:rFonts w:ascii="华文中宋" w:eastAsia="华文中宋" w:hAnsi="华文中宋" w:hint="eastAsia"/>
        </w:rPr>
        <w:t>设备维保</w:t>
      </w:r>
      <w:bookmarkStart w:id="2" w:name="_GoBack"/>
      <w:bookmarkEnd w:id="2"/>
      <w:r>
        <w:rPr>
          <w:rFonts w:ascii="华文中宋" w:eastAsia="华文中宋" w:hAnsi="华文中宋" w:hint="eastAsia"/>
        </w:rPr>
        <w:t>服务</w:t>
      </w:r>
      <w:proofErr w:type="gramEnd"/>
      <w:r>
        <w:rPr>
          <w:rFonts w:ascii="华文中宋" w:eastAsia="华文中宋" w:hAnsi="华文中宋" w:hint="eastAsia"/>
        </w:rPr>
        <w:t>（第16包、第17包、第21包、第30包）</w:t>
      </w:r>
      <w:r>
        <w:rPr>
          <w:rFonts w:ascii="华文中宋" w:eastAsia="华文中宋" w:hAnsi="华文中宋" w:hint="eastAsia"/>
        </w:rPr>
        <w:t>中标公告</w:t>
      </w:r>
      <w:bookmarkEnd w:id="0"/>
      <w:bookmarkEnd w:id="1"/>
    </w:p>
    <w:p w14:paraId="1E6BF406" w14:textId="77777777" w:rsidR="006673ED" w:rsidRDefault="00287ACB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</w:t>
      </w:r>
      <w:r>
        <w:rPr>
          <w:rFonts w:ascii="黑体" w:eastAsia="黑体" w:hAnsi="黑体"/>
          <w:sz w:val="28"/>
          <w:szCs w:val="28"/>
        </w:rPr>
        <w:t>、</w:t>
      </w:r>
      <w:r>
        <w:rPr>
          <w:rFonts w:ascii="黑体" w:eastAsia="黑体" w:hAnsi="黑体" w:hint="eastAsia"/>
          <w:kern w:val="0"/>
          <w:sz w:val="28"/>
          <w:szCs w:val="28"/>
        </w:rPr>
        <w:t>项目</w:t>
      </w:r>
      <w:r>
        <w:rPr>
          <w:rFonts w:ascii="黑体" w:eastAsia="黑体" w:hAnsi="黑体" w:hint="eastAsia"/>
          <w:sz w:val="28"/>
          <w:szCs w:val="28"/>
        </w:rPr>
        <w:t>编号：</w:t>
      </w:r>
      <w:r>
        <w:rPr>
          <w:rFonts w:ascii="黑体" w:eastAsia="黑体" w:hAnsi="黑体" w:hint="eastAsia"/>
          <w:sz w:val="28"/>
          <w:szCs w:val="28"/>
        </w:rPr>
        <w:t>0701-264106140694</w:t>
      </w:r>
    </w:p>
    <w:p w14:paraId="329B2D73" w14:textId="77777777" w:rsidR="006673ED" w:rsidRDefault="00287ACB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</w:t>
      </w:r>
      <w:r>
        <w:rPr>
          <w:rFonts w:ascii="黑体" w:eastAsia="黑体" w:hAnsi="黑体"/>
          <w:sz w:val="28"/>
          <w:szCs w:val="28"/>
        </w:rPr>
        <w:t>、</w:t>
      </w:r>
      <w:r>
        <w:rPr>
          <w:rFonts w:ascii="黑体" w:eastAsia="黑体" w:hAnsi="黑体" w:hint="eastAsia"/>
          <w:sz w:val="28"/>
          <w:szCs w:val="28"/>
        </w:rPr>
        <w:t>项目名称：</w:t>
      </w:r>
      <w:r>
        <w:rPr>
          <w:rFonts w:ascii="黑体" w:eastAsia="黑体" w:hAnsi="黑体" w:hint="eastAsia"/>
          <w:sz w:val="28"/>
          <w:szCs w:val="28"/>
        </w:rPr>
        <w:t>友谊医院</w:t>
      </w:r>
      <w:r>
        <w:rPr>
          <w:rFonts w:ascii="黑体" w:eastAsia="黑体" w:hAnsi="黑体" w:hint="eastAsia"/>
          <w:sz w:val="28"/>
          <w:szCs w:val="28"/>
        </w:rPr>
        <w:t>2026</w:t>
      </w:r>
      <w:r>
        <w:rPr>
          <w:rFonts w:ascii="黑体" w:eastAsia="黑体" w:hAnsi="黑体" w:hint="eastAsia"/>
          <w:sz w:val="28"/>
          <w:szCs w:val="28"/>
        </w:rPr>
        <w:t>年</w:t>
      </w:r>
      <w:r>
        <w:rPr>
          <w:rFonts w:ascii="黑体" w:eastAsia="黑体" w:hAnsi="黑体" w:hint="eastAsia"/>
          <w:sz w:val="28"/>
          <w:szCs w:val="28"/>
        </w:rPr>
        <w:t>-2028</w:t>
      </w:r>
      <w:r>
        <w:rPr>
          <w:rFonts w:ascii="黑体" w:eastAsia="黑体" w:hAnsi="黑体" w:hint="eastAsia"/>
          <w:sz w:val="28"/>
          <w:szCs w:val="28"/>
        </w:rPr>
        <w:t>年医用</w:t>
      </w:r>
      <w:proofErr w:type="gramStart"/>
      <w:r>
        <w:rPr>
          <w:rFonts w:ascii="黑体" w:eastAsia="黑体" w:hAnsi="黑体" w:hint="eastAsia"/>
          <w:sz w:val="28"/>
          <w:szCs w:val="28"/>
        </w:rPr>
        <w:t>设备维保服务</w:t>
      </w:r>
      <w:proofErr w:type="gramEnd"/>
    </w:p>
    <w:p w14:paraId="51F83AFB" w14:textId="77777777" w:rsidR="006673ED" w:rsidRDefault="00287ACB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三、中标信息</w:t>
      </w:r>
    </w:p>
    <w:p w14:paraId="50BF7BBB" w14:textId="77777777" w:rsidR="006673ED" w:rsidRDefault="00287ACB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第</w:t>
      </w:r>
      <w:r>
        <w:rPr>
          <w:rFonts w:ascii="仿宋" w:eastAsia="仿宋" w:hAnsi="仿宋" w:hint="eastAsia"/>
          <w:sz w:val="28"/>
          <w:szCs w:val="28"/>
        </w:rPr>
        <w:t>16</w:t>
      </w:r>
      <w:r>
        <w:rPr>
          <w:rFonts w:ascii="仿宋" w:eastAsia="仿宋" w:hAnsi="仿宋" w:hint="eastAsia"/>
          <w:sz w:val="28"/>
          <w:szCs w:val="28"/>
        </w:rPr>
        <w:t>包：</w:t>
      </w:r>
      <w:bookmarkStart w:id="3" w:name="OLE_LINK1"/>
      <w:bookmarkStart w:id="4" w:name="OLE_LINK3"/>
    </w:p>
    <w:bookmarkEnd w:id="3"/>
    <w:bookmarkEnd w:id="4"/>
    <w:p w14:paraId="4909F770" w14:textId="77777777" w:rsidR="006673ED" w:rsidRDefault="00287ACB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供应商名称：</w:t>
      </w:r>
      <w:r>
        <w:rPr>
          <w:rFonts w:ascii="仿宋" w:eastAsia="仿宋" w:hAnsi="仿宋" w:hint="eastAsia"/>
          <w:sz w:val="28"/>
          <w:szCs w:val="28"/>
        </w:rPr>
        <w:t>苏州艾隆工程技术有限公司</w:t>
      </w:r>
    </w:p>
    <w:p w14:paraId="4EC26D14" w14:textId="77777777" w:rsidR="006673ED" w:rsidRDefault="00287ACB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供应商地址：苏州市工业园区新发路</w:t>
      </w:r>
      <w:r>
        <w:rPr>
          <w:rFonts w:ascii="仿宋" w:eastAsia="仿宋" w:hAnsi="仿宋" w:hint="eastAsia"/>
          <w:sz w:val="28"/>
          <w:szCs w:val="28"/>
        </w:rPr>
        <w:t>27</w:t>
      </w:r>
      <w:r>
        <w:rPr>
          <w:rFonts w:ascii="仿宋" w:eastAsia="仿宋" w:hAnsi="仿宋" w:hint="eastAsia"/>
          <w:sz w:val="28"/>
          <w:szCs w:val="28"/>
        </w:rPr>
        <w:t>号</w:t>
      </w:r>
      <w:r>
        <w:rPr>
          <w:rFonts w:ascii="仿宋" w:eastAsia="仿宋" w:hAnsi="仿宋" w:hint="eastAsia"/>
          <w:sz w:val="28"/>
          <w:szCs w:val="28"/>
        </w:rPr>
        <w:t>A</w:t>
      </w:r>
      <w:r>
        <w:rPr>
          <w:rFonts w:ascii="仿宋" w:eastAsia="仿宋" w:hAnsi="仿宋" w:hint="eastAsia"/>
          <w:sz w:val="28"/>
          <w:szCs w:val="28"/>
        </w:rPr>
        <w:t>幢</w:t>
      </w:r>
      <w:r>
        <w:rPr>
          <w:rFonts w:ascii="仿宋" w:eastAsia="仿宋" w:hAnsi="仿宋" w:hint="eastAsia"/>
          <w:sz w:val="28"/>
          <w:szCs w:val="28"/>
        </w:rPr>
        <w:t>601</w:t>
      </w:r>
      <w:r>
        <w:rPr>
          <w:rFonts w:ascii="仿宋" w:eastAsia="仿宋" w:hAnsi="仿宋" w:hint="eastAsia"/>
          <w:sz w:val="28"/>
          <w:szCs w:val="28"/>
        </w:rPr>
        <w:t>室</w:t>
      </w:r>
    </w:p>
    <w:p w14:paraId="08BF5464" w14:textId="77777777" w:rsidR="006673ED" w:rsidRDefault="00287ACB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中标金额：</w:t>
      </w:r>
      <w:r>
        <w:rPr>
          <w:rFonts w:ascii="宋体" w:hAnsi="宋体" w:cs="宋体" w:hint="eastAsia"/>
          <w:sz w:val="28"/>
          <w:szCs w:val="28"/>
        </w:rPr>
        <w:t>¥</w:t>
      </w:r>
      <w:r>
        <w:rPr>
          <w:rFonts w:ascii="宋体" w:hAnsi="宋体" w:cs="宋体" w:hint="eastAsia"/>
          <w:sz w:val="28"/>
          <w:szCs w:val="28"/>
        </w:rPr>
        <w:t xml:space="preserve">104,400.00 </w:t>
      </w:r>
    </w:p>
    <w:p w14:paraId="6CE5D5C8" w14:textId="77777777" w:rsidR="006673ED" w:rsidRDefault="00287ACB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第</w:t>
      </w:r>
      <w:r>
        <w:rPr>
          <w:rFonts w:ascii="仿宋" w:eastAsia="仿宋" w:hAnsi="仿宋" w:hint="eastAsia"/>
          <w:sz w:val="28"/>
          <w:szCs w:val="28"/>
        </w:rPr>
        <w:t>17</w:t>
      </w:r>
      <w:r>
        <w:rPr>
          <w:rFonts w:ascii="仿宋" w:eastAsia="仿宋" w:hAnsi="仿宋" w:hint="eastAsia"/>
          <w:sz w:val="28"/>
          <w:szCs w:val="28"/>
        </w:rPr>
        <w:t>包：</w:t>
      </w:r>
    </w:p>
    <w:p w14:paraId="393DD9EE" w14:textId="77777777" w:rsidR="006673ED" w:rsidRDefault="00287ACB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供应商名称：</w:t>
      </w:r>
      <w:r>
        <w:rPr>
          <w:rFonts w:ascii="仿宋" w:eastAsia="仿宋" w:hAnsi="仿宋" w:hint="eastAsia"/>
          <w:sz w:val="28"/>
          <w:szCs w:val="28"/>
        </w:rPr>
        <w:t>北京领航极光科技有限公司</w:t>
      </w:r>
    </w:p>
    <w:p w14:paraId="0A04870C" w14:textId="77777777" w:rsidR="006673ED" w:rsidRDefault="00287ACB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供应商地址：北京市</w:t>
      </w:r>
      <w:proofErr w:type="gramStart"/>
      <w:r>
        <w:rPr>
          <w:rFonts w:ascii="仿宋" w:eastAsia="仿宋" w:hAnsi="仿宋" w:hint="eastAsia"/>
          <w:sz w:val="28"/>
          <w:szCs w:val="28"/>
        </w:rPr>
        <w:t>大兴区</w:t>
      </w:r>
      <w:proofErr w:type="gramEnd"/>
      <w:r>
        <w:rPr>
          <w:rFonts w:ascii="仿宋" w:eastAsia="仿宋" w:hAnsi="仿宋" w:hint="eastAsia"/>
          <w:sz w:val="28"/>
          <w:szCs w:val="28"/>
        </w:rPr>
        <w:t>经济开发区科苑路</w:t>
      </w:r>
      <w:r>
        <w:rPr>
          <w:rFonts w:ascii="仿宋" w:eastAsia="仿宋" w:hAnsi="仿宋" w:hint="eastAsia"/>
          <w:sz w:val="28"/>
          <w:szCs w:val="28"/>
        </w:rPr>
        <w:t>18</w:t>
      </w:r>
      <w:r>
        <w:rPr>
          <w:rFonts w:ascii="仿宋" w:eastAsia="仿宋" w:hAnsi="仿宋" w:hint="eastAsia"/>
          <w:sz w:val="28"/>
          <w:szCs w:val="28"/>
        </w:rPr>
        <w:t>号</w:t>
      </w:r>
      <w:r>
        <w:rPr>
          <w:rFonts w:ascii="仿宋" w:eastAsia="仿宋" w:hAnsi="仿宋" w:hint="eastAsia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幢一层</w:t>
      </w:r>
      <w:r>
        <w:rPr>
          <w:rFonts w:ascii="仿宋" w:eastAsia="仿宋" w:hAnsi="仿宋" w:hint="eastAsia"/>
          <w:sz w:val="28"/>
          <w:szCs w:val="28"/>
        </w:rPr>
        <w:t>A1185</w:t>
      </w:r>
      <w:r>
        <w:rPr>
          <w:rFonts w:ascii="仿宋" w:eastAsia="仿宋" w:hAnsi="仿宋" w:hint="eastAsia"/>
          <w:sz w:val="28"/>
          <w:szCs w:val="28"/>
        </w:rPr>
        <w:t>室</w:t>
      </w:r>
    </w:p>
    <w:p w14:paraId="3876E742" w14:textId="77777777" w:rsidR="006673ED" w:rsidRDefault="00287ACB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中标金额：</w:t>
      </w:r>
      <w:r>
        <w:rPr>
          <w:rFonts w:ascii="宋体" w:hAnsi="宋体" w:cs="宋体" w:hint="eastAsia"/>
          <w:sz w:val="28"/>
          <w:szCs w:val="28"/>
        </w:rPr>
        <w:t>¥</w:t>
      </w:r>
      <w:r>
        <w:rPr>
          <w:rFonts w:ascii="宋体" w:hAnsi="宋体" w:cs="宋体" w:hint="eastAsia"/>
          <w:sz w:val="28"/>
          <w:szCs w:val="28"/>
        </w:rPr>
        <w:t xml:space="preserve">657,000.00 </w:t>
      </w:r>
    </w:p>
    <w:p w14:paraId="7A9E5289" w14:textId="77777777" w:rsidR="006673ED" w:rsidRDefault="00287ACB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第</w:t>
      </w:r>
      <w:r>
        <w:rPr>
          <w:rFonts w:ascii="仿宋" w:eastAsia="仿宋" w:hAnsi="仿宋" w:hint="eastAsia"/>
          <w:sz w:val="28"/>
          <w:szCs w:val="28"/>
        </w:rPr>
        <w:t>21</w:t>
      </w:r>
      <w:r>
        <w:rPr>
          <w:rFonts w:ascii="仿宋" w:eastAsia="仿宋" w:hAnsi="仿宋" w:hint="eastAsia"/>
          <w:sz w:val="28"/>
          <w:szCs w:val="28"/>
        </w:rPr>
        <w:t>包：</w:t>
      </w:r>
    </w:p>
    <w:p w14:paraId="02500F2E" w14:textId="77777777" w:rsidR="006673ED" w:rsidRDefault="00287ACB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供应商名称：北京鸿程瑞源医疗器械有限公司</w:t>
      </w:r>
    </w:p>
    <w:p w14:paraId="572CE7FD" w14:textId="77777777" w:rsidR="006673ED" w:rsidRDefault="00287ACB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供应商地址：北京市</w:t>
      </w:r>
      <w:proofErr w:type="gramStart"/>
      <w:r>
        <w:rPr>
          <w:rFonts w:ascii="仿宋" w:eastAsia="仿宋" w:hAnsi="仿宋" w:hint="eastAsia"/>
          <w:sz w:val="28"/>
          <w:szCs w:val="28"/>
        </w:rPr>
        <w:t>平谷区平谷镇平翔路</w:t>
      </w:r>
      <w:proofErr w:type="gramEnd"/>
      <w:r>
        <w:rPr>
          <w:rFonts w:ascii="仿宋" w:eastAsia="仿宋" w:hAnsi="仿宋" w:hint="eastAsia"/>
          <w:sz w:val="28"/>
          <w:szCs w:val="28"/>
        </w:rPr>
        <w:t>19</w:t>
      </w:r>
      <w:r>
        <w:rPr>
          <w:rFonts w:ascii="仿宋" w:eastAsia="仿宋" w:hAnsi="仿宋" w:hint="eastAsia"/>
          <w:sz w:val="28"/>
          <w:szCs w:val="28"/>
        </w:rPr>
        <w:t>号</w:t>
      </w: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幢</w:t>
      </w:r>
    </w:p>
    <w:p w14:paraId="63E49E8F" w14:textId="77777777" w:rsidR="006673ED" w:rsidRDefault="00287ACB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中标金额：</w:t>
      </w:r>
      <w:r>
        <w:rPr>
          <w:rFonts w:ascii="宋体" w:hAnsi="宋体" w:cs="宋体" w:hint="eastAsia"/>
          <w:sz w:val="28"/>
          <w:szCs w:val="28"/>
        </w:rPr>
        <w:t>¥</w:t>
      </w:r>
      <w:r>
        <w:rPr>
          <w:rFonts w:ascii="宋体" w:hAnsi="宋体" w:cs="宋体" w:hint="eastAsia"/>
          <w:sz w:val="28"/>
          <w:szCs w:val="28"/>
        </w:rPr>
        <w:t>480,000.00</w:t>
      </w:r>
    </w:p>
    <w:p w14:paraId="20E86794" w14:textId="77777777" w:rsidR="006673ED" w:rsidRDefault="00287ACB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第</w:t>
      </w:r>
      <w:r>
        <w:rPr>
          <w:rFonts w:ascii="仿宋" w:eastAsia="仿宋" w:hAnsi="仿宋" w:hint="eastAsia"/>
          <w:sz w:val="28"/>
          <w:szCs w:val="28"/>
        </w:rPr>
        <w:t>30</w:t>
      </w:r>
      <w:r>
        <w:rPr>
          <w:rFonts w:ascii="仿宋" w:eastAsia="仿宋" w:hAnsi="仿宋" w:hint="eastAsia"/>
          <w:sz w:val="28"/>
          <w:szCs w:val="28"/>
        </w:rPr>
        <w:t>包：</w:t>
      </w:r>
    </w:p>
    <w:p w14:paraId="5704AB31" w14:textId="77777777" w:rsidR="006673ED" w:rsidRDefault="00287ACB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供应商名称：北京卫禾长泰医疗器械有限公司</w:t>
      </w:r>
    </w:p>
    <w:p w14:paraId="1C860660" w14:textId="77777777" w:rsidR="006673ED" w:rsidRDefault="00287ACB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供应商地址：北京市东城区南竹竿胡同</w:t>
      </w:r>
      <w:r>
        <w:rPr>
          <w:rFonts w:ascii="仿宋" w:eastAsia="仿宋" w:hAnsi="仿宋" w:hint="eastAsia"/>
          <w:sz w:val="28"/>
          <w:szCs w:val="28"/>
        </w:rPr>
        <w:t>6</w:t>
      </w:r>
      <w:r>
        <w:rPr>
          <w:rFonts w:ascii="仿宋" w:eastAsia="仿宋" w:hAnsi="仿宋" w:hint="eastAsia"/>
          <w:sz w:val="28"/>
          <w:szCs w:val="28"/>
        </w:rPr>
        <w:t>号楼</w:t>
      </w:r>
      <w:r>
        <w:rPr>
          <w:rFonts w:ascii="仿宋" w:eastAsia="仿宋" w:hAnsi="仿宋" w:hint="eastAsia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层</w:t>
      </w:r>
      <w:r>
        <w:rPr>
          <w:rFonts w:ascii="仿宋" w:eastAsia="仿宋" w:hAnsi="仿宋" w:hint="eastAsia"/>
          <w:sz w:val="28"/>
          <w:szCs w:val="28"/>
        </w:rPr>
        <w:t>06</w:t>
      </w:r>
    </w:p>
    <w:p w14:paraId="22E29C91" w14:textId="77777777" w:rsidR="006673ED" w:rsidRDefault="00287ACB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中标金额：</w:t>
      </w:r>
      <w:r>
        <w:rPr>
          <w:rFonts w:ascii="宋体" w:hAnsi="宋体" w:cs="宋体" w:hint="eastAsia"/>
          <w:sz w:val="28"/>
          <w:szCs w:val="28"/>
        </w:rPr>
        <w:t>¥</w:t>
      </w:r>
      <w:r>
        <w:rPr>
          <w:rFonts w:ascii="宋体" w:hAnsi="宋体" w:cs="宋体" w:hint="eastAsia"/>
          <w:sz w:val="28"/>
          <w:szCs w:val="28"/>
        </w:rPr>
        <w:t xml:space="preserve">148,000.00 </w:t>
      </w:r>
    </w:p>
    <w:p w14:paraId="067B1D15" w14:textId="77777777" w:rsidR="006673ED" w:rsidRDefault="00287ACB">
      <w:pPr>
        <w:numPr>
          <w:ilvl w:val="0"/>
          <w:numId w:val="1"/>
        </w:num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主要标的信息</w:t>
      </w:r>
    </w:p>
    <w:tbl>
      <w:tblPr>
        <w:tblW w:w="499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6"/>
        <w:gridCol w:w="1184"/>
        <w:gridCol w:w="2294"/>
        <w:gridCol w:w="705"/>
        <w:gridCol w:w="2779"/>
        <w:gridCol w:w="2345"/>
        <w:gridCol w:w="1456"/>
        <w:gridCol w:w="2354"/>
      </w:tblGrid>
      <w:tr w:rsidR="006673ED" w14:paraId="7C51E64D" w14:textId="77777777" w:rsidTr="00AB45D4">
        <w:trPr>
          <w:trHeight w:val="746"/>
          <w:jc w:val="center"/>
        </w:trPr>
        <w:tc>
          <w:tcPr>
            <w:tcW w:w="369" w:type="pct"/>
            <w:shd w:val="clear" w:color="auto" w:fill="auto"/>
            <w:vAlign w:val="center"/>
          </w:tcPr>
          <w:p w14:paraId="0CEB0955" w14:textId="77777777" w:rsidR="006673ED" w:rsidRDefault="00287ACB">
            <w:pPr>
              <w:snapToGrid w:val="0"/>
              <w:jc w:val="center"/>
              <w:rPr>
                <w:rFonts w:asciiTheme="minorEastAsia" w:eastAsiaTheme="minorEastAsia" w:hAnsiTheme="minorEastAsia" w:cstheme="minorEastAsia"/>
                <w:b/>
                <w:kern w:val="0"/>
                <w:sz w:val="24"/>
                <w:szCs w:val="24"/>
              </w:rPr>
            </w:pPr>
            <w:bookmarkStart w:id="5" w:name="_Hlk213959082"/>
            <w:proofErr w:type="gramStart"/>
            <w:r>
              <w:rPr>
                <w:rFonts w:asciiTheme="minorEastAsia" w:eastAsiaTheme="minorEastAsia" w:hAnsiTheme="minorEastAsia" w:cstheme="minorEastAsia" w:hint="eastAsia"/>
                <w:b/>
                <w:sz w:val="24"/>
                <w:szCs w:val="24"/>
              </w:rPr>
              <w:t>包号</w:t>
            </w:r>
            <w:proofErr w:type="gramEnd"/>
          </w:p>
        </w:tc>
        <w:tc>
          <w:tcPr>
            <w:tcW w:w="418" w:type="pct"/>
            <w:shd w:val="clear" w:color="auto" w:fill="auto"/>
            <w:vAlign w:val="center"/>
          </w:tcPr>
          <w:p w14:paraId="7488543D" w14:textId="77777777" w:rsidR="006673ED" w:rsidRDefault="00287ACB">
            <w:pPr>
              <w:snapToGrid w:val="0"/>
              <w:jc w:val="center"/>
              <w:rPr>
                <w:rFonts w:asciiTheme="minorEastAsia" w:eastAsiaTheme="minorEastAsia" w:hAnsiTheme="minorEastAsia" w:cs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z w:val="24"/>
                <w:szCs w:val="24"/>
              </w:rPr>
              <w:t>品目号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2FD1AE50" w14:textId="77777777" w:rsidR="006673ED" w:rsidRDefault="00287ACB">
            <w:pPr>
              <w:snapToGrid w:val="0"/>
              <w:jc w:val="center"/>
              <w:rPr>
                <w:rFonts w:asciiTheme="minorEastAsia" w:eastAsiaTheme="minorEastAsia" w:hAnsiTheme="minorEastAsia" w:cstheme="minorEastAsia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z w:val="24"/>
                <w:szCs w:val="24"/>
              </w:rPr>
              <w:t>标的名称</w:t>
            </w:r>
          </w:p>
        </w:tc>
        <w:tc>
          <w:tcPr>
            <w:tcW w:w="24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1901E4" w14:textId="77777777" w:rsidR="006673ED" w:rsidRDefault="00287ACB">
            <w:pPr>
              <w:snapToGrid w:val="0"/>
              <w:jc w:val="center"/>
              <w:rPr>
                <w:rFonts w:asciiTheme="minorEastAsia" w:eastAsiaTheme="minorEastAsia" w:hAnsiTheme="minorEastAsia" w:cstheme="minorEastAsia"/>
                <w:b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eastAsiaTheme="minorEastAsia" w:hAnsiTheme="minorEastAsia" w:cstheme="minorEastAsia" w:hint="eastAsia"/>
                <w:b/>
                <w:kern w:val="0"/>
                <w:sz w:val="24"/>
                <w:szCs w:val="24"/>
              </w:rPr>
              <w:t>维保年限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b/>
                <w:kern w:val="0"/>
                <w:sz w:val="24"/>
                <w:szCs w:val="24"/>
              </w:rPr>
              <w:br/>
            </w:r>
            <w:r>
              <w:rPr>
                <w:rFonts w:asciiTheme="minorEastAsia" w:eastAsiaTheme="minorEastAsia" w:hAnsiTheme="minorEastAsia" w:cstheme="minorEastAsia" w:hint="eastAsia"/>
                <w:b/>
                <w:kern w:val="0"/>
                <w:sz w:val="24"/>
                <w:szCs w:val="24"/>
              </w:rPr>
              <w:t>（年）</w:t>
            </w:r>
          </w:p>
        </w:tc>
        <w:tc>
          <w:tcPr>
            <w:tcW w:w="981" w:type="pct"/>
            <w:vAlign w:val="center"/>
          </w:tcPr>
          <w:p w14:paraId="28BADDD0" w14:textId="77777777" w:rsidR="006673ED" w:rsidRDefault="00287ACB">
            <w:pPr>
              <w:snapToGrid w:val="0"/>
              <w:jc w:val="center"/>
              <w:rPr>
                <w:rFonts w:asciiTheme="minorEastAsia" w:eastAsiaTheme="minorEastAsia" w:hAnsiTheme="minorEastAsia" w:cs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z w:val="24"/>
                <w:szCs w:val="24"/>
              </w:rPr>
              <w:t>服务范围</w:t>
            </w:r>
          </w:p>
        </w:tc>
        <w:tc>
          <w:tcPr>
            <w:tcW w:w="828" w:type="pct"/>
            <w:vAlign w:val="center"/>
          </w:tcPr>
          <w:p w14:paraId="22F06B52" w14:textId="77777777" w:rsidR="006673ED" w:rsidRDefault="00287ACB">
            <w:pPr>
              <w:snapToGrid w:val="0"/>
              <w:jc w:val="center"/>
              <w:rPr>
                <w:rFonts w:asciiTheme="minorEastAsia" w:eastAsiaTheme="minorEastAsia" w:hAnsiTheme="minorEastAsia" w:cs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z w:val="24"/>
                <w:szCs w:val="24"/>
              </w:rPr>
              <w:t>服务要求</w:t>
            </w:r>
          </w:p>
        </w:tc>
        <w:tc>
          <w:tcPr>
            <w:tcW w:w="514" w:type="pct"/>
            <w:vAlign w:val="center"/>
          </w:tcPr>
          <w:p w14:paraId="7D84164F" w14:textId="77777777" w:rsidR="006673ED" w:rsidRDefault="00287ACB">
            <w:pPr>
              <w:snapToGrid w:val="0"/>
              <w:jc w:val="center"/>
              <w:rPr>
                <w:rFonts w:asciiTheme="minorEastAsia" w:eastAsiaTheme="minorEastAsia" w:hAnsiTheme="minorEastAsia" w:cs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z w:val="24"/>
                <w:szCs w:val="24"/>
              </w:rPr>
              <w:t>服务时间</w:t>
            </w:r>
          </w:p>
        </w:tc>
        <w:tc>
          <w:tcPr>
            <w:tcW w:w="831" w:type="pct"/>
            <w:vAlign w:val="center"/>
          </w:tcPr>
          <w:p w14:paraId="041806DE" w14:textId="77777777" w:rsidR="006673ED" w:rsidRDefault="00287ACB">
            <w:pPr>
              <w:snapToGrid w:val="0"/>
              <w:jc w:val="center"/>
              <w:rPr>
                <w:rFonts w:asciiTheme="minorEastAsia" w:eastAsiaTheme="minorEastAsia" w:hAnsiTheme="minorEastAsia" w:cs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z w:val="24"/>
                <w:szCs w:val="24"/>
              </w:rPr>
              <w:t>服务标准</w:t>
            </w:r>
          </w:p>
        </w:tc>
      </w:tr>
      <w:tr w:rsidR="00AB45D4" w14:paraId="176B2858" w14:textId="77777777" w:rsidTr="00AB45D4">
        <w:trPr>
          <w:trHeight w:val="680"/>
          <w:jc w:val="center"/>
        </w:trPr>
        <w:tc>
          <w:tcPr>
            <w:tcW w:w="369" w:type="pct"/>
            <w:shd w:val="clear" w:color="auto" w:fill="auto"/>
            <w:noWrap/>
            <w:vAlign w:val="center"/>
          </w:tcPr>
          <w:p w14:paraId="341D05AA" w14:textId="77777777" w:rsidR="00AB45D4" w:rsidRDefault="00AB45D4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bookmarkStart w:id="6" w:name="_Hlk220946649"/>
            <w:bookmarkEnd w:id="5"/>
            <w:r>
              <w:rPr>
                <w:rFonts w:ascii="宋体" w:hAnsi="宋体" w:cs="宋体" w:hint="eastAsia"/>
                <w:kern w:val="0"/>
                <w:sz w:val="24"/>
              </w:rPr>
              <w:t>16</w:t>
            </w:r>
          </w:p>
        </w:tc>
        <w:tc>
          <w:tcPr>
            <w:tcW w:w="418" w:type="pct"/>
            <w:vAlign w:val="center"/>
          </w:tcPr>
          <w:p w14:paraId="378ECBD8" w14:textId="77777777" w:rsidR="00AB45D4" w:rsidRDefault="00AB45D4">
            <w:pPr>
              <w:widowControl/>
              <w:jc w:val="center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16-1</w:t>
            </w:r>
          </w:p>
        </w:tc>
        <w:tc>
          <w:tcPr>
            <w:tcW w:w="810" w:type="pct"/>
            <w:vAlign w:val="center"/>
          </w:tcPr>
          <w:p w14:paraId="0C92B806" w14:textId="77777777" w:rsidR="00AB45D4" w:rsidRDefault="00AB45D4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24小时无人隔离药房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27B9D527" w14:textId="77777777" w:rsidR="00AB45D4" w:rsidRDefault="00AB45D4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981" w:type="pct"/>
            <w:vAlign w:val="center"/>
          </w:tcPr>
          <w:p w14:paraId="0611C787" w14:textId="45DD1AF3" w:rsidR="00AB45D4" w:rsidRDefault="00AB45D4">
            <w:pPr>
              <w:widowControl/>
              <w:jc w:val="center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为保证医院的日常工作顺利进行，减少设备故障</w:t>
            </w:r>
            <w:r>
              <w:rPr>
                <w:rFonts w:ascii="仿宋" w:eastAsia="仿宋" w:hAnsi="仿宋" w:cs="仿宋" w:hint="eastAsia"/>
                <w:bCs/>
                <w:sz w:val="24"/>
              </w:rPr>
              <w:lastRenderedPageBreak/>
              <w:t>率，缩短维修时间。首都医科大学附属北京友谊医院现对医院现有的超声诊断仪、高档心脏四维彩色多普勒超声诊断仪、高档心脏彩色多普勒超声诊断仪等设备购买管理和维护保养服务。</w:t>
            </w:r>
          </w:p>
        </w:tc>
        <w:tc>
          <w:tcPr>
            <w:tcW w:w="828" w:type="pct"/>
            <w:shd w:val="clear" w:color="auto" w:fill="auto"/>
            <w:vAlign w:val="center"/>
          </w:tcPr>
          <w:p w14:paraId="0EF0BF09" w14:textId="170E5539" w:rsidR="00AB45D4" w:rsidRDefault="00AB45D4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lastRenderedPageBreak/>
              <w:t>投标人每年至少提供4次定期巡检和保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lastRenderedPageBreak/>
              <w:t>养服务。包括但不限于设备安全检查、影像质量检查、设备除尘保养、运行状态检查、更换易损耗件、协助备份图像等，定期向采购方提供书面维护保养报告等。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16AFBD1C" w14:textId="6D23D70D" w:rsidR="00AB45D4" w:rsidRDefault="00AB45D4">
            <w:pPr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/>
                <w:kern w:val="0"/>
                <w:sz w:val="24"/>
              </w:rPr>
              <w:lastRenderedPageBreak/>
              <w:t>本合同自约定日期起生</w:t>
            </w:r>
            <w:r>
              <w:rPr>
                <w:rFonts w:ascii="仿宋" w:eastAsia="仿宋" w:hAnsi="仿宋" w:cs="仿宋"/>
                <w:kern w:val="0"/>
                <w:sz w:val="24"/>
              </w:rPr>
              <w:lastRenderedPageBreak/>
              <w:t>效，合同期限详见采购标的</w:t>
            </w:r>
            <w:proofErr w:type="gramStart"/>
            <w:r>
              <w:rPr>
                <w:rFonts w:ascii="仿宋" w:eastAsia="仿宋" w:hAnsi="仿宋" w:cs="仿宋"/>
                <w:kern w:val="0"/>
                <w:sz w:val="24"/>
              </w:rPr>
              <w:t>的</w:t>
            </w:r>
            <w:proofErr w:type="gramEnd"/>
            <w:r>
              <w:rPr>
                <w:rFonts w:ascii="仿宋" w:eastAsia="仿宋" w:hAnsi="仿宋" w:cs="仿宋"/>
                <w:kern w:val="0"/>
                <w:sz w:val="24"/>
              </w:rPr>
              <w:t>数量要求中</w:t>
            </w:r>
            <w:proofErr w:type="gramStart"/>
            <w:r>
              <w:rPr>
                <w:rFonts w:ascii="仿宋" w:eastAsia="仿宋" w:hAnsi="仿宋" w:cs="仿宋"/>
                <w:kern w:val="0"/>
                <w:sz w:val="24"/>
              </w:rPr>
              <w:t>的维保服务</w:t>
            </w:r>
            <w:proofErr w:type="gramEnd"/>
            <w:r>
              <w:rPr>
                <w:rFonts w:ascii="仿宋" w:eastAsia="仿宋" w:hAnsi="仿宋" w:cs="仿宋"/>
                <w:kern w:val="0"/>
                <w:sz w:val="24"/>
              </w:rPr>
              <w:t>期限要求。</w:t>
            </w:r>
          </w:p>
        </w:tc>
        <w:tc>
          <w:tcPr>
            <w:tcW w:w="831" w:type="pct"/>
            <w:shd w:val="clear" w:color="auto" w:fill="auto"/>
            <w:vAlign w:val="center"/>
          </w:tcPr>
          <w:p w14:paraId="38458908" w14:textId="77777777" w:rsidR="00AB45D4" w:rsidRDefault="00AB45D4" w:rsidP="00AB45D4">
            <w:pPr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lastRenderedPageBreak/>
              <w:t>投标人应指派资深工程师7*24小时接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lastRenderedPageBreak/>
              <w:t>听维修热线，指导采购人工程师诊断和排除设备故障。投标人应在接到采购人维修电话10分钟内响应。</w:t>
            </w:r>
          </w:p>
          <w:p w14:paraId="084602D2" w14:textId="5EA6C142" w:rsidR="00AB45D4" w:rsidRDefault="00AB45D4" w:rsidP="00AB45D4">
            <w:pPr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投标人在接到采购人报修电话后，按采购人要求派遣工程师4小时内到达现场进行故障处理。如需更换备件，投标人应在24小时内完成原厂备件的更换服务等。</w:t>
            </w:r>
          </w:p>
        </w:tc>
      </w:tr>
      <w:tr w:rsidR="00AB45D4" w14:paraId="7DDD23FB" w14:textId="77777777" w:rsidTr="00AB45D4">
        <w:trPr>
          <w:trHeight w:val="680"/>
          <w:jc w:val="center"/>
        </w:trPr>
        <w:tc>
          <w:tcPr>
            <w:tcW w:w="369" w:type="pct"/>
            <w:shd w:val="clear" w:color="auto" w:fill="auto"/>
            <w:noWrap/>
            <w:vAlign w:val="center"/>
          </w:tcPr>
          <w:p w14:paraId="0401F6CF" w14:textId="77777777" w:rsidR="00AB45D4" w:rsidRDefault="00AB45D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lastRenderedPageBreak/>
              <w:t>17</w:t>
            </w:r>
          </w:p>
        </w:tc>
        <w:tc>
          <w:tcPr>
            <w:tcW w:w="418" w:type="pct"/>
            <w:shd w:val="clear" w:color="auto" w:fill="auto"/>
            <w:vAlign w:val="center"/>
          </w:tcPr>
          <w:p w14:paraId="44883599" w14:textId="77777777" w:rsidR="00AB45D4" w:rsidRDefault="00AB45D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17-1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3166B50A" w14:textId="77777777" w:rsidR="00AB45D4" w:rsidRDefault="00AB45D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自动药房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4A873E62" w14:textId="77777777" w:rsidR="00AB45D4" w:rsidRDefault="00AB45D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981" w:type="pct"/>
            <w:vAlign w:val="center"/>
          </w:tcPr>
          <w:p w14:paraId="0C370483" w14:textId="5D51681B" w:rsidR="00AB45D4" w:rsidRDefault="00AB45D4">
            <w:pPr>
              <w:widowControl/>
              <w:jc w:val="center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为保证医院的日常工作顺利进行，减少设备故障率，缩短维修时间。首都医科大学附属北京友谊医院现对医院现有的超声诊断仪、高档心脏四维彩色多普勒超声诊断仪、高档心脏彩色多普勒超声诊断仪等设备购买管理和维护保养服务。</w:t>
            </w:r>
          </w:p>
        </w:tc>
        <w:tc>
          <w:tcPr>
            <w:tcW w:w="828" w:type="pct"/>
            <w:shd w:val="clear" w:color="auto" w:fill="auto"/>
            <w:vAlign w:val="center"/>
          </w:tcPr>
          <w:p w14:paraId="584AC992" w14:textId="1713BB70" w:rsidR="00AB45D4" w:rsidRDefault="00AB45D4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投标人每年至少提供4次定期巡检和保养服务。包括但不限于设备安全检查、影像质量检查、设备除尘保养、运行状态检查、更换易损耗件、协助备份图像等，定期向采购方提供书面维护保养报告等。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730BE694" w14:textId="12FE0769" w:rsidR="00AB45D4" w:rsidRDefault="00AB45D4">
            <w:pPr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/>
                <w:kern w:val="0"/>
                <w:sz w:val="24"/>
              </w:rPr>
              <w:t>本合同自约定日期起生效，合同期限详见采购标的</w:t>
            </w:r>
            <w:proofErr w:type="gramStart"/>
            <w:r>
              <w:rPr>
                <w:rFonts w:ascii="仿宋" w:eastAsia="仿宋" w:hAnsi="仿宋" w:cs="仿宋"/>
                <w:kern w:val="0"/>
                <w:sz w:val="24"/>
              </w:rPr>
              <w:t>的</w:t>
            </w:r>
            <w:proofErr w:type="gramEnd"/>
            <w:r>
              <w:rPr>
                <w:rFonts w:ascii="仿宋" w:eastAsia="仿宋" w:hAnsi="仿宋" w:cs="仿宋"/>
                <w:kern w:val="0"/>
                <w:sz w:val="24"/>
              </w:rPr>
              <w:t>数量要求中</w:t>
            </w:r>
            <w:proofErr w:type="gramStart"/>
            <w:r>
              <w:rPr>
                <w:rFonts w:ascii="仿宋" w:eastAsia="仿宋" w:hAnsi="仿宋" w:cs="仿宋"/>
                <w:kern w:val="0"/>
                <w:sz w:val="24"/>
              </w:rPr>
              <w:t>的维保服务</w:t>
            </w:r>
            <w:proofErr w:type="gramEnd"/>
            <w:r>
              <w:rPr>
                <w:rFonts w:ascii="仿宋" w:eastAsia="仿宋" w:hAnsi="仿宋" w:cs="仿宋"/>
                <w:kern w:val="0"/>
                <w:sz w:val="24"/>
              </w:rPr>
              <w:t>期限要求。</w:t>
            </w:r>
          </w:p>
        </w:tc>
        <w:tc>
          <w:tcPr>
            <w:tcW w:w="831" w:type="pct"/>
            <w:shd w:val="clear" w:color="auto" w:fill="auto"/>
            <w:vAlign w:val="center"/>
          </w:tcPr>
          <w:p w14:paraId="49653685" w14:textId="77777777" w:rsidR="00AB45D4" w:rsidRDefault="00AB45D4" w:rsidP="00AB45D4">
            <w:pPr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投标人应指派资深工程师7*24小时接听维修热线，指导采购人工程师诊断和排除设备故障。投标人应在接到采购人维修电话10分钟内响应。</w:t>
            </w:r>
          </w:p>
          <w:p w14:paraId="3FF99D06" w14:textId="4AE957D8" w:rsidR="00AB45D4" w:rsidRDefault="00AB45D4" w:rsidP="00AB45D4">
            <w:pPr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投标人在接到采购人报修电话后，按采购人要求派遣工程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lastRenderedPageBreak/>
              <w:t>师4小时内到达现场进行故障处理。如需更换备件，投标人应在24小时内完成原厂备件的更换服务等。</w:t>
            </w:r>
          </w:p>
        </w:tc>
      </w:tr>
      <w:tr w:rsidR="00AB45D4" w14:paraId="5101A3F6" w14:textId="77777777" w:rsidTr="00AB45D4">
        <w:trPr>
          <w:trHeight w:val="680"/>
          <w:jc w:val="center"/>
        </w:trPr>
        <w:tc>
          <w:tcPr>
            <w:tcW w:w="369" w:type="pct"/>
            <w:shd w:val="clear" w:color="auto" w:fill="auto"/>
            <w:noWrap/>
            <w:vAlign w:val="center"/>
          </w:tcPr>
          <w:p w14:paraId="18C7E71A" w14:textId="77777777" w:rsidR="00AB45D4" w:rsidRDefault="00AB45D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lastRenderedPageBreak/>
              <w:t>21</w:t>
            </w:r>
          </w:p>
        </w:tc>
        <w:tc>
          <w:tcPr>
            <w:tcW w:w="418" w:type="pct"/>
            <w:shd w:val="clear" w:color="auto" w:fill="auto"/>
            <w:vAlign w:val="center"/>
          </w:tcPr>
          <w:p w14:paraId="420E7938" w14:textId="77777777" w:rsidR="00AB45D4" w:rsidRDefault="00AB45D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21-1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1A15A3A4" w14:textId="77777777" w:rsidR="00AB45D4" w:rsidRDefault="00AB45D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智能采血管理系统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3F14C185" w14:textId="77777777" w:rsidR="00AB45D4" w:rsidRDefault="00AB45D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981" w:type="pct"/>
            <w:vAlign w:val="center"/>
          </w:tcPr>
          <w:p w14:paraId="1B718C30" w14:textId="6B0A732E" w:rsidR="00AB45D4" w:rsidRDefault="00AB45D4">
            <w:pPr>
              <w:widowControl/>
              <w:jc w:val="center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为保证医院的日常工作顺利进行，减少设备故障率，缩短维修时间。首都医科大学附属北京友谊医院现对医院现有的超声诊断仪、高档心脏四维彩色多普勒超声诊断仪、高档心脏彩色多普勒超声诊断仪等设备购买管理和维护保养服务。</w:t>
            </w:r>
          </w:p>
        </w:tc>
        <w:tc>
          <w:tcPr>
            <w:tcW w:w="828" w:type="pct"/>
            <w:shd w:val="clear" w:color="auto" w:fill="auto"/>
            <w:vAlign w:val="center"/>
          </w:tcPr>
          <w:p w14:paraId="5845B9D3" w14:textId="0AF18E18" w:rsidR="00AB45D4" w:rsidRDefault="00AB45D4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投标人每年至少提供4次定期巡检和保养服务。包括但不限于设备安全检查、影像质量检查、设备除尘保养、运行状态检查、更换易损耗件、协助备份图像等，定期向采购方提供书面维护保养报告等。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38C028FE" w14:textId="366EFA06" w:rsidR="00AB45D4" w:rsidRDefault="00AB45D4">
            <w:pPr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/>
                <w:kern w:val="0"/>
                <w:sz w:val="24"/>
              </w:rPr>
              <w:t>本合同自约定日期起生效，合同期限详见采购标的</w:t>
            </w:r>
            <w:proofErr w:type="gramStart"/>
            <w:r>
              <w:rPr>
                <w:rFonts w:ascii="仿宋" w:eastAsia="仿宋" w:hAnsi="仿宋" w:cs="仿宋"/>
                <w:kern w:val="0"/>
                <w:sz w:val="24"/>
              </w:rPr>
              <w:t>的</w:t>
            </w:r>
            <w:proofErr w:type="gramEnd"/>
            <w:r>
              <w:rPr>
                <w:rFonts w:ascii="仿宋" w:eastAsia="仿宋" w:hAnsi="仿宋" w:cs="仿宋"/>
                <w:kern w:val="0"/>
                <w:sz w:val="24"/>
              </w:rPr>
              <w:t>数量要求中</w:t>
            </w:r>
            <w:proofErr w:type="gramStart"/>
            <w:r>
              <w:rPr>
                <w:rFonts w:ascii="仿宋" w:eastAsia="仿宋" w:hAnsi="仿宋" w:cs="仿宋"/>
                <w:kern w:val="0"/>
                <w:sz w:val="24"/>
              </w:rPr>
              <w:t>的维保服务</w:t>
            </w:r>
            <w:proofErr w:type="gramEnd"/>
            <w:r>
              <w:rPr>
                <w:rFonts w:ascii="仿宋" w:eastAsia="仿宋" w:hAnsi="仿宋" w:cs="仿宋"/>
                <w:kern w:val="0"/>
                <w:sz w:val="24"/>
              </w:rPr>
              <w:t>期限要求。</w:t>
            </w:r>
          </w:p>
        </w:tc>
        <w:tc>
          <w:tcPr>
            <w:tcW w:w="831" w:type="pct"/>
            <w:shd w:val="clear" w:color="auto" w:fill="auto"/>
            <w:vAlign w:val="center"/>
          </w:tcPr>
          <w:p w14:paraId="74DBD6E7" w14:textId="77777777" w:rsidR="00AB45D4" w:rsidRDefault="00AB45D4" w:rsidP="00AB45D4">
            <w:pPr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投标人应指派资深工程师7*24小时接听维修热线，指导采购人工程师诊断和排除设备故障。投标人应在接到采购人维修电话10分钟内响应。</w:t>
            </w:r>
          </w:p>
          <w:p w14:paraId="2493F254" w14:textId="30D0492A" w:rsidR="00AB45D4" w:rsidRDefault="00AB45D4" w:rsidP="00AB45D4">
            <w:pPr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投标人在接到采购人报修电话后，按采购人要求派遣工程师4小时内到达现场进行故障处理。如需更换备件，投标人应在24小时内完成原厂备件的更换服务等。</w:t>
            </w:r>
          </w:p>
        </w:tc>
      </w:tr>
      <w:tr w:rsidR="00AB45D4" w14:paraId="2DDFA1DD" w14:textId="77777777" w:rsidTr="00AB45D4">
        <w:trPr>
          <w:trHeight w:val="680"/>
          <w:jc w:val="center"/>
        </w:trPr>
        <w:tc>
          <w:tcPr>
            <w:tcW w:w="369" w:type="pct"/>
            <w:shd w:val="clear" w:color="auto" w:fill="auto"/>
            <w:noWrap/>
            <w:vAlign w:val="center"/>
          </w:tcPr>
          <w:p w14:paraId="5BE4DD12" w14:textId="77777777" w:rsidR="00AB45D4" w:rsidRDefault="00AB45D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30</w:t>
            </w:r>
          </w:p>
        </w:tc>
        <w:tc>
          <w:tcPr>
            <w:tcW w:w="418" w:type="pct"/>
            <w:shd w:val="clear" w:color="auto" w:fill="auto"/>
            <w:vAlign w:val="center"/>
          </w:tcPr>
          <w:p w14:paraId="3D955347" w14:textId="77777777" w:rsidR="00AB45D4" w:rsidRDefault="00AB45D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30-1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2501E364" w14:textId="77777777" w:rsidR="00AB45D4" w:rsidRDefault="00AB45D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电子内窥镜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4D672ACE" w14:textId="77777777" w:rsidR="00AB45D4" w:rsidRDefault="00AB45D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981" w:type="pct"/>
            <w:vAlign w:val="center"/>
          </w:tcPr>
          <w:p w14:paraId="2DD8DE6F" w14:textId="3408C73E" w:rsidR="00AB45D4" w:rsidRDefault="00AB45D4">
            <w:pPr>
              <w:widowControl/>
              <w:jc w:val="center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为保证医院的日常工作顺利进行，减少设备故障率，缩短维修时间。首都</w:t>
            </w:r>
            <w:r>
              <w:rPr>
                <w:rFonts w:ascii="仿宋" w:eastAsia="仿宋" w:hAnsi="仿宋" w:cs="仿宋" w:hint="eastAsia"/>
                <w:bCs/>
                <w:sz w:val="24"/>
              </w:rPr>
              <w:lastRenderedPageBreak/>
              <w:t>医科大学附属北京友谊医院现对医院现有的超声诊断仪、高档心脏四维彩色多普勒超声诊断仪、高档心脏彩色多普勒超声诊断仪等设备购买管理和维护保养服务。</w:t>
            </w:r>
          </w:p>
        </w:tc>
        <w:tc>
          <w:tcPr>
            <w:tcW w:w="828" w:type="pct"/>
            <w:shd w:val="clear" w:color="auto" w:fill="auto"/>
            <w:vAlign w:val="center"/>
          </w:tcPr>
          <w:p w14:paraId="7B50B367" w14:textId="4FD07787" w:rsidR="00AB45D4" w:rsidRDefault="00AB45D4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lastRenderedPageBreak/>
              <w:t>投标人每年至少提供4次定期巡检和保养服务。包括但不限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lastRenderedPageBreak/>
              <w:t>于设备安全检查、影像质量检查、设备除尘保养、运行状态检查、更换易损耗件、协助备份图像等，定期向采购方提供书面维护保养报告等。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4CCDB885" w14:textId="5A7A7878" w:rsidR="00AB45D4" w:rsidRDefault="00AB45D4">
            <w:pPr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/>
                <w:kern w:val="0"/>
                <w:sz w:val="24"/>
              </w:rPr>
              <w:lastRenderedPageBreak/>
              <w:t>本合同自约定日期起生效，合同期</w:t>
            </w:r>
            <w:r>
              <w:rPr>
                <w:rFonts w:ascii="仿宋" w:eastAsia="仿宋" w:hAnsi="仿宋" w:cs="仿宋"/>
                <w:kern w:val="0"/>
                <w:sz w:val="24"/>
              </w:rPr>
              <w:lastRenderedPageBreak/>
              <w:t>限详见采购标的</w:t>
            </w:r>
            <w:proofErr w:type="gramStart"/>
            <w:r>
              <w:rPr>
                <w:rFonts w:ascii="仿宋" w:eastAsia="仿宋" w:hAnsi="仿宋" w:cs="仿宋"/>
                <w:kern w:val="0"/>
                <w:sz w:val="24"/>
              </w:rPr>
              <w:t>的</w:t>
            </w:r>
            <w:proofErr w:type="gramEnd"/>
            <w:r>
              <w:rPr>
                <w:rFonts w:ascii="仿宋" w:eastAsia="仿宋" w:hAnsi="仿宋" w:cs="仿宋"/>
                <w:kern w:val="0"/>
                <w:sz w:val="24"/>
              </w:rPr>
              <w:t>数量要求中</w:t>
            </w:r>
            <w:proofErr w:type="gramStart"/>
            <w:r>
              <w:rPr>
                <w:rFonts w:ascii="仿宋" w:eastAsia="仿宋" w:hAnsi="仿宋" w:cs="仿宋"/>
                <w:kern w:val="0"/>
                <w:sz w:val="24"/>
              </w:rPr>
              <w:t>的维保服务</w:t>
            </w:r>
            <w:proofErr w:type="gramEnd"/>
            <w:r>
              <w:rPr>
                <w:rFonts w:ascii="仿宋" w:eastAsia="仿宋" w:hAnsi="仿宋" w:cs="仿宋"/>
                <w:kern w:val="0"/>
                <w:sz w:val="24"/>
              </w:rPr>
              <w:t>期限要求。</w:t>
            </w:r>
          </w:p>
        </w:tc>
        <w:tc>
          <w:tcPr>
            <w:tcW w:w="831" w:type="pct"/>
            <w:shd w:val="clear" w:color="auto" w:fill="auto"/>
            <w:vAlign w:val="center"/>
          </w:tcPr>
          <w:p w14:paraId="4193A3CE" w14:textId="77777777" w:rsidR="00AB45D4" w:rsidRDefault="00AB45D4" w:rsidP="00AB45D4">
            <w:pPr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lastRenderedPageBreak/>
              <w:t>投标人应指派资深工程师7*24小时接听维修热线，指导采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lastRenderedPageBreak/>
              <w:t>购人工程师诊断和排除设备故障。投标人应在接到采购人维修电话10分钟内响应。</w:t>
            </w:r>
          </w:p>
          <w:p w14:paraId="6627B42E" w14:textId="57FFDD9E" w:rsidR="00AB45D4" w:rsidRDefault="00AB45D4" w:rsidP="00AB45D4">
            <w:pPr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投标人在接到采购人报修电话后，按采购人要求派遣工程师4小时内到达现场进行故障处理。如需更换备件，投标人应在24小时内完成原厂备件的更换服务等。</w:t>
            </w:r>
          </w:p>
        </w:tc>
      </w:tr>
    </w:tbl>
    <w:bookmarkEnd w:id="6"/>
    <w:p w14:paraId="1BFE8CAB" w14:textId="77777777" w:rsidR="006673ED" w:rsidRDefault="00287ACB">
      <w:pPr>
        <w:numPr>
          <w:ilvl w:val="0"/>
          <w:numId w:val="1"/>
        </w:num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评审专家名单：陈文国、刘成红、肖玮、牟文斌、王丹</w:t>
      </w:r>
      <w:r>
        <w:rPr>
          <w:rFonts w:ascii="黑体" w:eastAsia="黑体" w:hAnsi="黑体" w:hint="eastAsia"/>
          <w:sz w:val="28"/>
          <w:szCs w:val="28"/>
        </w:rPr>
        <w:t>、梁如思、</w:t>
      </w:r>
      <w:r>
        <w:rPr>
          <w:rFonts w:ascii="黑体" w:eastAsia="黑体" w:hAnsi="黑体" w:hint="eastAsia"/>
          <w:sz w:val="28"/>
          <w:szCs w:val="28"/>
        </w:rPr>
        <w:t>孟祥雨</w:t>
      </w:r>
    </w:p>
    <w:p w14:paraId="72B78708" w14:textId="77777777" w:rsidR="006673ED" w:rsidRDefault="00287ACB">
      <w:pPr>
        <w:rPr>
          <w:rFonts w:ascii="仿宋" w:eastAsia="仿宋" w:hAnsi="仿宋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六、代理服务收费标准及金额：</w:t>
      </w:r>
      <w:bookmarkStart w:id="7" w:name="OLE_LINK44"/>
      <w:bookmarkStart w:id="8" w:name="OLE_LINK43"/>
      <w:r>
        <w:rPr>
          <w:rFonts w:ascii="仿宋" w:eastAsia="仿宋" w:hAnsi="仿宋" w:hint="eastAsia"/>
          <w:sz w:val="28"/>
          <w:szCs w:val="28"/>
        </w:rPr>
        <w:t>参照原</w:t>
      </w:r>
      <w:proofErr w:type="gramStart"/>
      <w:r>
        <w:rPr>
          <w:rFonts w:ascii="仿宋" w:eastAsia="仿宋" w:hAnsi="仿宋" w:hint="eastAsia"/>
          <w:sz w:val="28"/>
          <w:szCs w:val="28"/>
        </w:rPr>
        <w:t>国家发改委</w:t>
      </w:r>
      <w:proofErr w:type="gramEnd"/>
      <w:r>
        <w:rPr>
          <w:rFonts w:ascii="仿宋" w:eastAsia="仿宋" w:hAnsi="仿宋" w:hint="eastAsia"/>
          <w:sz w:val="28"/>
          <w:szCs w:val="28"/>
        </w:rPr>
        <w:t>颁布的《招标代理服务收费管理暂行办法》（计价格</w:t>
      </w:r>
      <w:r>
        <w:rPr>
          <w:rFonts w:ascii="仿宋" w:eastAsia="仿宋" w:hAnsi="仿宋" w:hint="eastAsia"/>
          <w:sz w:val="28"/>
          <w:szCs w:val="28"/>
        </w:rPr>
        <w:t>[2002]1980</w:t>
      </w:r>
      <w:r>
        <w:rPr>
          <w:rFonts w:ascii="仿宋" w:eastAsia="仿宋" w:hAnsi="仿宋" w:hint="eastAsia"/>
          <w:sz w:val="28"/>
          <w:szCs w:val="28"/>
        </w:rPr>
        <w:t>号）。</w:t>
      </w:r>
    </w:p>
    <w:bookmarkEnd w:id="7"/>
    <w:bookmarkEnd w:id="8"/>
    <w:p w14:paraId="18B08E25" w14:textId="41516E68" w:rsidR="006673ED" w:rsidRDefault="00287ACB">
      <w:pPr>
        <w:rPr>
          <w:rFonts w:ascii="仿宋" w:eastAsia="仿宋" w:hAnsi="仿宋"/>
          <w:sz w:val="28"/>
          <w:szCs w:val="28"/>
        </w:rPr>
      </w:pPr>
      <w:r w:rsidRPr="00C2235D">
        <w:rPr>
          <w:rFonts w:ascii="仿宋" w:eastAsia="仿宋" w:hAnsi="仿宋" w:hint="eastAsia"/>
          <w:sz w:val="28"/>
          <w:szCs w:val="28"/>
        </w:rPr>
        <w:t>金额：</w:t>
      </w:r>
      <w:r w:rsidR="00C2235D" w:rsidRPr="00C2235D">
        <w:rPr>
          <w:rFonts w:ascii="仿宋" w:eastAsia="仿宋" w:hAnsi="仿宋" w:hint="eastAsia"/>
          <w:sz w:val="28"/>
          <w:szCs w:val="28"/>
        </w:rPr>
        <w:t>2.0841</w:t>
      </w:r>
      <w:r w:rsidRPr="00C2235D">
        <w:rPr>
          <w:rFonts w:ascii="仿宋" w:eastAsia="仿宋" w:hAnsi="仿宋" w:hint="eastAsia"/>
          <w:sz w:val="28"/>
          <w:szCs w:val="28"/>
        </w:rPr>
        <w:t>万元</w:t>
      </w:r>
      <w:r w:rsidRPr="00C2235D">
        <w:rPr>
          <w:rFonts w:ascii="仿宋" w:eastAsia="仿宋" w:hAnsi="仿宋" w:hint="eastAsia"/>
          <w:sz w:val="28"/>
          <w:szCs w:val="28"/>
        </w:rPr>
        <w:t>人民币</w:t>
      </w:r>
    </w:p>
    <w:p w14:paraId="08043FB6" w14:textId="77777777" w:rsidR="006673ED" w:rsidRDefault="00287ACB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七、公告期限</w:t>
      </w:r>
    </w:p>
    <w:p w14:paraId="1B721B62" w14:textId="77777777" w:rsidR="006673ED" w:rsidRDefault="00287ACB">
      <w:pPr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bookmarkStart w:id="9" w:name="OLE_LINK41"/>
      <w:r>
        <w:rPr>
          <w:rFonts w:ascii="仿宋" w:eastAsia="仿宋" w:hAnsi="仿宋" w:cs="宋体" w:hint="eastAsia"/>
          <w:kern w:val="0"/>
          <w:sz w:val="28"/>
          <w:szCs w:val="28"/>
        </w:rPr>
        <w:t>自本公告发布之日起</w:t>
      </w:r>
      <w:r>
        <w:rPr>
          <w:rFonts w:ascii="仿宋" w:eastAsia="仿宋" w:hAnsi="仿宋" w:cs="宋体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</w:rPr>
        <w:t>个工作日</w:t>
      </w:r>
      <w:bookmarkEnd w:id="9"/>
      <w:r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14:paraId="6A19EF3E" w14:textId="77777777" w:rsidR="006673ED" w:rsidRDefault="00287ACB">
      <w:pPr>
        <w:rPr>
          <w:rFonts w:ascii="黑体" w:eastAsia="黑体" w:hAnsi="黑体" w:cs="仿宋"/>
          <w:sz w:val="28"/>
          <w:szCs w:val="28"/>
        </w:rPr>
      </w:pPr>
      <w:r>
        <w:rPr>
          <w:rFonts w:ascii="黑体" w:eastAsia="黑体" w:hAnsi="黑体" w:cs="仿宋" w:hint="eastAsia"/>
          <w:sz w:val="28"/>
          <w:szCs w:val="28"/>
        </w:rPr>
        <w:lastRenderedPageBreak/>
        <w:t>八、其他补充事宜</w:t>
      </w:r>
    </w:p>
    <w:p w14:paraId="711D836D" w14:textId="77777777" w:rsidR="006673ED" w:rsidRDefault="00287ACB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bookmarkStart w:id="10" w:name="OLE_LINK45"/>
      <w:bookmarkStart w:id="11" w:name="OLE_LINK46"/>
      <w:bookmarkStart w:id="12" w:name="OLE_LINK8"/>
      <w:bookmarkStart w:id="13" w:name="OLE_LINK9"/>
      <w:r>
        <w:rPr>
          <w:rFonts w:ascii="仿宋" w:eastAsia="仿宋" w:hAnsi="仿宋" w:cs="宋体"/>
          <w:kern w:val="0"/>
          <w:sz w:val="28"/>
          <w:szCs w:val="28"/>
        </w:rPr>
        <w:t>用途：自有</w:t>
      </w:r>
      <w:r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</w:p>
    <w:p w14:paraId="1447CF95" w14:textId="1602C505" w:rsidR="006673ED" w:rsidRDefault="00287ACB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/>
          <w:kern w:val="0"/>
          <w:sz w:val="28"/>
          <w:szCs w:val="28"/>
        </w:rPr>
        <w:t>合同执行期、</w:t>
      </w:r>
      <w:r>
        <w:rPr>
          <w:rFonts w:ascii="仿宋" w:eastAsia="仿宋" w:hAnsi="仿宋" w:cs="宋体" w:hint="eastAsia"/>
          <w:kern w:val="0"/>
          <w:sz w:val="28"/>
          <w:szCs w:val="28"/>
        </w:rPr>
        <w:t>质保</w:t>
      </w:r>
      <w:r>
        <w:rPr>
          <w:rFonts w:ascii="仿宋" w:eastAsia="仿宋" w:hAnsi="仿宋" w:cs="宋体"/>
          <w:kern w:val="0"/>
          <w:sz w:val="28"/>
          <w:szCs w:val="28"/>
        </w:rPr>
        <w:t>要求：</w:t>
      </w:r>
      <w:r w:rsidR="009F38E5" w:rsidRPr="009F38E5">
        <w:rPr>
          <w:rFonts w:ascii="仿宋" w:eastAsia="仿宋" w:hAnsi="仿宋" w:cs="宋体" w:hint="eastAsia"/>
          <w:kern w:val="0"/>
          <w:sz w:val="28"/>
          <w:szCs w:val="28"/>
        </w:rPr>
        <w:t>本合同自约定日期起生效，合同期限详见采购标的</w:t>
      </w:r>
      <w:proofErr w:type="gramStart"/>
      <w:r w:rsidR="009F38E5" w:rsidRPr="009F38E5">
        <w:rPr>
          <w:rFonts w:ascii="仿宋" w:eastAsia="仿宋" w:hAnsi="仿宋" w:cs="宋体" w:hint="eastAsia"/>
          <w:kern w:val="0"/>
          <w:sz w:val="28"/>
          <w:szCs w:val="28"/>
        </w:rPr>
        <w:t>的</w:t>
      </w:r>
      <w:proofErr w:type="gramEnd"/>
      <w:r w:rsidR="009F38E5" w:rsidRPr="009F38E5">
        <w:rPr>
          <w:rFonts w:ascii="仿宋" w:eastAsia="仿宋" w:hAnsi="仿宋" w:cs="宋体" w:hint="eastAsia"/>
          <w:kern w:val="0"/>
          <w:sz w:val="28"/>
          <w:szCs w:val="28"/>
        </w:rPr>
        <w:t>数量要求中</w:t>
      </w:r>
      <w:proofErr w:type="gramStart"/>
      <w:r w:rsidR="009F38E5" w:rsidRPr="009F38E5">
        <w:rPr>
          <w:rFonts w:ascii="仿宋" w:eastAsia="仿宋" w:hAnsi="仿宋" w:cs="宋体" w:hint="eastAsia"/>
          <w:kern w:val="0"/>
          <w:sz w:val="28"/>
          <w:szCs w:val="28"/>
        </w:rPr>
        <w:t>的维保服务</w:t>
      </w:r>
      <w:proofErr w:type="gramEnd"/>
      <w:r w:rsidR="009F38E5" w:rsidRPr="009F38E5">
        <w:rPr>
          <w:rFonts w:ascii="仿宋" w:eastAsia="仿宋" w:hAnsi="仿宋" w:cs="宋体" w:hint="eastAsia"/>
          <w:kern w:val="0"/>
          <w:sz w:val="28"/>
          <w:szCs w:val="28"/>
        </w:rPr>
        <w:t>期限要求。</w:t>
      </w:r>
    </w:p>
    <w:p w14:paraId="3C8748B4" w14:textId="29346A64" w:rsidR="006673ED" w:rsidRPr="009F38E5" w:rsidRDefault="00287ACB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bookmarkStart w:id="14" w:name="OLE_LINK15"/>
      <w:bookmarkStart w:id="15" w:name="OLE_LINK14"/>
      <w:bookmarkEnd w:id="10"/>
      <w:r w:rsidRPr="009F38E5">
        <w:rPr>
          <w:rFonts w:ascii="仿宋" w:eastAsia="仿宋" w:hAnsi="仿宋" w:cs="宋体"/>
          <w:kern w:val="0"/>
          <w:sz w:val="28"/>
          <w:szCs w:val="28"/>
        </w:rPr>
        <w:t>招标公告发布日期：</w:t>
      </w:r>
      <w:r w:rsidRPr="009F38E5">
        <w:rPr>
          <w:rFonts w:ascii="仿宋" w:eastAsia="仿宋" w:hAnsi="仿宋" w:cs="宋体" w:hint="eastAsia"/>
          <w:kern w:val="0"/>
          <w:sz w:val="28"/>
          <w:szCs w:val="28"/>
        </w:rPr>
        <w:t>2026</w:t>
      </w:r>
      <w:r w:rsidRPr="009F38E5">
        <w:rPr>
          <w:rFonts w:ascii="仿宋" w:eastAsia="仿宋" w:hAnsi="仿宋" w:cs="宋体" w:hint="eastAsia"/>
          <w:kern w:val="0"/>
          <w:sz w:val="28"/>
          <w:szCs w:val="28"/>
        </w:rPr>
        <w:t>年</w:t>
      </w:r>
      <w:r w:rsidR="009F38E5" w:rsidRPr="009F38E5">
        <w:rPr>
          <w:rFonts w:ascii="仿宋" w:eastAsia="仿宋" w:hAnsi="仿宋" w:cs="宋体" w:hint="eastAsia"/>
          <w:kern w:val="0"/>
          <w:sz w:val="28"/>
          <w:szCs w:val="28"/>
        </w:rPr>
        <w:t>7</w:t>
      </w:r>
      <w:r w:rsidRPr="009F38E5">
        <w:rPr>
          <w:rFonts w:ascii="仿宋" w:eastAsia="仿宋" w:hAnsi="仿宋" w:cs="宋体" w:hint="eastAsia"/>
          <w:kern w:val="0"/>
          <w:sz w:val="28"/>
          <w:szCs w:val="28"/>
        </w:rPr>
        <w:t>月</w:t>
      </w:r>
      <w:r w:rsidR="009F38E5" w:rsidRPr="009F38E5">
        <w:rPr>
          <w:rFonts w:ascii="仿宋" w:eastAsia="仿宋" w:hAnsi="仿宋" w:cs="宋体" w:hint="eastAsia"/>
          <w:kern w:val="0"/>
          <w:sz w:val="28"/>
          <w:szCs w:val="28"/>
        </w:rPr>
        <w:t>9</w:t>
      </w:r>
      <w:r w:rsidRPr="009F38E5">
        <w:rPr>
          <w:rFonts w:ascii="仿宋" w:eastAsia="仿宋" w:hAnsi="仿宋" w:cs="宋体" w:hint="eastAsia"/>
          <w:kern w:val="0"/>
          <w:sz w:val="28"/>
          <w:szCs w:val="28"/>
        </w:rPr>
        <w:t>日</w:t>
      </w:r>
    </w:p>
    <w:p w14:paraId="0040B103" w14:textId="51EF403C" w:rsidR="006673ED" w:rsidRPr="009F38E5" w:rsidRDefault="00287ACB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9F38E5">
        <w:rPr>
          <w:rFonts w:ascii="仿宋" w:eastAsia="仿宋" w:hAnsi="仿宋" w:cs="宋体"/>
          <w:kern w:val="0"/>
          <w:sz w:val="28"/>
          <w:szCs w:val="28"/>
        </w:rPr>
        <w:t>定标日期</w:t>
      </w:r>
      <w:r w:rsidRPr="009F38E5">
        <w:rPr>
          <w:rFonts w:ascii="仿宋" w:eastAsia="仿宋" w:hAnsi="仿宋" w:cs="宋体" w:hint="eastAsia"/>
          <w:kern w:val="0"/>
          <w:sz w:val="28"/>
          <w:szCs w:val="28"/>
        </w:rPr>
        <w:t>：</w:t>
      </w:r>
      <w:r w:rsidRPr="009F38E5">
        <w:rPr>
          <w:rFonts w:ascii="仿宋" w:eastAsia="仿宋" w:hAnsi="仿宋" w:cs="宋体" w:hint="eastAsia"/>
          <w:kern w:val="0"/>
          <w:sz w:val="28"/>
          <w:szCs w:val="28"/>
        </w:rPr>
        <w:t>2026</w:t>
      </w:r>
      <w:r w:rsidRPr="009F38E5">
        <w:rPr>
          <w:rFonts w:ascii="仿宋" w:eastAsia="仿宋" w:hAnsi="仿宋" w:cs="宋体" w:hint="eastAsia"/>
          <w:kern w:val="0"/>
          <w:sz w:val="28"/>
          <w:szCs w:val="28"/>
        </w:rPr>
        <w:t>年</w:t>
      </w:r>
      <w:r w:rsidR="009F38E5" w:rsidRPr="009F38E5">
        <w:rPr>
          <w:rFonts w:ascii="仿宋" w:eastAsia="仿宋" w:hAnsi="仿宋" w:cs="宋体" w:hint="eastAsia"/>
          <w:kern w:val="0"/>
          <w:sz w:val="28"/>
          <w:szCs w:val="28"/>
        </w:rPr>
        <w:t>8</w:t>
      </w:r>
      <w:r w:rsidRPr="009F38E5">
        <w:rPr>
          <w:rFonts w:ascii="仿宋" w:eastAsia="仿宋" w:hAnsi="仿宋" w:cs="宋体" w:hint="eastAsia"/>
          <w:kern w:val="0"/>
          <w:sz w:val="28"/>
          <w:szCs w:val="28"/>
        </w:rPr>
        <w:t>月</w:t>
      </w:r>
      <w:r w:rsidR="009F38E5" w:rsidRPr="009F38E5">
        <w:rPr>
          <w:rFonts w:ascii="仿宋" w:eastAsia="仿宋" w:hAnsi="仿宋" w:cs="宋体" w:hint="eastAsia"/>
          <w:kern w:val="0"/>
          <w:sz w:val="28"/>
          <w:szCs w:val="28"/>
        </w:rPr>
        <w:t>3</w:t>
      </w:r>
      <w:r w:rsidRPr="009F38E5">
        <w:rPr>
          <w:rFonts w:ascii="仿宋" w:eastAsia="仿宋" w:hAnsi="仿宋" w:cs="宋体" w:hint="eastAsia"/>
          <w:kern w:val="0"/>
          <w:sz w:val="28"/>
          <w:szCs w:val="28"/>
        </w:rPr>
        <w:t>日</w:t>
      </w:r>
    </w:p>
    <w:p w14:paraId="7DB84298" w14:textId="77777777" w:rsidR="006673ED" w:rsidRDefault="00287ACB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第</w:t>
      </w:r>
      <w:r>
        <w:rPr>
          <w:rFonts w:ascii="仿宋" w:eastAsia="仿宋" w:hAnsi="仿宋" w:cs="宋体" w:hint="eastAsia"/>
          <w:kern w:val="0"/>
          <w:sz w:val="28"/>
          <w:szCs w:val="28"/>
        </w:rPr>
        <w:t>16</w:t>
      </w:r>
      <w:r>
        <w:rPr>
          <w:rFonts w:ascii="仿宋" w:eastAsia="仿宋" w:hAnsi="仿宋" w:cs="宋体" w:hint="eastAsia"/>
          <w:kern w:val="0"/>
          <w:sz w:val="28"/>
          <w:szCs w:val="28"/>
        </w:rPr>
        <w:t>包中标供应商评审总得分：</w:t>
      </w:r>
      <w:r>
        <w:rPr>
          <w:rFonts w:ascii="仿宋" w:eastAsia="仿宋" w:hAnsi="仿宋" w:cs="宋体" w:hint="eastAsia"/>
          <w:kern w:val="0"/>
          <w:sz w:val="28"/>
          <w:szCs w:val="28"/>
        </w:rPr>
        <w:t>88.43</w:t>
      </w:r>
      <w:r>
        <w:rPr>
          <w:rFonts w:ascii="仿宋" w:eastAsia="仿宋" w:hAnsi="仿宋" w:cs="宋体"/>
          <w:kern w:val="0"/>
          <w:sz w:val="28"/>
          <w:szCs w:val="28"/>
        </w:rPr>
        <w:t>分</w:t>
      </w:r>
    </w:p>
    <w:p w14:paraId="1E95327F" w14:textId="77777777" w:rsidR="006673ED" w:rsidRDefault="00287ACB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第</w:t>
      </w:r>
      <w:r>
        <w:rPr>
          <w:rFonts w:ascii="仿宋" w:eastAsia="仿宋" w:hAnsi="仿宋" w:cs="宋体" w:hint="eastAsia"/>
          <w:kern w:val="0"/>
          <w:sz w:val="28"/>
          <w:szCs w:val="28"/>
        </w:rPr>
        <w:t>17</w:t>
      </w:r>
      <w:r>
        <w:rPr>
          <w:rFonts w:ascii="仿宋" w:eastAsia="仿宋" w:hAnsi="仿宋" w:cs="宋体" w:hint="eastAsia"/>
          <w:kern w:val="0"/>
          <w:sz w:val="28"/>
          <w:szCs w:val="28"/>
        </w:rPr>
        <w:t>包中标供应商评审总得分：</w:t>
      </w:r>
      <w:r>
        <w:rPr>
          <w:rFonts w:ascii="仿宋" w:eastAsia="仿宋" w:hAnsi="仿宋" w:cs="宋体" w:hint="eastAsia"/>
          <w:kern w:val="0"/>
          <w:sz w:val="28"/>
          <w:szCs w:val="28"/>
        </w:rPr>
        <w:t>70</w:t>
      </w:r>
      <w:r>
        <w:rPr>
          <w:rFonts w:ascii="仿宋" w:eastAsia="仿宋" w:hAnsi="仿宋" w:cs="宋体"/>
          <w:kern w:val="0"/>
          <w:sz w:val="28"/>
          <w:szCs w:val="28"/>
        </w:rPr>
        <w:t>分</w:t>
      </w:r>
    </w:p>
    <w:p w14:paraId="587DC4BD" w14:textId="77777777" w:rsidR="006673ED" w:rsidRDefault="00287ACB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第</w:t>
      </w:r>
      <w:r>
        <w:rPr>
          <w:rFonts w:ascii="仿宋" w:eastAsia="仿宋" w:hAnsi="仿宋" w:cs="宋体" w:hint="eastAsia"/>
          <w:kern w:val="0"/>
          <w:sz w:val="28"/>
          <w:szCs w:val="28"/>
        </w:rPr>
        <w:t>21</w:t>
      </w:r>
      <w:r>
        <w:rPr>
          <w:rFonts w:ascii="仿宋" w:eastAsia="仿宋" w:hAnsi="仿宋" w:cs="宋体" w:hint="eastAsia"/>
          <w:kern w:val="0"/>
          <w:sz w:val="28"/>
          <w:szCs w:val="28"/>
        </w:rPr>
        <w:t>包中标供应商评审总得分：</w:t>
      </w:r>
      <w:r>
        <w:rPr>
          <w:rFonts w:ascii="仿宋" w:eastAsia="仿宋" w:hAnsi="仿宋" w:cs="宋体" w:hint="eastAsia"/>
          <w:kern w:val="0"/>
          <w:sz w:val="28"/>
          <w:szCs w:val="28"/>
        </w:rPr>
        <w:t>91.86</w:t>
      </w:r>
      <w:r>
        <w:rPr>
          <w:rFonts w:ascii="仿宋" w:eastAsia="仿宋" w:hAnsi="仿宋" w:cs="宋体"/>
          <w:kern w:val="0"/>
          <w:sz w:val="28"/>
          <w:szCs w:val="28"/>
        </w:rPr>
        <w:t>分</w:t>
      </w:r>
    </w:p>
    <w:p w14:paraId="6209B2B5" w14:textId="77777777" w:rsidR="006673ED" w:rsidRDefault="00287ACB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第</w:t>
      </w:r>
      <w:r>
        <w:rPr>
          <w:rFonts w:ascii="仿宋" w:eastAsia="仿宋" w:hAnsi="仿宋" w:cs="宋体" w:hint="eastAsia"/>
          <w:kern w:val="0"/>
          <w:sz w:val="28"/>
          <w:szCs w:val="28"/>
        </w:rPr>
        <w:t>30</w:t>
      </w:r>
      <w:r>
        <w:rPr>
          <w:rFonts w:ascii="仿宋" w:eastAsia="仿宋" w:hAnsi="仿宋" w:cs="宋体" w:hint="eastAsia"/>
          <w:kern w:val="0"/>
          <w:sz w:val="28"/>
          <w:szCs w:val="28"/>
        </w:rPr>
        <w:t>包中标供应商评审总得分：</w:t>
      </w:r>
      <w:r>
        <w:rPr>
          <w:rFonts w:ascii="仿宋" w:eastAsia="仿宋" w:hAnsi="仿宋" w:cs="宋体" w:hint="eastAsia"/>
          <w:kern w:val="0"/>
          <w:sz w:val="28"/>
          <w:szCs w:val="28"/>
        </w:rPr>
        <w:t>71.58</w:t>
      </w:r>
      <w:r>
        <w:rPr>
          <w:rFonts w:ascii="仿宋" w:eastAsia="仿宋" w:hAnsi="仿宋" w:cs="宋体"/>
          <w:kern w:val="0"/>
          <w:sz w:val="28"/>
          <w:szCs w:val="28"/>
        </w:rPr>
        <w:t>分</w:t>
      </w:r>
    </w:p>
    <w:bookmarkEnd w:id="11"/>
    <w:bookmarkEnd w:id="12"/>
    <w:bookmarkEnd w:id="13"/>
    <w:bookmarkEnd w:id="14"/>
    <w:bookmarkEnd w:id="15"/>
    <w:p w14:paraId="7089C7EB" w14:textId="77777777" w:rsidR="006673ED" w:rsidRDefault="00287ACB">
      <w:pPr>
        <w:rPr>
          <w:rFonts w:ascii="黑体" w:eastAsia="黑体" w:hAnsi="黑体" w:cs="宋体"/>
          <w:kern w:val="0"/>
          <w:sz w:val="28"/>
          <w:szCs w:val="28"/>
        </w:rPr>
      </w:pPr>
      <w:r>
        <w:rPr>
          <w:rFonts w:ascii="黑体" w:eastAsia="黑体" w:hAnsi="黑体" w:cs="宋体" w:hint="eastAsia"/>
          <w:kern w:val="0"/>
          <w:sz w:val="28"/>
          <w:szCs w:val="28"/>
        </w:rPr>
        <w:t>九、凡对本次公告内容提出询问，请按以下方式联系。</w:t>
      </w:r>
    </w:p>
    <w:p w14:paraId="38DF615A" w14:textId="77777777" w:rsidR="006673ED" w:rsidRDefault="00287ACB">
      <w:pPr>
        <w:pStyle w:val="2"/>
        <w:snapToGrid w:val="0"/>
        <w:spacing w:before="0" w:after="0" w:line="360" w:lineRule="auto"/>
        <w:ind w:firstLineChars="200" w:firstLine="560"/>
        <w:rPr>
          <w:rFonts w:ascii="仿宋" w:eastAsia="仿宋" w:hAnsi="仿宋" w:cs="宋体"/>
          <w:b w:val="0"/>
          <w:sz w:val="28"/>
          <w:szCs w:val="28"/>
        </w:rPr>
      </w:pPr>
      <w:bookmarkStart w:id="16" w:name="_Toc35393810"/>
      <w:bookmarkStart w:id="17" w:name="_Toc35393641"/>
      <w:bookmarkStart w:id="18" w:name="_Toc28359023"/>
      <w:bookmarkStart w:id="19" w:name="_Toc28359100"/>
      <w:r>
        <w:rPr>
          <w:rFonts w:ascii="仿宋" w:eastAsia="仿宋" w:hAnsi="仿宋" w:cs="宋体" w:hint="eastAsia"/>
          <w:b w:val="0"/>
          <w:sz w:val="28"/>
          <w:szCs w:val="28"/>
        </w:rPr>
        <w:t>1.</w:t>
      </w:r>
      <w:r>
        <w:rPr>
          <w:rFonts w:ascii="仿宋" w:eastAsia="仿宋" w:hAnsi="仿宋" w:cs="宋体" w:hint="eastAsia"/>
          <w:b w:val="0"/>
          <w:sz w:val="28"/>
          <w:szCs w:val="28"/>
        </w:rPr>
        <w:t>采购人信息</w:t>
      </w:r>
      <w:bookmarkEnd w:id="16"/>
      <w:bookmarkEnd w:id="17"/>
      <w:bookmarkEnd w:id="18"/>
      <w:bookmarkEnd w:id="19"/>
    </w:p>
    <w:p w14:paraId="49828A41" w14:textId="77777777" w:rsidR="006673ED" w:rsidRDefault="00287ACB">
      <w:pPr>
        <w:snapToGrid w:val="0"/>
        <w:spacing w:line="360" w:lineRule="auto"/>
        <w:ind w:leftChars="100" w:left="210"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名</w:t>
      </w:r>
      <w:r>
        <w:rPr>
          <w:rFonts w:ascii="仿宋" w:eastAsia="仿宋" w:hAnsi="仿宋" w:hint="eastAsia"/>
          <w:sz w:val="28"/>
          <w:szCs w:val="28"/>
        </w:rPr>
        <w:t xml:space="preserve">    </w:t>
      </w:r>
      <w:r>
        <w:rPr>
          <w:rFonts w:ascii="仿宋" w:eastAsia="仿宋" w:hAnsi="仿宋" w:hint="eastAsia"/>
          <w:sz w:val="28"/>
          <w:szCs w:val="28"/>
        </w:rPr>
        <w:t>称：</w:t>
      </w:r>
      <w:r>
        <w:rPr>
          <w:rFonts w:ascii="仿宋" w:eastAsia="仿宋" w:hAnsi="仿宋" w:hint="eastAsia"/>
          <w:sz w:val="28"/>
          <w:szCs w:val="28"/>
          <w:u w:val="single"/>
        </w:rPr>
        <w:t>首都医科大学附属北京友谊医院</w:t>
      </w:r>
    </w:p>
    <w:p w14:paraId="43B2FC6F" w14:textId="77777777" w:rsidR="006673ED" w:rsidRDefault="00287ACB">
      <w:pPr>
        <w:snapToGrid w:val="0"/>
        <w:spacing w:line="360" w:lineRule="auto"/>
        <w:ind w:leftChars="100" w:left="210" w:firstLineChars="100" w:firstLine="280"/>
        <w:jc w:val="left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地</w:t>
      </w:r>
      <w:r>
        <w:rPr>
          <w:rFonts w:ascii="仿宋" w:eastAsia="仿宋" w:hAnsi="仿宋" w:hint="eastAsia"/>
          <w:sz w:val="28"/>
          <w:szCs w:val="28"/>
        </w:rPr>
        <w:t xml:space="preserve">    </w:t>
      </w:r>
      <w:r>
        <w:rPr>
          <w:rFonts w:ascii="仿宋" w:eastAsia="仿宋" w:hAnsi="仿宋" w:hint="eastAsia"/>
          <w:sz w:val="28"/>
          <w:szCs w:val="28"/>
        </w:rPr>
        <w:t>址：</w:t>
      </w:r>
      <w:r>
        <w:rPr>
          <w:rFonts w:ascii="仿宋" w:eastAsia="仿宋" w:hAnsi="仿宋" w:hint="eastAsia"/>
          <w:sz w:val="28"/>
          <w:szCs w:val="28"/>
          <w:u w:val="single"/>
        </w:rPr>
        <w:t>北京市西城区永安路</w:t>
      </w:r>
      <w:r>
        <w:rPr>
          <w:rFonts w:ascii="仿宋" w:eastAsia="仿宋" w:hAnsi="仿宋" w:hint="eastAsia"/>
          <w:sz w:val="28"/>
          <w:szCs w:val="28"/>
          <w:u w:val="single"/>
        </w:rPr>
        <w:t>95</w:t>
      </w:r>
      <w:r>
        <w:rPr>
          <w:rFonts w:ascii="仿宋" w:eastAsia="仿宋" w:hAnsi="仿宋" w:hint="eastAsia"/>
          <w:sz w:val="28"/>
          <w:szCs w:val="28"/>
          <w:u w:val="single"/>
        </w:rPr>
        <w:t>号</w:t>
      </w:r>
    </w:p>
    <w:p w14:paraId="36E7CACA" w14:textId="77777777" w:rsidR="006673ED" w:rsidRDefault="00287ACB">
      <w:pPr>
        <w:snapToGrid w:val="0"/>
        <w:spacing w:line="360" w:lineRule="auto"/>
        <w:ind w:leftChars="100" w:left="210" w:firstLineChars="100" w:firstLine="280"/>
        <w:jc w:val="left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r>
        <w:rPr>
          <w:rFonts w:ascii="仿宋" w:eastAsia="仿宋" w:hAnsi="仿宋" w:hint="eastAsia"/>
          <w:sz w:val="28"/>
          <w:szCs w:val="28"/>
          <w:u w:val="single"/>
        </w:rPr>
        <w:t>010-63139390</w:t>
      </w:r>
    </w:p>
    <w:p w14:paraId="14847506" w14:textId="77777777" w:rsidR="006673ED" w:rsidRDefault="00287ACB">
      <w:pPr>
        <w:pStyle w:val="2"/>
        <w:snapToGrid w:val="0"/>
        <w:spacing w:before="0" w:after="0" w:line="360" w:lineRule="auto"/>
        <w:ind w:firstLineChars="200" w:firstLine="560"/>
        <w:rPr>
          <w:rFonts w:ascii="仿宋" w:eastAsia="仿宋" w:hAnsi="仿宋" w:cs="宋体"/>
          <w:b w:val="0"/>
          <w:sz w:val="28"/>
          <w:szCs w:val="28"/>
        </w:rPr>
      </w:pPr>
      <w:bookmarkStart w:id="20" w:name="_Toc28359024"/>
      <w:bookmarkStart w:id="21" w:name="_Toc35393642"/>
      <w:bookmarkStart w:id="22" w:name="_Toc28359101"/>
      <w:bookmarkStart w:id="23" w:name="_Toc35393811"/>
      <w:r>
        <w:rPr>
          <w:rFonts w:ascii="仿宋" w:eastAsia="仿宋" w:hAnsi="仿宋" w:cs="宋体" w:hint="eastAsia"/>
          <w:b w:val="0"/>
          <w:sz w:val="28"/>
          <w:szCs w:val="28"/>
        </w:rPr>
        <w:lastRenderedPageBreak/>
        <w:t>2.</w:t>
      </w:r>
      <w:r>
        <w:rPr>
          <w:rFonts w:ascii="仿宋" w:eastAsia="仿宋" w:hAnsi="仿宋" w:cs="宋体" w:hint="eastAsia"/>
          <w:b w:val="0"/>
          <w:sz w:val="28"/>
          <w:szCs w:val="28"/>
        </w:rPr>
        <w:t>采购代理机构信息</w:t>
      </w:r>
      <w:bookmarkEnd w:id="20"/>
      <w:bookmarkEnd w:id="21"/>
      <w:bookmarkEnd w:id="22"/>
      <w:bookmarkEnd w:id="23"/>
    </w:p>
    <w:p w14:paraId="5A9C1B0F" w14:textId="77777777" w:rsidR="006673ED" w:rsidRDefault="00287ACB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名</w:t>
      </w:r>
      <w:r>
        <w:rPr>
          <w:rFonts w:ascii="仿宋" w:eastAsia="仿宋" w:hAnsi="仿宋" w:hint="eastAsia"/>
          <w:sz w:val="28"/>
          <w:szCs w:val="28"/>
        </w:rPr>
        <w:t xml:space="preserve">    </w:t>
      </w:r>
      <w:r>
        <w:rPr>
          <w:rFonts w:ascii="仿宋" w:eastAsia="仿宋" w:hAnsi="仿宋" w:hint="eastAsia"/>
          <w:sz w:val="28"/>
          <w:szCs w:val="28"/>
        </w:rPr>
        <w:t>称：</w:t>
      </w:r>
      <w:r>
        <w:rPr>
          <w:rFonts w:ascii="仿宋" w:eastAsia="仿宋" w:hAnsi="仿宋" w:hint="eastAsia"/>
          <w:sz w:val="28"/>
          <w:szCs w:val="28"/>
          <w:u w:val="single"/>
        </w:rPr>
        <w:t>中技国际招标有限公司</w:t>
      </w:r>
    </w:p>
    <w:p w14:paraId="69AB70BA" w14:textId="77777777" w:rsidR="006673ED" w:rsidRDefault="00287ACB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</w:t>
      </w:r>
      <w:r>
        <w:rPr>
          <w:rFonts w:ascii="仿宋" w:eastAsia="仿宋" w:hAnsi="仿宋" w:hint="eastAsia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址：</w:t>
      </w:r>
      <w:r>
        <w:rPr>
          <w:rFonts w:ascii="仿宋" w:eastAsia="仿宋" w:hAnsi="仿宋" w:hint="eastAsia"/>
          <w:sz w:val="28"/>
          <w:szCs w:val="28"/>
          <w:u w:val="single"/>
        </w:rPr>
        <w:t>北京市丰台区西营街</w:t>
      </w:r>
      <w:r>
        <w:rPr>
          <w:rFonts w:ascii="仿宋" w:eastAsia="仿宋" w:hAnsi="仿宋" w:hint="eastAsia"/>
          <w:sz w:val="28"/>
          <w:szCs w:val="28"/>
          <w:u w:val="single"/>
        </w:rPr>
        <w:t>1</w:t>
      </w:r>
      <w:r>
        <w:rPr>
          <w:rFonts w:ascii="仿宋" w:eastAsia="仿宋" w:hAnsi="仿宋" w:hint="eastAsia"/>
          <w:sz w:val="28"/>
          <w:szCs w:val="28"/>
          <w:u w:val="single"/>
        </w:rPr>
        <w:t>号院通用时代中心</w:t>
      </w:r>
      <w:r>
        <w:rPr>
          <w:rFonts w:ascii="仿宋" w:eastAsia="仿宋" w:hAnsi="仿宋" w:hint="eastAsia"/>
          <w:sz w:val="28"/>
          <w:szCs w:val="28"/>
          <w:u w:val="single"/>
        </w:rPr>
        <w:t>C</w:t>
      </w:r>
      <w:r>
        <w:rPr>
          <w:rFonts w:ascii="仿宋" w:eastAsia="仿宋" w:hAnsi="仿宋" w:hint="eastAsia"/>
          <w:sz w:val="28"/>
          <w:szCs w:val="28"/>
          <w:u w:val="single"/>
        </w:rPr>
        <w:t>座</w:t>
      </w:r>
      <w:r>
        <w:rPr>
          <w:rFonts w:ascii="仿宋" w:eastAsia="仿宋" w:hAnsi="仿宋" w:hint="eastAsia"/>
          <w:sz w:val="28"/>
          <w:szCs w:val="28"/>
          <w:u w:val="single"/>
        </w:rPr>
        <w:t>9</w:t>
      </w:r>
      <w:r>
        <w:rPr>
          <w:rFonts w:ascii="仿宋" w:eastAsia="仿宋" w:hAnsi="仿宋" w:hint="eastAsia"/>
          <w:sz w:val="28"/>
          <w:szCs w:val="28"/>
          <w:u w:val="single"/>
        </w:rPr>
        <w:t>层</w:t>
      </w:r>
    </w:p>
    <w:p w14:paraId="2C50EB30" w14:textId="77777777" w:rsidR="006673ED" w:rsidRDefault="00287ACB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r>
        <w:rPr>
          <w:rFonts w:ascii="仿宋" w:eastAsia="仿宋" w:hAnsi="仿宋" w:hint="eastAsia"/>
          <w:sz w:val="28"/>
          <w:szCs w:val="28"/>
          <w:u w:val="single"/>
        </w:rPr>
        <w:t>010-8116</w:t>
      </w:r>
      <w:r>
        <w:rPr>
          <w:rFonts w:ascii="仿宋" w:eastAsia="仿宋" w:hAnsi="仿宋" w:hint="eastAsia"/>
          <w:sz w:val="28"/>
          <w:szCs w:val="28"/>
          <w:u w:val="single"/>
        </w:rPr>
        <w:t>8697</w:t>
      </w:r>
    </w:p>
    <w:p w14:paraId="394FF6DB" w14:textId="77777777" w:rsidR="006673ED" w:rsidRDefault="00287ACB">
      <w:pPr>
        <w:pStyle w:val="2"/>
        <w:snapToGrid w:val="0"/>
        <w:spacing w:before="0" w:after="0" w:line="360" w:lineRule="auto"/>
        <w:ind w:firstLineChars="200" w:firstLine="560"/>
        <w:rPr>
          <w:rFonts w:ascii="仿宋" w:eastAsia="仿宋" w:hAnsi="仿宋" w:cs="宋体"/>
          <w:b w:val="0"/>
          <w:sz w:val="28"/>
          <w:szCs w:val="28"/>
        </w:rPr>
      </w:pPr>
      <w:bookmarkStart w:id="24" w:name="_Toc28359025"/>
      <w:bookmarkStart w:id="25" w:name="_Toc35393643"/>
      <w:bookmarkStart w:id="26" w:name="_Toc35393812"/>
      <w:bookmarkStart w:id="27" w:name="_Toc28359102"/>
      <w:r>
        <w:rPr>
          <w:rFonts w:ascii="仿宋" w:eastAsia="仿宋" w:hAnsi="仿宋" w:cs="宋体" w:hint="eastAsia"/>
          <w:b w:val="0"/>
          <w:sz w:val="28"/>
          <w:szCs w:val="28"/>
        </w:rPr>
        <w:t>3.</w:t>
      </w:r>
      <w:r>
        <w:rPr>
          <w:rFonts w:ascii="仿宋" w:eastAsia="仿宋" w:hAnsi="仿宋" w:cs="宋体" w:hint="eastAsia"/>
          <w:b w:val="0"/>
          <w:sz w:val="28"/>
          <w:szCs w:val="28"/>
        </w:rPr>
        <w:t>项目</w:t>
      </w:r>
      <w:r>
        <w:rPr>
          <w:rFonts w:ascii="仿宋" w:eastAsia="仿宋" w:hAnsi="仿宋" w:cs="宋体"/>
          <w:b w:val="0"/>
          <w:sz w:val="28"/>
          <w:szCs w:val="28"/>
        </w:rPr>
        <w:t>联系方式</w:t>
      </w:r>
      <w:bookmarkEnd w:id="24"/>
      <w:bookmarkEnd w:id="25"/>
      <w:bookmarkEnd w:id="26"/>
      <w:bookmarkEnd w:id="27"/>
    </w:p>
    <w:p w14:paraId="505E38EC" w14:textId="77777777" w:rsidR="006673ED" w:rsidRDefault="00287ACB">
      <w:pPr>
        <w:pStyle w:val="a6"/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项目联系人：马建、肖然、吴萍</w:t>
      </w:r>
    </w:p>
    <w:p w14:paraId="5F5157A7" w14:textId="77777777" w:rsidR="006673ED" w:rsidRDefault="00287ACB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电</w:t>
      </w:r>
      <w:r>
        <w:rPr>
          <w:rFonts w:ascii="仿宋" w:eastAsia="仿宋" w:hAnsi="仿宋" w:hint="eastAsia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话：</w:t>
      </w:r>
      <w:r>
        <w:rPr>
          <w:rFonts w:ascii="仿宋" w:eastAsia="仿宋" w:hAnsi="仿宋" w:hint="eastAsia"/>
          <w:sz w:val="28"/>
          <w:szCs w:val="28"/>
          <w:u w:val="single"/>
        </w:rPr>
        <w:t>010</w:t>
      </w:r>
      <w:r>
        <w:rPr>
          <w:rFonts w:ascii="仿宋" w:eastAsia="仿宋" w:hAnsi="仿宋" w:hint="eastAsia"/>
          <w:sz w:val="28"/>
          <w:szCs w:val="28"/>
          <w:u w:val="single"/>
        </w:rPr>
        <w:t>－</w:t>
      </w:r>
      <w:r>
        <w:rPr>
          <w:rFonts w:ascii="仿宋" w:eastAsia="仿宋" w:hAnsi="仿宋" w:hint="eastAsia"/>
          <w:sz w:val="28"/>
          <w:szCs w:val="28"/>
          <w:u w:val="single"/>
        </w:rPr>
        <w:t>81168697</w:t>
      </w:r>
      <w:r>
        <w:rPr>
          <w:rFonts w:ascii="仿宋" w:eastAsia="仿宋" w:hAnsi="仿宋" w:hint="eastAsia"/>
          <w:sz w:val="28"/>
          <w:szCs w:val="28"/>
          <w:u w:val="single"/>
        </w:rPr>
        <w:t>、</w:t>
      </w:r>
      <w:r>
        <w:rPr>
          <w:rFonts w:ascii="仿宋" w:eastAsia="仿宋" w:hAnsi="仿宋" w:hint="eastAsia"/>
          <w:sz w:val="28"/>
          <w:szCs w:val="28"/>
          <w:u w:val="single"/>
        </w:rPr>
        <w:t>81168260</w:t>
      </w:r>
    </w:p>
    <w:p w14:paraId="1875B1A4" w14:textId="77777777" w:rsidR="006673ED" w:rsidRDefault="00287ACB">
      <w:pPr>
        <w:snapToGrid w:val="0"/>
        <w:spacing w:line="360" w:lineRule="auto"/>
        <w:rPr>
          <w:rFonts w:ascii="黑体" w:eastAsia="黑体" w:hAnsi="黑体" w:cs="宋体"/>
          <w:kern w:val="0"/>
          <w:sz w:val="28"/>
          <w:szCs w:val="28"/>
        </w:rPr>
      </w:pPr>
      <w:r>
        <w:rPr>
          <w:rFonts w:ascii="黑体" w:eastAsia="黑体" w:hAnsi="黑体" w:cs="宋体" w:hint="eastAsia"/>
          <w:kern w:val="0"/>
          <w:sz w:val="28"/>
          <w:szCs w:val="28"/>
        </w:rPr>
        <w:t>十、附件</w:t>
      </w:r>
    </w:p>
    <w:p w14:paraId="2494B6EF" w14:textId="77777777" w:rsidR="006673ED" w:rsidRDefault="00287ACB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</w:rPr>
        <w:t>、招标文件</w:t>
      </w:r>
    </w:p>
    <w:p w14:paraId="1743A7D4" w14:textId="77777777" w:rsidR="006673ED" w:rsidRDefault="00287ACB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、中标公告</w:t>
      </w:r>
    </w:p>
    <w:p w14:paraId="09C50D6A" w14:textId="77777777" w:rsidR="006673ED" w:rsidRDefault="00287ACB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3</w:t>
      </w:r>
      <w:r>
        <w:rPr>
          <w:rFonts w:ascii="仿宋" w:eastAsia="仿宋" w:hAnsi="仿宋" w:cs="宋体" w:hint="eastAsia"/>
          <w:kern w:val="0"/>
          <w:sz w:val="28"/>
          <w:szCs w:val="28"/>
        </w:rPr>
        <w:t>、中小企业声明函</w:t>
      </w:r>
    </w:p>
    <w:sectPr w:rsidR="006673E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D8BD82"/>
    <w:multiLevelType w:val="singleLevel"/>
    <w:tmpl w:val="7CD8BD82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xMTg3NTEzYmRlZWEwMTA0YTlkZTZlNzY2MDY2ODIifQ=="/>
  </w:docVars>
  <w:rsids>
    <w:rsidRoot w:val="00694D27"/>
    <w:rsid w:val="00012960"/>
    <w:rsid w:val="0001357F"/>
    <w:rsid w:val="00017B8D"/>
    <w:rsid w:val="000228B7"/>
    <w:rsid w:val="00023CF9"/>
    <w:rsid w:val="00024456"/>
    <w:rsid w:val="00030A30"/>
    <w:rsid w:val="0003274E"/>
    <w:rsid w:val="000368CC"/>
    <w:rsid w:val="000444DE"/>
    <w:rsid w:val="000449CC"/>
    <w:rsid w:val="000456D8"/>
    <w:rsid w:val="00045C3E"/>
    <w:rsid w:val="00050068"/>
    <w:rsid w:val="00051B31"/>
    <w:rsid w:val="0006003B"/>
    <w:rsid w:val="000613BF"/>
    <w:rsid w:val="00061540"/>
    <w:rsid w:val="000615FB"/>
    <w:rsid w:val="000622E4"/>
    <w:rsid w:val="00062900"/>
    <w:rsid w:val="00063F06"/>
    <w:rsid w:val="00066EC9"/>
    <w:rsid w:val="00071DC7"/>
    <w:rsid w:val="000814C8"/>
    <w:rsid w:val="00082AD2"/>
    <w:rsid w:val="00086EFA"/>
    <w:rsid w:val="0008727D"/>
    <w:rsid w:val="00092B89"/>
    <w:rsid w:val="00096402"/>
    <w:rsid w:val="000A6813"/>
    <w:rsid w:val="000B1769"/>
    <w:rsid w:val="000B21F8"/>
    <w:rsid w:val="000B2E4E"/>
    <w:rsid w:val="000B5751"/>
    <w:rsid w:val="000B70A9"/>
    <w:rsid w:val="000C04F4"/>
    <w:rsid w:val="000C4082"/>
    <w:rsid w:val="000C6CCA"/>
    <w:rsid w:val="000C7178"/>
    <w:rsid w:val="000D3A0E"/>
    <w:rsid w:val="000D4CC9"/>
    <w:rsid w:val="000E1D78"/>
    <w:rsid w:val="000F21AD"/>
    <w:rsid w:val="000F3BFA"/>
    <w:rsid w:val="000F5820"/>
    <w:rsid w:val="000F7C6B"/>
    <w:rsid w:val="000F7C77"/>
    <w:rsid w:val="00102286"/>
    <w:rsid w:val="00110C5B"/>
    <w:rsid w:val="00123C06"/>
    <w:rsid w:val="001250C1"/>
    <w:rsid w:val="00131B49"/>
    <w:rsid w:val="001329D8"/>
    <w:rsid w:val="00133926"/>
    <w:rsid w:val="00133B19"/>
    <w:rsid w:val="001371A7"/>
    <w:rsid w:val="0015220B"/>
    <w:rsid w:val="001554ED"/>
    <w:rsid w:val="0015790F"/>
    <w:rsid w:val="00160073"/>
    <w:rsid w:val="0018433B"/>
    <w:rsid w:val="00190BDF"/>
    <w:rsid w:val="001931C9"/>
    <w:rsid w:val="00194816"/>
    <w:rsid w:val="00196EFC"/>
    <w:rsid w:val="001A029E"/>
    <w:rsid w:val="001A469D"/>
    <w:rsid w:val="001A7276"/>
    <w:rsid w:val="001B4B55"/>
    <w:rsid w:val="001B78FE"/>
    <w:rsid w:val="001C399E"/>
    <w:rsid w:val="001D696A"/>
    <w:rsid w:val="001E50C3"/>
    <w:rsid w:val="001F2A85"/>
    <w:rsid w:val="00201530"/>
    <w:rsid w:val="002052D0"/>
    <w:rsid w:val="002100AC"/>
    <w:rsid w:val="00210FF5"/>
    <w:rsid w:val="00215545"/>
    <w:rsid w:val="00217CD7"/>
    <w:rsid w:val="002206B9"/>
    <w:rsid w:val="00221FB4"/>
    <w:rsid w:val="002277D5"/>
    <w:rsid w:val="00227B90"/>
    <w:rsid w:val="00230268"/>
    <w:rsid w:val="00255FC7"/>
    <w:rsid w:val="002665F0"/>
    <w:rsid w:val="00266AF7"/>
    <w:rsid w:val="00266E4A"/>
    <w:rsid w:val="00266E4B"/>
    <w:rsid w:val="00267052"/>
    <w:rsid w:val="00271158"/>
    <w:rsid w:val="0027626A"/>
    <w:rsid w:val="0028167E"/>
    <w:rsid w:val="002821A5"/>
    <w:rsid w:val="00287ACB"/>
    <w:rsid w:val="00291DAA"/>
    <w:rsid w:val="0029287E"/>
    <w:rsid w:val="002965D1"/>
    <w:rsid w:val="002A00B5"/>
    <w:rsid w:val="002A0982"/>
    <w:rsid w:val="002B0F36"/>
    <w:rsid w:val="002B1488"/>
    <w:rsid w:val="002B2976"/>
    <w:rsid w:val="002B6279"/>
    <w:rsid w:val="002C0C87"/>
    <w:rsid w:val="002C68C8"/>
    <w:rsid w:val="002D3A27"/>
    <w:rsid w:val="002D4D83"/>
    <w:rsid w:val="002E2E79"/>
    <w:rsid w:val="002E3774"/>
    <w:rsid w:val="002E7BB8"/>
    <w:rsid w:val="00305AFD"/>
    <w:rsid w:val="0031214D"/>
    <w:rsid w:val="003231C4"/>
    <w:rsid w:val="00324A5C"/>
    <w:rsid w:val="003300CD"/>
    <w:rsid w:val="003410CC"/>
    <w:rsid w:val="00344412"/>
    <w:rsid w:val="00347A69"/>
    <w:rsid w:val="00351CDC"/>
    <w:rsid w:val="00352E20"/>
    <w:rsid w:val="00353CEC"/>
    <w:rsid w:val="00355658"/>
    <w:rsid w:val="0035642A"/>
    <w:rsid w:val="003735BD"/>
    <w:rsid w:val="00373D81"/>
    <w:rsid w:val="00384C17"/>
    <w:rsid w:val="0038588D"/>
    <w:rsid w:val="0039482D"/>
    <w:rsid w:val="0039789D"/>
    <w:rsid w:val="00397B1E"/>
    <w:rsid w:val="003A7831"/>
    <w:rsid w:val="003B75AD"/>
    <w:rsid w:val="003C5E42"/>
    <w:rsid w:val="003C6551"/>
    <w:rsid w:val="003C7B60"/>
    <w:rsid w:val="003C7B69"/>
    <w:rsid w:val="003D1ED6"/>
    <w:rsid w:val="003D2C85"/>
    <w:rsid w:val="003D6EF4"/>
    <w:rsid w:val="003E357F"/>
    <w:rsid w:val="003E5079"/>
    <w:rsid w:val="003E685E"/>
    <w:rsid w:val="003F6EC4"/>
    <w:rsid w:val="00400A6E"/>
    <w:rsid w:val="00400C96"/>
    <w:rsid w:val="00401AC7"/>
    <w:rsid w:val="00404211"/>
    <w:rsid w:val="00415F18"/>
    <w:rsid w:val="00420BFB"/>
    <w:rsid w:val="00421811"/>
    <w:rsid w:val="0042480D"/>
    <w:rsid w:val="004263EE"/>
    <w:rsid w:val="0043136F"/>
    <w:rsid w:val="00433477"/>
    <w:rsid w:val="004359D3"/>
    <w:rsid w:val="004437C2"/>
    <w:rsid w:val="00443C64"/>
    <w:rsid w:val="0044436F"/>
    <w:rsid w:val="004531EF"/>
    <w:rsid w:val="00456946"/>
    <w:rsid w:val="004573C5"/>
    <w:rsid w:val="00457685"/>
    <w:rsid w:val="00457775"/>
    <w:rsid w:val="004644B8"/>
    <w:rsid w:val="00464CBE"/>
    <w:rsid w:val="00471C68"/>
    <w:rsid w:val="0047236F"/>
    <w:rsid w:val="00472FB8"/>
    <w:rsid w:val="004742E8"/>
    <w:rsid w:val="00484A66"/>
    <w:rsid w:val="00490119"/>
    <w:rsid w:val="004968AB"/>
    <w:rsid w:val="00496C70"/>
    <w:rsid w:val="00497AD2"/>
    <w:rsid w:val="004A1C47"/>
    <w:rsid w:val="004A2D32"/>
    <w:rsid w:val="004A503E"/>
    <w:rsid w:val="004B4E37"/>
    <w:rsid w:val="004C21F0"/>
    <w:rsid w:val="004D0ADC"/>
    <w:rsid w:val="004D2EB6"/>
    <w:rsid w:val="004D350A"/>
    <w:rsid w:val="004D63F5"/>
    <w:rsid w:val="004D6D05"/>
    <w:rsid w:val="004E0107"/>
    <w:rsid w:val="004F1305"/>
    <w:rsid w:val="004F1C00"/>
    <w:rsid w:val="005032AD"/>
    <w:rsid w:val="005048FD"/>
    <w:rsid w:val="005051E0"/>
    <w:rsid w:val="0050631B"/>
    <w:rsid w:val="005176E3"/>
    <w:rsid w:val="00520D99"/>
    <w:rsid w:val="00524682"/>
    <w:rsid w:val="00526725"/>
    <w:rsid w:val="005307F8"/>
    <w:rsid w:val="00532011"/>
    <w:rsid w:val="005341F4"/>
    <w:rsid w:val="00534B60"/>
    <w:rsid w:val="00534B77"/>
    <w:rsid w:val="00540143"/>
    <w:rsid w:val="0054230C"/>
    <w:rsid w:val="00552174"/>
    <w:rsid w:val="00555592"/>
    <w:rsid w:val="0055658C"/>
    <w:rsid w:val="00560654"/>
    <w:rsid w:val="005654CD"/>
    <w:rsid w:val="00571172"/>
    <w:rsid w:val="00571AB3"/>
    <w:rsid w:val="005761B4"/>
    <w:rsid w:val="00584A6B"/>
    <w:rsid w:val="00584E83"/>
    <w:rsid w:val="005871C2"/>
    <w:rsid w:val="00591F7D"/>
    <w:rsid w:val="00595246"/>
    <w:rsid w:val="00595C3A"/>
    <w:rsid w:val="0059760A"/>
    <w:rsid w:val="005A5963"/>
    <w:rsid w:val="005B0934"/>
    <w:rsid w:val="005B09A0"/>
    <w:rsid w:val="005B2AB4"/>
    <w:rsid w:val="005B350E"/>
    <w:rsid w:val="005C39EB"/>
    <w:rsid w:val="005C4348"/>
    <w:rsid w:val="005D15DD"/>
    <w:rsid w:val="005E3780"/>
    <w:rsid w:val="005E6ABC"/>
    <w:rsid w:val="005E749C"/>
    <w:rsid w:val="005F626F"/>
    <w:rsid w:val="005F681E"/>
    <w:rsid w:val="00600798"/>
    <w:rsid w:val="00601D14"/>
    <w:rsid w:val="00604ABD"/>
    <w:rsid w:val="00604E8D"/>
    <w:rsid w:val="00605A60"/>
    <w:rsid w:val="0061384D"/>
    <w:rsid w:val="00614E2E"/>
    <w:rsid w:val="006151CD"/>
    <w:rsid w:val="006214F5"/>
    <w:rsid w:val="00625505"/>
    <w:rsid w:val="00625C2C"/>
    <w:rsid w:val="00630C89"/>
    <w:rsid w:val="00650E9E"/>
    <w:rsid w:val="006528B9"/>
    <w:rsid w:val="00653D13"/>
    <w:rsid w:val="00653F62"/>
    <w:rsid w:val="00656E38"/>
    <w:rsid w:val="00660DBE"/>
    <w:rsid w:val="006673ED"/>
    <w:rsid w:val="00667E51"/>
    <w:rsid w:val="006716C0"/>
    <w:rsid w:val="0067239A"/>
    <w:rsid w:val="00673908"/>
    <w:rsid w:val="00683118"/>
    <w:rsid w:val="006845C9"/>
    <w:rsid w:val="00687549"/>
    <w:rsid w:val="00691285"/>
    <w:rsid w:val="00693BC0"/>
    <w:rsid w:val="00694D27"/>
    <w:rsid w:val="00697DC3"/>
    <w:rsid w:val="006A1A5F"/>
    <w:rsid w:val="006A1BC4"/>
    <w:rsid w:val="006A443C"/>
    <w:rsid w:val="006A5529"/>
    <w:rsid w:val="006A6B57"/>
    <w:rsid w:val="006C2BAC"/>
    <w:rsid w:val="006C55E5"/>
    <w:rsid w:val="006D132D"/>
    <w:rsid w:val="006E06AF"/>
    <w:rsid w:val="006E48BA"/>
    <w:rsid w:val="006E69CD"/>
    <w:rsid w:val="006F30D5"/>
    <w:rsid w:val="006F67AE"/>
    <w:rsid w:val="00700359"/>
    <w:rsid w:val="007034ED"/>
    <w:rsid w:val="0070529A"/>
    <w:rsid w:val="00707C58"/>
    <w:rsid w:val="00721139"/>
    <w:rsid w:val="00722945"/>
    <w:rsid w:val="00722D05"/>
    <w:rsid w:val="007232FB"/>
    <w:rsid w:val="00726E68"/>
    <w:rsid w:val="00730AA7"/>
    <w:rsid w:val="00730BDC"/>
    <w:rsid w:val="00733309"/>
    <w:rsid w:val="007352C7"/>
    <w:rsid w:val="007407CF"/>
    <w:rsid w:val="007440C5"/>
    <w:rsid w:val="00746C7C"/>
    <w:rsid w:val="00752827"/>
    <w:rsid w:val="007646A7"/>
    <w:rsid w:val="00764E45"/>
    <w:rsid w:val="00766B24"/>
    <w:rsid w:val="007735EC"/>
    <w:rsid w:val="00774040"/>
    <w:rsid w:val="00776441"/>
    <w:rsid w:val="00776497"/>
    <w:rsid w:val="00782C04"/>
    <w:rsid w:val="007848B4"/>
    <w:rsid w:val="0079141B"/>
    <w:rsid w:val="00797CE3"/>
    <w:rsid w:val="007A04F8"/>
    <w:rsid w:val="007B1AA3"/>
    <w:rsid w:val="007D0E5C"/>
    <w:rsid w:val="007D2EBA"/>
    <w:rsid w:val="007D4102"/>
    <w:rsid w:val="007E7DD2"/>
    <w:rsid w:val="007F353C"/>
    <w:rsid w:val="0080009B"/>
    <w:rsid w:val="008031FF"/>
    <w:rsid w:val="008036DE"/>
    <w:rsid w:val="00803D1A"/>
    <w:rsid w:val="008043A8"/>
    <w:rsid w:val="008123AF"/>
    <w:rsid w:val="00814E40"/>
    <w:rsid w:val="00817F2B"/>
    <w:rsid w:val="00820898"/>
    <w:rsid w:val="0082631A"/>
    <w:rsid w:val="00831005"/>
    <w:rsid w:val="00831884"/>
    <w:rsid w:val="00833596"/>
    <w:rsid w:val="00837107"/>
    <w:rsid w:val="0084138C"/>
    <w:rsid w:val="00841C12"/>
    <w:rsid w:val="00860645"/>
    <w:rsid w:val="008624F3"/>
    <w:rsid w:val="00865954"/>
    <w:rsid w:val="00866EA9"/>
    <w:rsid w:val="00867FBF"/>
    <w:rsid w:val="00871D38"/>
    <w:rsid w:val="00872F33"/>
    <w:rsid w:val="0087461A"/>
    <w:rsid w:val="00874CD2"/>
    <w:rsid w:val="00876E6A"/>
    <w:rsid w:val="00881EFE"/>
    <w:rsid w:val="00891893"/>
    <w:rsid w:val="00892979"/>
    <w:rsid w:val="008A0DE9"/>
    <w:rsid w:val="008A7F78"/>
    <w:rsid w:val="008B00F7"/>
    <w:rsid w:val="008B3B7D"/>
    <w:rsid w:val="008B6CCE"/>
    <w:rsid w:val="008B7A34"/>
    <w:rsid w:val="008C0BE9"/>
    <w:rsid w:val="008C27FC"/>
    <w:rsid w:val="008C65E6"/>
    <w:rsid w:val="008C7489"/>
    <w:rsid w:val="008C7B3D"/>
    <w:rsid w:val="008D7764"/>
    <w:rsid w:val="008E2834"/>
    <w:rsid w:val="008E31D8"/>
    <w:rsid w:val="008E35B8"/>
    <w:rsid w:val="008E3BC3"/>
    <w:rsid w:val="008E4C98"/>
    <w:rsid w:val="008F1C38"/>
    <w:rsid w:val="008F1CC8"/>
    <w:rsid w:val="008F1EE0"/>
    <w:rsid w:val="008F2720"/>
    <w:rsid w:val="008F7EBA"/>
    <w:rsid w:val="00905EBA"/>
    <w:rsid w:val="00911DFE"/>
    <w:rsid w:val="00915559"/>
    <w:rsid w:val="009165F8"/>
    <w:rsid w:val="00920FC1"/>
    <w:rsid w:val="00921062"/>
    <w:rsid w:val="00922AF7"/>
    <w:rsid w:val="00924ABE"/>
    <w:rsid w:val="00926CFF"/>
    <w:rsid w:val="00927102"/>
    <w:rsid w:val="00936C7D"/>
    <w:rsid w:val="00936F92"/>
    <w:rsid w:val="0093719A"/>
    <w:rsid w:val="00937D34"/>
    <w:rsid w:val="009420C4"/>
    <w:rsid w:val="00943D7B"/>
    <w:rsid w:val="0094422D"/>
    <w:rsid w:val="009445AD"/>
    <w:rsid w:val="009446E0"/>
    <w:rsid w:val="00945372"/>
    <w:rsid w:val="009531CF"/>
    <w:rsid w:val="0095352E"/>
    <w:rsid w:val="00957C8E"/>
    <w:rsid w:val="0096088F"/>
    <w:rsid w:val="00962EBF"/>
    <w:rsid w:val="00963A79"/>
    <w:rsid w:val="00971CAB"/>
    <w:rsid w:val="00972624"/>
    <w:rsid w:val="00974338"/>
    <w:rsid w:val="0098081D"/>
    <w:rsid w:val="009830A3"/>
    <w:rsid w:val="00984AD8"/>
    <w:rsid w:val="0098580B"/>
    <w:rsid w:val="009910AC"/>
    <w:rsid w:val="00992210"/>
    <w:rsid w:val="009931E6"/>
    <w:rsid w:val="009A1F0F"/>
    <w:rsid w:val="009A46A7"/>
    <w:rsid w:val="009A55F7"/>
    <w:rsid w:val="009A59A7"/>
    <w:rsid w:val="009A64C6"/>
    <w:rsid w:val="009A6D22"/>
    <w:rsid w:val="009B738A"/>
    <w:rsid w:val="009C6912"/>
    <w:rsid w:val="009D77BB"/>
    <w:rsid w:val="009E266B"/>
    <w:rsid w:val="009E2810"/>
    <w:rsid w:val="009E2B9E"/>
    <w:rsid w:val="009F0109"/>
    <w:rsid w:val="009F38E5"/>
    <w:rsid w:val="009F5612"/>
    <w:rsid w:val="009F7E95"/>
    <w:rsid w:val="00A03133"/>
    <w:rsid w:val="00A04C1A"/>
    <w:rsid w:val="00A06209"/>
    <w:rsid w:val="00A11331"/>
    <w:rsid w:val="00A144B0"/>
    <w:rsid w:val="00A149A1"/>
    <w:rsid w:val="00A14A9B"/>
    <w:rsid w:val="00A1650D"/>
    <w:rsid w:val="00A169CD"/>
    <w:rsid w:val="00A26611"/>
    <w:rsid w:val="00A2698D"/>
    <w:rsid w:val="00A352D3"/>
    <w:rsid w:val="00A51527"/>
    <w:rsid w:val="00A52565"/>
    <w:rsid w:val="00A54E43"/>
    <w:rsid w:val="00A60E92"/>
    <w:rsid w:val="00A6281A"/>
    <w:rsid w:val="00A72865"/>
    <w:rsid w:val="00A83918"/>
    <w:rsid w:val="00A845E4"/>
    <w:rsid w:val="00A85F01"/>
    <w:rsid w:val="00A93D95"/>
    <w:rsid w:val="00A96E60"/>
    <w:rsid w:val="00AA1346"/>
    <w:rsid w:val="00AA4851"/>
    <w:rsid w:val="00AA783C"/>
    <w:rsid w:val="00AB04AA"/>
    <w:rsid w:val="00AB2108"/>
    <w:rsid w:val="00AB2E27"/>
    <w:rsid w:val="00AB445B"/>
    <w:rsid w:val="00AB45D4"/>
    <w:rsid w:val="00AB591A"/>
    <w:rsid w:val="00AB6611"/>
    <w:rsid w:val="00AC4D5E"/>
    <w:rsid w:val="00AC4E28"/>
    <w:rsid w:val="00AD2948"/>
    <w:rsid w:val="00AD2D54"/>
    <w:rsid w:val="00AD5D4A"/>
    <w:rsid w:val="00AE0963"/>
    <w:rsid w:val="00AE2C35"/>
    <w:rsid w:val="00AE451D"/>
    <w:rsid w:val="00AF22A7"/>
    <w:rsid w:val="00AF2B4C"/>
    <w:rsid w:val="00AF339D"/>
    <w:rsid w:val="00AF71F3"/>
    <w:rsid w:val="00B01467"/>
    <w:rsid w:val="00B10F52"/>
    <w:rsid w:val="00B15325"/>
    <w:rsid w:val="00B15DCE"/>
    <w:rsid w:val="00B164BC"/>
    <w:rsid w:val="00B250FC"/>
    <w:rsid w:val="00B256A3"/>
    <w:rsid w:val="00B32C4B"/>
    <w:rsid w:val="00B3336A"/>
    <w:rsid w:val="00B343C7"/>
    <w:rsid w:val="00B37F42"/>
    <w:rsid w:val="00B43DFE"/>
    <w:rsid w:val="00B53597"/>
    <w:rsid w:val="00B56E95"/>
    <w:rsid w:val="00B62A72"/>
    <w:rsid w:val="00B67BB1"/>
    <w:rsid w:val="00B714BF"/>
    <w:rsid w:val="00B72066"/>
    <w:rsid w:val="00B806C9"/>
    <w:rsid w:val="00B918FF"/>
    <w:rsid w:val="00B93734"/>
    <w:rsid w:val="00B9379D"/>
    <w:rsid w:val="00B96A8C"/>
    <w:rsid w:val="00B97412"/>
    <w:rsid w:val="00BA1755"/>
    <w:rsid w:val="00BA1BBE"/>
    <w:rsid w:val="00BA2B0B"/>
    <w:rsid w:val="00BA4576"/>
    <w:rsid w:val="00BA4AC3"/>
    <w:rsid w:val="00BA5216"/>
    <w:rsid w:val="00BA5924"/>
    <w:rsid w:val="00BB1891"/>
    <w:rsid w:val="00BB3C3D"/>
    <w:rsid w:val="00BB52A7"/>
    <w:rsid w:val="00BB6AB0"/>
    <w:rsid w:val="00BC0419"/>
    <w:rsid w:val="00BC0CD1"/>
    <w:rsid w:val="00BC2B1B"/>
    <w:rsid w:val="00BC678F"/>
    <w:rsid w:val="00BD15C6"/>
    <w:rsid w:val="00BD19F1"/>
    <w:rsid w:val="00BD7C6A"/>
    <w:rsid w:val="00BE17CB"/>
    <w:rsid w:val="00BE240B"/>
    <w:rsid w:val="00BE643A"/>
    <w:rsid w:val="00BF48B8"/>
    <w:rsid w:val="00BF5740"/>
    <w:rsid w:val="00BF70E6"/>
    <w:rsid w:val="00BF771E"/>
    <w:rsid w:val="00C027BA"/>
    <w:rsid w:val="00C12DFC"/>
    <w:rsid w:val="00C17038"/>
    <w:rsid w:val="00C21C17"/>
    <w:rsid w:val="00C2235D"/>
    <w:rsid w:val="00C24641"/>
    <w:rsid w:val="00C27B86"/>
    <w:rsid w:val="00C3647E"/>
    <w:rsid w:val="00C37248"/>
    <w:rsid w:val="00C41838"/>
    <w:rsid w:val="00C46373"/>
    <w:rsid w:val="00C47BB8"/>
    <w:rsid w:val="00C47E28"/>
    <w:rsid w:val="00C508E6"/>
    <w:rsid w:val="00C52D03"/>
    <w:rsid w:val="00C6027C"/>
    <w:rsid w:val="00C634D9"/>
    <w:rsid w:val="00C6734C"/>
    <w:rsid w:val="00C6799B"/>
    <w:rsid w:val="00C70146"/>
    <w:rsid w:val="00C74698"/>
    <w:rsid w:val="00C75BA4"/>
    <w:rsid w:val="00C76EC8"/>
    <w:rsid w:val="00C8759D"/>
    <w:rsid w:val="00C87631"/>
    <w:rsid w:val="00C87C62"/>
    <w:rsid w:val="00C928BA"/>
    <w:rsid w:val="00C928CF"/>
    <w:rsid w:val="00C9383D"/>
    <w:rsid w:val="00CA5516"/>
    <w:rsid w:val="00CB00C1"/>
    <w:rsid w:val="00CB2774"/>
    <w:rsid w:val="00CB69BE"/>
    <w:rsid w:val="00CC1A7D"/>
    <w:rsid w:val="00CC2356"/>
    <w:rsid w:val="00CC698F"/>
    <w:rsid w:val="00CC7E7E"/>
    <w:rsid w:val="00CD2C4A"/>
    <w:rsid w:val="00CD3C54"/>
    <w:rsid w:val="00CD46FB"/>
    <w:rsid w:val="00CD5EF4"/>
    <w:rsid w:val="00CD6DF4"/>
    <w:rsid w:val="00D01FAB"/>
    <w:rsid w:val="00D04264"/>
    <w:rsid w:val="00D06E9E"/>
    <w:rsid w:val="00D10568"/>
    <w:rsid w:val="00D21855"/>
    <w:rsid w:val="00D22F84"/>
    <w:rsid w:val="00D233B2"/>
    <w:rsid w:val="00D236EC"/>
    <w:rsid w:val="00D26132"/>
    <w:rsid w:val="00D2637A"/>
    <w:rsid w:val="00D27A57"/>
    <w:rsid w:val="00D311DB"/>
    <w:rsid w:val="00D31C6B"/>
    <w:rsid w:val="00D32B90"/>
    <w:rsid w:val="00D428E3"/>
    <w:rsid w:val="00D47E44"/>
    <w:rsid w:val="00D56E7C"/>
    <w:rsid w:val="00D60D0B"/>
    <w:rsid w:val="00D64B9A"/>
    <w:rsid w:val="00D65CDE"/>
    <w:rsid w:val="00D66307"/>
    <w:rsid w:val="00D7745E"/>
    <w:rsid w:val="00D810DC"/>
    <w:rsid w:val="00D84E99"/>
    <w:rsid w:val="00D85A8C"/>
    <w:rsid w:val="00D9426D"/>
    <w:rsid w:val="00D975F9"/>
    <w:rsid w:val="00DA6020"/>
    <w:rsid w:val="00DA661D"/>
    <w:rsid w:val="00DB10C7"/>
    <w:rsid w:val="00DB17DB"/>
    <w:rsid w:val="00DB3032"/>
    <w:rsid w:val="00DB6314"/>
    <w:rsid w:val="00DB6362"/>
    <w:rsid w:val="00DB78F7"/>
    <w:rsid w:val="00DC2F7C"/>
    <w:rsid w:val="00DC5EF7"/>
    <w:rsid w:val="00DC6BC5"/>
    <w:rsid w:val="00DC79C8"/>
    <w:rsid w:val="00DD17CB"/>
    <w:rsid w:val="00DD3D8F"/>
    <w:rsid w:val="00DE07DD"/>
    <w:rsid w:val="00DE21BD"/>
    <w:rsid w:val="00DE2B81"/>
    <w:rsid w:val="00DF05B5"/>
    <w:rsid w:val="00DF0D08"/>
    <w:rsid w:val="00DF1295"/>
    <w:rsid w:val="00DF309B"/>
    <w:rsid w:val="00DF5EEB"/>
    <w:rsid w:val="00E00D71"/>
    <w:rsid w:val="00E06C6E"/>
    <w:rsid w:val="00E20601"/>
    <w:rsid w:val="00E2089B"/>
    <w:rsid w:val="00E31E46"/>
    <w:rsid w:val="00E31EF5"/>
    <w:rsid w:val="00E36F9B"/>
    <w:rsid w:val="00E5406A"/>
    <w:rsid w:val="00E55A75"/>
    <w:rsid w:val="00E57D70"/>
    <w:rsid w:val="00E6039A"/>
    <w:rsid w:val="00E645ED"/>
    <w:rsid w:val="00E64863"/>
    <w:rsid w:val="00E716A7"/>
    <w:rsid w:val="00E7293D"/>
    <w:rsid w:val="00E764D5"/>
    <w:rsid w:val="00E80435"/>
    <w:rsid w:val="00E80CAF"/>
    <w:rsid w:val="00E81663"/>
    <w:rsid w:val="00E833CD"/>
    <w:rsid w:val="00E86DED"/>
    <w:rsid w:val="00E95B9B"/>
    <w:rsid w:val="00EA2018"/>
    <w:rsid w:val="00EA3A4C"/>
    <w:rsid w:val="00EA5A35"/>
    <w:rsid w:val="00EA710A"/>
    <w:rsid w:val="00EB4A23"/>
    <w:rsid w:val="00EB78E4"/>
    <w:rsid w:val="00ED15F6"/>
    <w:rsid w:val="00ED4078"/>
    <w:rsid w:val="00EF0ACC"/>
    <w:rsid w:val="00EF208E"/>
    <w:rsid w:val="00EF3095"/>
    <w:rsid w:val="00F001FE"/>
    <w:rsid w:val="00F0242E"/>
    <w:rsid w:val="00F14A0F"/>
    <w:rsid w:val="00F15374"/>
    <w:rsid w:val="00F20733"/>
    <w:rsid w:val="00F211DD"/>
    <w:rsid w:val="00F21D9D"/>
    <w:rsid w:val="00F244B4"/>
    <w:rsid w:val="00F271E4"/>
    <w:rsid w:val="00F41F13"/>
    <w:rsid w:val="00F4734C"/>
    <w:rsid w:val="00F57AF3"/>
    <w:rsid w:val="00F611A2"/>
    <w:rsid w:val="00F62AA1"/>
    <w:rsid w:val="00F63ABF"/>
    <w:rsid w:val="00F71238"/>
    <w:rsid w:val="00F762C6"/>
    <w:rsid w:val="00F86E3B"/>
    <w:rsid w:val="00F95E68"/>
    <w:rsid w:val="00F96B2F"/>
    <w:rsid w:val="00F96CF5"/>
    <w:rsid w:val="00F97A62"/>
    <w:rsid w:val="00FA6F46"/>
    <w:rsid w:val="00FA70E3"/>
    <w:rsid w:val="00FB0C1F"/>
    <w:rsid w:val="00FB4155"/>
    <w:rsid w:val="00FC7152"/>
    <w:rsid w:val="00FD49F3"/>
    <w:rsid w:val="00FD636B"/>
    <w:rsid w:val="00FD6B19"/>
    <w:rsid w:val="00FD7556"/>
    <w:rsid w:val="00FE5EEB"/>
    <w:rsid w:val="00FE68DE"/>
    <w:rsid w:val="00FE7425"/>
    <w:rsid w:val="00FF156C"/>
    <w:rsid w:val="00FF68F6"/>
    <w:rsid w:val="013930C3"/>
    <w:rsid w:val="0170338A"/>
    <w:rsid w:val="01F32C87"/>
    <w:rsid w:val="02EE266D"/>
    <w:rsid w:val="03B1637C"/>
    <w:rsid w:val="05571F68"/>
    <w:rsid w:val="05DC30F5"/>
    <w:rsid w:val="05EA7983"/>
    <w:rsid w:val="063E3AA8"/>
    <w:rsid w:val="07201B0C"/>
    <w:rsid w:val="0752594B"/>
    <w:rsid w:val="07823571"/>
    <w:rsid w:val="079B41EE"/>
    <w:rsid w:val="07B763AF"/>
    <w:rsid w:val="08344E62"/>
    <w:rsid w:val="08EB59AD"/>
    <w:rsid w:val="09755A91"/>
    <w:rsid w:val="09B7784D"/>
    <w:rsid w:val="09BE705A"/>
    <w:rsid w:val="0A3E6E69"/>
    <w:rsid w:val="0A72087A"/>
    <w:rsid w:val="0A734811"/>
    <w:rsid w:val="0AD12998"/>
    <w:rsid w:val="0AD77B4E"/>
    <w:rsid w:val="0AFD3643"/>
    <w:rsid w:val="0B1E1D0A"/>
    <w:rsid w:val="0B526719"/>
    <w:rsid w:val="0B6F290E"/>
    <w:rsid w:val="0BA82D28"/>
    <w:rsid w:val="0C4E70C3"/>
    <w:rsid w:val="0DD81ABF"/>
    <w:rsid w:val="0E2058FC"/>
    <w:rsid w:val="0EE65C80"/>
    <w:rsid w:val="0F227143"/>
    <w:rsid w:val="0F506433"/>
    <w:rsid w:val="0F602FA4"/>
    <w:rsid w:val="0FC519C3"/>
    <w:rsid w:val="107C35BC"/>
    <w:rsid w:val="11374588"/>
    <w:rsid w:val="11890DE4"/>
    <w:rsid w:val="134C0C32"/>
    <w:rsid w:val="136162C2"/>
    <w:rsid w:val="14D25B22"/>
    <w:rsid w:val="157C32A8"/>
    <w:rsid w:val="1587060F"/>
    <w:rsid w:val="161B7A15"/>
    <w:rsid w:val="162F2F56"/>
    <w:rsid w:val="166F40F1"/>
    <w:rsid w:val="169D1C49"/>
    <w:rsid w:val="17AF2EBD"/>
    <w:rsid w:val="18403CD5"/>
    <w:rsid w:val="18523C99"/>
    <w:rsid w:val="18AE0C88"/>
    <w:rsid w:val="190E3F7A"/>
    <w:rsid w:val="19770CC6"/>
    <w:rsid w:val="198207A2"/>
    <w:rsid w:val="19F84DA1"/>
    <w:rsid w:val="1A995465"/>
    <w:rsid w:val="1AD72014"/>
    <w:rsid w:val="1B977D7F"/>
    <w:rsid w:val="1CFA1505"/>
    <w:rsid w:val="1D3A21F3"/>
    <w:rsid w:val="1D412F68"/>
    <w:rsid w:val="1DB91569"/>
    <w:rsid w:val="1DC63261"/>
    <w:rsid w:val="1E954233"/>
    <w:rsid w:val="1EE704A5"/>
    <w:rsid w:val="1FCD7925"/>
    <w:rsid w:val="1FF4593A"/>
    <w:rsid w:val="20012170"/>
    <w:rsid w:val="205A1613"/>
    <w:rsid w:val="20F10B9F"/>
    <w:rsid w:val="21B0060A"/>
    <w:rsid w:val="21B3100B"/>
    <w:rsid w:val="22A7378F"/>
    <w:rsid w:val="22BD0854"/>
    <w:rsid w:val="22E1446E"/>
    <w:rsid w:val="23AB5501"/>
    <w:rsid w:val="23AD27C8"/>
    <w:rsid w:val="23B7560C"/>
    <w:rsid w:val="23C4240E"/>
    <w:rsid w:val="23CD151B"/>
    <w:rsid w:val="23E1016F"/>
    <w:rsid w:val="24244D9A"/>
    <w:rsid w:val="247A67CF"/>
    <w:rsid w:val="258375E8"/>
    <w:rsid w:val="25F331EF"/>
    <w:rsid w:val="262E11AA"/>
    <w:rsid w:val="26D06A40"/>
    <w:rsid w:val="26E046DB"/>
    <w:rsid w:val="27603080"/>
    <w:rsid w:val="27AA7C8B"/>
    <w:rsid w:val="28622C95"/>
    <w:rsid w:val="28783CFF"/>
    <w:rsid w:val="28891840"/>
    <w:rsid w:val="28E7665A"/>
    <w:rsid w:val="298C58FC"/>
    <w:rsid w:val="29FB737C"/>
    <w:rsid w:val="2A026B03"/>
    <w:rsid w:val="2A592D10"/>
    <w:rsid w:val="2B032DBC"/>
    <w:rsid w:val="2B465CF5"/>
    <w:rsid w:val="2B98764A"/>
    <w:rsid w:val="2BA522F6"/>
    <w:rsid w:val="2BB221A4"/>
    <w:rsid w:val="2C161986"/>
    <w:rsid w:val="2C4A79E8"/>
    <w:rsid w:val="2CB84C06"/>
    <w:rsid w:val="2D047B2A"/>
    <w:rsid w:val="2D051E40"/>
    <w:rsid w:val="2D2A7317"/>
    <w:rsid w:val="2DCE682B"/>
    <w:rsid w:val="2EA0454C"/>
    <w:rsid w:val="2EEB534C"/>
    <w:rsid w:val="2F2940FE"/>
    <w:rsid w:val="2F2C4667"/>
    <w:rsid w:val="2F48454C"/>
    <w:rsid w:val="305E635D"/>
    <w:rsid w:val="30617F37"/>
    <w:rsid w:val="30DF4A3C"/>
    <w:rsid w:val="32715AE0"/>
    <w:rsid w:val="32A87114"/>
    <w:rsid w:val="336F508A"/>
    <w:rsid w:val="33E31683"/>
    <w:rsid w:val="34215767"/>
    <w:rsid w:val="34E94521"/>
    <w:rsid w:val="34FB002A"/>
    <w:rsid w:val="356276AE"/>
    <w:rsid w:val="37AC6E34"/>
    <w:rsid w:val="384B225E"/>
    <w:rsid w:val="3A9832F2"/>
    <w:rsid w:val="3AEE42E3"/>
    <w:rsid w:val="3B00734E"/>
    <w:rsid w:val="3B7B0C2E"/>
    <w:rsid w:val="3B814E24"/>
    <w:rsid w:val="3BCD3290"/>
    <w:rsid w:val="3C093FFE"/>
    <w:rsid w:val="3C16480E"/>
    <w:rsid w:val="3C44334A"/>
    <w:rsid w:val="3D4501F5"/>
    <w:rsid w:val="3D8942E5"/>
    <w:rsid w:val="3DFC39DA"/>
    <w:rsid w:val="3E050858"/>
    <w:rsid w:val="3E3D669F"/>
    <w:rsid w:val="3EAA09AC"/>
    <w:rsid w:val="3F3075F7"/>
    <w:rsid w:val="3F3C2859"/>
    <w:rsid w:val="3F687C67"/>
    <w:rsid w:val="3F8C7DC6"/>
    <w:rsid w:val="410D5387"/>
    <w:rsid w:val="42060DE2"/>
    <w:rsid w:val="4226071D"/>
    <w:rsid w:val="42EF038C"/>
    <w:rsid w:val="43334643"/>
    <w:rsid w:val="43AC6A00"/>
    <w:rsid w:val="44266247"/>
    <w:rsid w:val="44DD0E3B"/>
    <w:rsid w:val="453151F9"/>
    <w:rsid w:val="454C1BC9"/>
    <w:rsid w:val="45DD5596"/>
    <w:rsid w:val="45F47552"/>
    <w:rsid w:val="46E4534C"/>
    <w:rsid w:val="470E78E6"/>
    <w:rsid w:val="475718FB"/>
    <w:rsid w:val="480B6C02"/>
    <w:rsid w:val="485D476D"/>
    <w:rsid w:val="48646E63"/>
    <w:rsid w:val="48A85F09"/>
    <w:rsid w:val="4A2D4E39"/>
    <w:rsid w:val="4AD553F3"/>
    <w:rsid w:val="4B3B5E73"/>
    <w:rsid w:val="4B506AA7"/>
    <w:rsid w:val="4BBB445E"/>
    <w:rsid w:val="4C065B01"/>
    <w:rsid w:val="4C147ED0"/>
    <w:rsid w:val="4C6447DC"/>
    <w:rsid w:val="4CCD3D32"/>
    <w:rsid w:val="4DD1596D"/>
    <w:rsid w:val="4DE05A63"/>
    <w:rsid w:val="4DE140DC"/>
    <w:rsid w:val="4DF64E7D"/>
    <w:rsid w:val="4E003529"/>
    <w:rsid w:val="4E4620F9"/>
    <w:rsid w:val="4EBF4CB4"/>
    <w:rsid w:val="4EF70D4B"/>
    <w:rsid w:val="4F4C4C69"/>
    <w:rsid w:val="50DC3297"/>
    <w:rsid w:val="51366892"/>
    <w:rsid w:val="514870DA"/>
    <w:rsid w:val="51835534"/>
    <w:rsid w:val="51CD7835"/>
    <w:rsid w:val="525A49D4"/>
    <w:rsid w:val="52DF183D"/>
    <w:rsid w:val="532600F3"/>
    <w:rsid w:val="532E13AD"/>
    <w:rsid w:val="53AE0572"/>
    <w:rsid w:val="53EF10EA"/>
    <w:rsid w:val="54E30382"/>
    <w:rsid w:val="55C84649"/>
    <w:rsid w:val="55CD74CF"/>
    <w:rsid w:val="55EF628E"/>
    <w:rsid w:val="56603FBA"/>
    <w:rsid w:val="5662625F"/>
    <w:rsid w:val="56B01193"/>
    <w:rsid w:val="57A868FF"/>
    <w:rsid w:val="581D39CC"/>
    <w:rsid w:val="58243A07"/>
    <w:rsid w:val="594D5B02"/>
    <w:rsid w:val="59F557A7"/>
    <w:rsid w:val="5A6C2E15"/>
    <w:rsid w:val="5D494CC9"/>
    <w:rsid w:val="5DF12C6E"/>
    <w:rsid w:val="5E0C65C1"/>
    <w:rsid w:val="5E4579D2"/>
    <w:rsid w:val="5E6A3493"/>
    <w:rsid w:val="5EC76CA0"/>
    <w:rsid w:val="5EFE5EE3"/>
    <w:rsid w:val="5F4949EF"/>
    <w:rsid w:val="5F4F08B8"/>
    <w:rsid w:val="5F705243"/>
    <w:rsid w:val="5FA33994"/>
    <w:rsid w:val="5FC36DE3"/>
    <w:rsid w:val="60464640"/>
    <w:rsid w:val="60591866"/>
    <w:rsid w:val="606E012E"/>
    <w:rsid w:val="614C5F5A"/>
    <w:rsid w:val="615A6B87"/>
    <w:rsid w:val="61877CDC"/>
    <w:rsid w:val="62260ABE"/>
    <w:rsid w:val="62263689"/>
    <w:rsid w:val="62C67822"/>
    <w:rsid w:val="63280077"/>
    <w:rsid w:val="633D721D"/>
    <w:rsid w:val="63DA1000"/>
    <w:rsid w:val="648450CB"/>
    <w:rsid w:val="65193EE0"/>
    <w:rsid w:val="651F3F91"/>
    <w:rsid w:val="65831A35"/>
    <w:rsid w:val="65896EEC"/>
    <w:rsid w:val="65B934EF"/>
    <w:rsid w:val="65CE4EFC"/>
    <w:rsid w:val="65D45A4D"/>
    <w:rsid w:val="666A0FCB"/>
    <w:rsid w:val="66937143"/>
    <w:rsid w:val="66DB5070"/>
    <w:rsid w:val="675A65EF"/>
    <w:rsid w:val="677033E9"/>
    <w:rsid w:val="67951292"/>
    <w:rsid w:val="686A6D5C"/>
    <w:rsid w:val="68AD419E"/>
    <w:rsid w:val="68E64968"/>
    <w:rsid w:val="690662E1"/>
    <w:rsid w:val="6940023A"/>
    <w:rsid w:val="69596502"/>
    <w:rsid w:val="69944B4F"/>
    <w:rsid w:val="69A71894"/>
    <w:rsid w:val="6A28665B"/>
    <w:rsid w:val="6A3A0598"/>
    <w:rsid w:val="6A7379C8"/>
    <w:rsid w:val="6B182C89"/>
    <w:rsid w:val="6B716684"/>
    <w:rsid w:val="6B80236C"/>
    <w:rsid w:val="6BB7457A"/>
    <w:rsid w:val="6BC32289"/>
    <w:rsid w:val="6BE75518"/>
    <w:rsid w:val="6C097FBF"/>
    <w:rsid w:val="6D1942A4"/>
    <w:rsid w:val="6D7D5739"/>
    <w:rsid w:val="6D9F718F"/>
    <w:rsid w:val="6E250FD9"/>
    <w:rsid w:val="6E276845"/>
    <w:rsid w:val="6E9615C1"/>
    <w:rsid w:val="6EB60873"/>
    <w:rsid w:val="6EDB0427"/>
    <w:rsid w:val="6F2B1E31"/>
    <w:rsid w:val="6F62740C"/>
    <w:rsid w:val="6F7D4029"/>
    <w:rsid w:val="6F8A121B"/>
    <w:rsid w:val="6FCE1959"/>
    <w:rsid w:val="71642C4D"/>
    <w:rsid w:val="717832A9"/>
    <w:rsid w:val="71D055BA"/>
    <w:rsid w:val="725275B9"/>
    <w:rsid w:val="72802076"/>
    <w:rsid w:val="740861C3"/>
    <w:rsid w:val="74CE7D06"/>
    <w:rsid w:val="75A317E1"/>
    <w:rsid w:val="76302578"/>
    <w:rsid w:val="7630404E"/>
    <w:rsid w:val="76536204"/>
    <w:rsid w:val="767B0842"/>
    <w:rsid w:val="76AC04E9"/>
    <w:rsid w:val="76AF469E"/>
    <w:rsid w:val="78A11CF2"/>
    <w:rsid w:val="78A4487B"/>
    <w:rsid w:val="7925512A"/>
    <w:rsid w:val="79701B4E"/>
    <w:rsid w:val="7AA84608"/>
    <w:rsid w:val="7AFB363F"/>
    <w:rsid w:val="7B65497B"/>
    <w:rsid w:val="7C0D651C"/>
    <w:rsid w:val="7CD32103"/>
    <w:rsid w:val="7CF32F5B"/>
    <w:rsid w:val="7D3F3C90"/>
    <w:rsid w:val="7D6E6504"/>
    <w:rsid w:val="7D7645F2"/>
    <w:rsid w:val="7D7C0336"/>
    <w:rsid w:val="7DF81D91"/>
    <w:rsid w:val="7DFA21E5"/>
    <w:rsid w:val="7DFA7E15"/>
    <w:rsid w:val="7E442169"/>
    <w:rsid w:val="7E9A6AED"/>
    <w:rsid w:val="7EA679BE"/>
    <w:rsid w:val="7F5F527C"/>
    <w:rsid w:val="7FEE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annotation text" w:semiHidden="0" w:uiPriority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Firs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a4">
    <w:name w:val="annotation text"/>
    <w:basedOn w:val="a"/>
    <w:link w:val="Char"/>
    <w:unhideWhenUsed/>
    <w:qFormat/>
    <w:pPr>
      <w:jc w:val="left"/>
    </w:pPr>
  </w:style>
  <w:style w:type="paragraph" w:styleId="a5">
    <w:name w:val="Body Text Indent"/>
    <w:basedOn w:val="a"/>
    <w:qFormat/>
    <w:pPr>
      <w:tabs>
        <w:tab w:val="left" w:pos="8640"/>
      </w:tabs>
      <w:ind w:left="1365"/>
    </w:pPr>
  </w:style>
  <w:style w:type="paragraph" w:styleId="a6">
    <w:name w:val="Plain Text"/>
    <w:basedOn w:val="a"/>
    <w:link w:val="Char0"/>
    <w:qFormat/>
    <w:rPr>
      <w:rFonts w:ascii="宋体" w:eastAsiaTheme="minorEastAsia" w:hAnsi="Courier New" w:cstheme="minorBidi"/>
      <w:szCs w:val="22"/>
    </w:rPr>
  </w:style>
  <w:style w:type="paragraph" w:styleId="a7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annotation subject"/>
    <w:basedOn w:val="a4"/>
    <w:next w:val="a4"/>
    <w:link w:val="Char4"/>
    <w:uiPriority w:val="99"/>
    <w:semiHidden/>
    <w:unhideWhenUsed/>
    <w:qFormat/>
    <w:rPr>
      <w:b/>
      <w:bCs/>
    </w:rPr>
  </w:style>
  <w:style w:type="paragraph" w:styleId="20">
    <w:name w:val="Body Text First Indent 2"/>
    <w:basedOn w:val="a5"/>
    <w:qFormat/>
    <w:pPr>
      <w:autoSpaceDE w:val="0"/>
      <w:autoSpaceDN w:val="0"/>
      <w:adjustRightInd w:val="0"/>
      <w:ind w:firstLineChars="200" w:firstLine="420"/>
      <w:jc w:val="left"/>
    </w:pPr>
    <w:rPr>
      <w:rFonts w:ascii="Copperplate Gothic Bold" w:hAnsi="Copperplate Gothic Bold"/>
      <w:sz w:val="28"/>
      <w:szCs w:val="28"/>
      <w:lang w:val="zh-CN"/>
    </w:rPr>
  </w:style>
  <w:style w:type="table" w:styleId="ab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customStyle="1" w:styleId="10">
    <w:name w:val="正文文本1"/>
    <w:basedOn w:val="a"/>
    <w:uiPriority w:val="99"/>
    <w:unhideWhenUsed/>
    <w:qFormat/>
    <w:pPr>
      <w:spacing w:after="120"/>
    </w:pPr>
  </w:style>
  <w:style w:type="character" w:customStyle="1" w:styleId="1Char">
    <w:name w:val="标题 1 Char"/>
    <w:basedOn w:val="a0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Char0">
    <w:name w:val="纯文本 Char"/>
    <w:basedOn w:val="a0"/>
    <w:link w:val="a6"/>
    <w:qFormat/>
    <w:rPr>
      <w:rFonts w:ascii="宋体" w:hAnsi="Courier New"/>
    </w:rPr>
  </w:style>
  <w:style w:type="character" w:customStyle="1" w:styleId="Char3">
    <w:name w:val="页眉 Char"/>
    <w:basedOn w:val="a0"/>
    <w:link w:val="a9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2">
    <w:name w:val="页脚 Char"/>
    <w:basedOn w:val="a0"/>
    <w:link w:val="a8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文字 Char"/>
    <w:basedOn w:val="a0"/>
    <w:link w:val="a4"/>
    <w:qFormat/>
    <w:rPr>
      <w:kern w:val="2"/>
      <w:sz w:val="21"/>
      <w:szCs w:val="21"/>
    </w:rPr>
  </w:style>
  <w:style w:type="character" w:customStyle="1" w:styleId="Char4">
    <w:name w:val="批注主题 Char"/>
    <w:basedOn w:val="Char"/>
    <w:link w:val="aa"/>
    <w:uiPriority w:val="99"/>
    <w:semiHidden/>
    <w:qFormat/>
    <w:rPr>
      <w:b/>
      <w:bCs/>
      <w:kern w:val="2"/>
      <w:sz w:val="21"/>
      <w:szCs w:val="21"/>
    </w:rPr>
  </w:style>
  <w:style w:type="character" w:customStyle="1" w:styleId="Char1">
    <w:name w:val="批注框文本 Char"/>
    <w:basedOn w:val="a0"/>
    <w:link w:val="a7"/>
    <w:uiPriority w:val="99"/>
    <w:semiHidden/>
    <w:qFormat/>
    <w:rPr>
      <w:kern w:val="2"/>
      <w:sz w:val="18"/>
      <w:szCs w:val="18"/>
    </w:rPr>
  </w:style>
  <w:style w:type="paragraph" w:customStyle="1" w:styleId="SOW">
    <w:name w:val="SOW正文"/>
    <w:basedOn w:val="a"/>
    <w:qFormat/>
    <w:pPr>
      <w:snapToGrid w:val="0"/>
      <w:spacing w:before="120" w:line="400" w:lineRule="exact"/>
      <w:ind w:firstLine="425"/>
    </w:pPr>
    <w:rPr>
      <w:sz w:val="24"/>
      <w:szCs w:val="20"/>
    </w:rPr>
  </w:style>
  <w:style w:type="paragraph" w:customStyle="1" w:styleId="New">
    <w:name w:val="正文 New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annotation text" w:semiHidden="0" w:uiPriority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Firs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a4">
    <w:name w:val="annotation text"/>
    <w:basedOn w:val="a"/>
    <w:link w:val="Char"/>
    <w:unhideWhenUsed/>
    <w:qFormat/>
    <w:pPr>
      <w:jc w:val="left"/>
    </w:pPr>
  </w:style>
  <w:style w:type="paragraph" w:styleId="a5">
    <w:name w:val="Body Text Indent"/>
    <w:basedOn w:val="a"/>
    <w:qFormat/>
    <w:pPr>
      <w:tabs>
        <w:tab w:val="left" w:pos="8640"/>
      </w:tabs>
      <w:ind w:left="1365"/>
    </w:pPr>
  </w:style>
  <w:style w:type="paragraph" w:styleId="a6">
    <w:name w:val="Plain Text"/>
    <w:basedOn w:val="a"/>
    <w:link w:val="Char0"/>
    <w:qFormat/>
    <w:rPr>
      <w:rFonts w:ascii="宋体" w:eastAsiaTheme="minorEastAsia" w:hAnsi="Courier New" w:cstheme="minorBidi"/>
      <w:szCs w:val="22"/>
    </w:rPr>
  </w:style>
  <w:style w:type="paragraph" w:styleId="a7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annotation subject"/>
    <w:basedOn w:val="a4"/>
    <w:next w:val="a4"/>
    <w:link w:val="Char4"/>
    <w:uiPriority w:val="99"/>
    <w:semiHidden/>
    <w:unhideWhenUsed/>
    <w:qFormat/>
    <w:rPr>
      <w:b/>
      <w:bCs/>
    </w:rPr>
  </w:style>
  <w:style w:type="paragraph" w:styleId="20">
    <w:name w:val="Body Text First Indent 2"/>
    <w:basedOn w:val="a5"/>
    <w:qFormat/>
    <w:pPr>
      <w:autoSpaceDE w:val="0"/>
      <w:autoSpaceDN w:val="0"/>
      <w:adjustRightInd w:val="0"/>
      <w:ind w:firstLineChars="200" w:firstLine="420"/>
      <w:jc w:val="left"/>
    </w:pPr>
    <w:rPr>
      <w:rFonts w:ascii="Copperplate Gothic Bold" w:hAnsi="Copperplate Gothic Bold"/>
      <w:sz w:val="28"/>
      <w:szCs w:val="28"/>
      <w:lang w:val="zh-CN"/>
    </w:rPr>
  </w:style>
  <w:style w:type="table" w:styleId="ab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customStyle="1" w:styleId="10">
    <w:name w:val="正文文本1"/>
    <w:basedOn w:val="a"/>
    <w:uiPriority w:val="99"/>
    <w:unhideWhenUsed/>
    <w:qFormat/>
    <w:pPr>
      <w:spacing w:after="120"/>
    </w:pPr>
  </w:style>
  <w:style w:type="character" w:customStyle="1" w:styleId="1Char">
    <w:name w:val="标题 1 Char"/>
    <w:basedOn w:val="a0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Char0">
    <w:name w:val="纯文本 Char"/>
    <w:basedOn w:val="a0"/>
    <w:link w:val="a6"/>
    <w:qFormat/>
    <w:rPr>
      <w:rFonts w:ascii="宋体" w:hAnsi="Courier New"/>
    </w:rPr>
  </w:style>
  <w:style w:type="character" w:customStyle="1" w:styleId="Char3">
    <w:name w:val="页眉 Char"/>
    <w:basedOn w:val="a0"/>
    <w:link w:val="a9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2">
    <w:name w:val="页脚 Char"/>
    <w:basedOn w:val="a0"/>
    <w:link w:val="a8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文字 Char"/>
    <w:basedOn w:val="a0"/>
    <w:link w:val="a4"/>
    <w:qFormat/>
    <w:rPr>
      <w:kern w:val="2"/>
      <w:sz w:val="21"/>
      <w:szCs w:val="21"/>
    </w:rPr>
  </w:style>
  <w:style w:type="character" w:customStyle="1" w:styleId="Char4">
    <w:name w:val="批注主题 Char"/>
    <w:basedOn w:val="Char"/>
    <w:link w:val="aa"/>
    <w:uiPriority w:val="99"/>
    <w:semiHidden/>
    <w:qFormat/>
    <w:rPr>
      <w:b/>
      <w:bCs/>
      <w:kern w:val="2"/>
      <w:sz w:val="21"/>
      <w:szCs w:val="21"/>
    </w:rPr>
  </w:style>
  <w:style w:type="character" w:customStyle="1" w:styleId="Char1">
    <w:name w:val="批注框文本 Char"/>
    <w:basedOn w:val="a0"/>
    <w:link w:val="a7"/>
    <w:uiPriority w:val="99"/>
    <w:semiHidden/>
    <w:qFormat/>
    <w:rPr>
      <w:kern w:val="2"/>
      <w:sz w:val="18"/>
      <w:szCs w:val="18"/>
    </w:rPr>
  </w:style>
  <w:style w:type="paragraph" w:customStyle="1" w:styleId="SOW">
    <w:name w:val="SOW正文"/>
    <w:basedOn w:val="a"/>
    <w:qFormat/>
    <w:pPr>
      <w:snapToGrid w:val="0"/>
      <w:spacing w:before="120" w:line="400" w:lineRule="exact"/>
      <w:ind w:firstLine="425"/>
    </w:pPr>
    <w:rPr>
      <w:sz w:val="24"/>
      <w:szCs w:val="20"/>
    </w:rPr>
  </w:style>
  <w:style w:type="paragraph" w:customStyle="1" w:styleId="New">
    <w:name w:val="正文 New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587B1-24F9-4378-B6AA-DBDF75490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7</Pages>
  <Words>382</Words>
  <Characters>2181</Characters>
  <Application>Microsoft Office Word</Application>
  <DocSecurity>0</DocSecurity>
  <Lines>18</Lines>
  <Paragraphs>5</Paragraphs>
  <ScaleCrop>false</ScaleCrop>
  <Company>china</Company>
  <LinksUpToDate>false</LinksUpToDate>
  <CharactersWithSpaces>2558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</cp:lastModifiedBy>
  <cp:revision>301</cp:revision>
  <cp:lastPrinted>2020-12-04T03:49:00Z</cp:lastPrinted>
  <dcterms:created xsi:type="dcterms:W3CDTF">2022-01-19T02:53:00Z</dcterms:created>
  <dcterms:modified xsi:type="dcterms:W3CDTF">2026-08-01T05:31:00Z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35CF8ECEB67F4D3ABB5DCFCB52DE2A5F</vt:lpwstr>
  </property>
  <property fmtid="{D5CDD505-2E9C-101B-9397-08002B2CF9AE}" pid="4" name="KSOTemplateDocerSaveRecord">
    <vt:lpwstr>eyJoZGlkIjoiOTBjMTZlYjU0NjJiZGExODI2YzkzMTM4NmJlNmFiNjciLCJ1c2VySWQiOiIxNDYzMjM5ODUxIn0=</vt:lpwstr>
  </property>
</Properties>
</file>