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FD663D">
      <w:pPr>
        <w:pStyle w:val="4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hAnsi="华文中宋" w:eastAsia="华文中宋"/>
          <w:sz w:val="40"/>
        </w:rPr>
      </w:pPr>
      <w:bookmarkStart w:id="0" w:name="_Toc28359022"/>
      <w:bookmarkStart w:id="1" w:name="_Toc35393809"/>
      <w:r>
        <w:rPr>
          <w:rFonts w:hint="eastAsia" w:ascii="华文中宋" w:hAnsi="华文中宋" w:eastAsia="华文中宋"/>
          <w:sz w:val="40"/>
        </w:rPr>
        <w:t>北京胸科医院结核病医院感染防控耗材采购项目（第2包）</w:t>
      </w:r>
    </w:p>
    <w:p w14:paraId="3A75DFBF">
      <w:pPr>
        <w:pStyle w:val="4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中标结果公告</w:t>
      </w:r>
      <w:bookmarkEnd w:id="0"/>
      <w:bookmarkEnd w:id="1"/>
    </w:p>
    <w:p w14:paraId="11596D39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一、</w:t>
      </w:r>
      <w:r>
        <w:rPr>
          <w:rFonts w:hint="eastAsia" w:ascii="黑体" w:hAnsi="黑体" w:eastAsia="黑体"/>
          <w:kern w:val="0"/>
          <w:sz w:val="28"/>
          <w:szCs w:val="28"/>
        </w:rPr>
        <w:t>项目</w:t>
      </w:r>
      <w:r>
        <w:rPr>
          <w:rFonts w:hint="eastAsia" w:ascii="黑体" w:hAnsi="黑体" w:eastAsia="黑体"/>
          <w:sz w:val="28"/>
          <w:szCs w:val="28"/>
        </w:rPr>
        <w:t>编号：0701-264106060299C</w:t>
      </w:r>
    </w:p>
    <w:p w14:paraId="3A590CFE">
      <w:pPr>
        <w:rPr>
          <w:rFonts w:ascii="黑体" w:hAnsi="黑体" w:eastAsia="黑体"/>
          <w:sz w:val="28"/>
          <w:szCs w:val="28"/>
          <w:u w:val="single"/>
        </w:rPr>
      </w:pPr>
      <w:r>
        <w:rPr>
          <w:rFonts w:hint="eastAsia" w:ascii="黑体" w:hAnsi="黑体" w:eastAsia="黑体"/>
          <w:sz w:val="28"/>
          <w:szCs w:val="28"/>
        </w:rPr>
        <w:t>二、项目名称：北京胸科医院结核病医院感染防控耗材采购项目</w:t>
      </w:r>
    </w:p>
    <w:p w14:paraId="1835B975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三、中标信息</w:t>
      </w:r>
    </w:p>
    <w:p w14:paraId="23EC73F6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第2包：</w:t>
      </w:r>
    </w:p>
    <w:p w14:paraId="316D6047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供应商名称：沈阳科弘医疗器械有限公司</w:t>
      </w:r>
    </w:p>
    <w:p w14:paraId="5C9AE802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供应商地址：辽宁省沈阳市浑南区全运路70-12号（3-28-3）</w:t>
      </w:r>
    </w:p>
    <w:p w14:paraId="44A11CB2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中标金额：</w:t>
      </w:r>
      <w:r>
        <w:rPr>
          <w:rFonts w:ascii="仿宋" w:hAnsi="仿宋" w:eastAsia="仿宋"/>
          <w:sz w:val="28"/>
          <w:szCs w:val="28"/>
        </w:rPr>
        <w:t>897,100.00</w:t>
      </w:r>
    </w:p>
    <w:p w14:paraId="652D9663">
      <w:pPr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四、主要标的信息</w:t>
      </w:r>
    </w:p>
    <w:tbl>
      <w:tblPr>
        <w:tblStyle w:val="10"/>
        <w:tblW w:w="581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4"/>
        <w:gridCol w:w="805"/>
        <w:gridCol w:w="1903"/>
        <w:gridCol w:w="931"/>
        <w:gridCol w:w="1776"/>
        <w:gridCol w:w="894"/>
        <w:gridCol w:w="1478"/>
        <w:gridCol w:w="1578"/>
      </w:tblGrid>
      <w:tr w14:paraId="7011A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7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D52CCE">
            <w:pPr>
              <w:widowControl/>
              <w:snapToGrid w:val="0"/>
              <w:jc w:val="center"/>
              <w:rPr>
                <w:rFonts w:cs="宋体" w:asciiTheme="minorEastAsia" w:hAnsiTheme="minorEastAsia" w:eastAsiaTheme="minorEastAsia"/>
                <w:kern w:val="0"/>
              </w:rPr>
            </w:pPr>
            <w:bookmarkStart w:id="2" w:name="_Hlk117666525"/>
            <w:r>
              <w:rPr>
                <w:rFonts w:hint="eastAsia" w:cs="宋体" w:asciiTheme="minorEastAsia" w:hAnsiTheme="minorEastAsia" w:eastAsiaTheme="minorEastAsia"/>
                <w:kern w:val="0"/>
              </w:rPr>
              <w:t>包号</w:t>
            </w:r>
          </w:p>
        </w:tc>
        <w:tc>
          <w:tcPr>
            <w:tcW w:w="406" w:type="pct"/>
            <w:tcBorders>
              <w:tl2br w:val="nil"/>
              <w:tr2bl w:val="nil"/>
            </w:tcBorders>
            <w:vAlign w:val="center"/>
          </w:tcPr>
          <w:p w14:paraId="5A74E474">
            <w:pPr>
              <w:widowControl/>
              <w:snapToGrid w:val="0"/>
              <w:jc w:val="center"/>
              <w:rPr>
                <w:rFonts w:cs="宋体" w:asciiTheme="minorEastAsia" w:hAnsiTheme="minorEastAsia" w:eastAsiaTheme="minorEastAsia"/>
                <w:kern w:val="0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</w:rPr>
              <w:t>品目号</w:t>
            </w:r>
          </w:p>
        </w:tc>
        <w:tc>
          <w:tcPr>
            <w:tcW w:w="960" w:type="pct"/>
            <w:tcBorders>
              <w:tl2br w:val="nil"/>
              <w:tr2bl w:val="nil"/>
            </w:tcBorders>
            <w:vAlign w:val="center"/>
          </w:tcPr>
          <w:p w14:paraId="4712520F">
            <w:pPr>
              <w:widowControl/>
              <w:snapToGrid w:val="0"/>
              <w:jc w:val="center"/>
              <w:rPr>
                <w:rFonts w:cs="宋体" w:asciiTheme="minorEastAsia" w:hAnsiTheme="minorEastAsia" w:eastAsiaTheme="minorEastAsia"/>
                <w:kern w:val="0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</w:rPr>
              <w:t>标的名称</w:t>
            </w:r>
          </w:p>
        </w:tc>
        <w:tc>
          <w:tcPr>
            <w:tcW w:w="470" w:type="pct"/>
            <w:tcBorders>
              <w:tl2br w:val="nil"/>
              <w:tr2bl w:val="nil"/>
            </w:tcBorders>
            <w:vAlign w:val="center"/>
          </w:tcPr>
          <w:p w14:paraId="0900E5C5">
            <w:pPr>
              <w:widowControl/>
              <w:snapToGrid w:val="0"/>
              <w:jc w:val="center"/>
              <w:rPr>
                <w:rFonts w:cs="宋体" w:asciiTheme="minorEastAsia" w:hAnsiTheme="minorEastAsia" w:eastAsiaTheme="minorEastAsia"/>
                <w:kern w:val="0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</w:rPr>
              <w:t>数量</w:t>
            </w:r>
          </w:p>
        </w:tc>
        <w:tc>
          <w:tcPr>
            <w:tcW w:w="896" w:type="pct"/>
            <w:tcBorders>
              <w:tl2br w:val="nil"/>
              <w:tr2bl w:val="nil"/>
            </w:tcBorders>
            <w:vAlign w:val="center"/>
          </w:tcPr>
          <w:p w14:paraId="436964F7">
            <w:pPr>
              <w:widowControl/>
              <w:snapToGrid w:val="0"/>
              <w:jc w:val="center"/>
              <w:rPr>
                <w:rFonts w:cs="宋体" w:asciiTheme="minorEastAsia" w:hAnsiTheme="minorEastAsia" w:eastAsiaTheme="minorEastAsia"/>
                <w:kern w:val="0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</w:rPr>
              <w:t>制造商名称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F25337">
            <w:pPr>
              <w:widowControl/>
              <w:snapToGrid w:val="0"/>
              <w:jc w:val="center"/>
              <w:rPr>
                <w:rFonts w:cs="宋体" w:asciiTheme="minorEastAsia" w:hAnsiTheme="minorEastAsia" w:eastAsiaTheme="minorEastAsia"/>
                <w:kern w:val="0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</w:rPr>
              <w:t>品牌</w:t>
            </w:r>
          </w:p>
        </w:tc>
        <w:tc>
          <w:tcPr>
            <w:tcW w:w="74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F8B08C">
            <w:pPr>
              <w:widowControl/>
              <w:snapToGrid w:val="0"/>
              <w:jc w:val="center"/>
              <w:rPr>
                <w:rFonts w:cs="宋体" w:asciiTheme="minorEastAsia" w:hAnsiTheme="minorEastAsia" w:eastAsiaTheme="minorEastAsia"/>
                <w:kern w:val="0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</w:rPr>
              <w:t>规格和型号</w:t>
            </w:r>
          </w:p>
        </w:tc>
        <w:tc>
          <w:tcPr>
            <w:tcW w:w="79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2B9BBB">
            <w:pPr>
              <w:adjustRightInd w:val="0"/>
              <w:snapToGrid w:val="0"/>
              <w:jc w:val="center"/>
              <w:rPr>
                <w:rFonts w:cs="宋体" w:asciiTheme="minorEastAsia" w:hAnsiTheme="minorEastAsia" w:eastAsiaTheme="minorEastAsia"/>
                <w:kern w:val="0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</w:rPr>
              <w:t>单价</w:t>
            </w:r>
          </w:p>
          <w:p w14:paraId="6A0D0DAB">
            <w:pPr>
              <w:adjustRightInd w:val="0"/>
              <w:snapToGrid w:val="0"/>
              <w:jc w:val="center"/>
              <w:rPr>
                <w:rFonts w:cs="宋体" w:asciiTheme="minorEastAsia" w:hAnsiTheme="minorEastAsia" w:eastAsiaTheme="minorEastAsia"/>
                <w:kern w:val="0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</w:rPr>
              <w:t>（人民币元）</w:t>
            </w:r>
          </w:p>
        </w:tc>
      </w:tr>
      <w:bookmarkEnd w:id="2"/>
      <w:tr w14:paraId="421CA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274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B96125">
            <w:pPr>
              <w:snapToGrid w:val="0"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2</w:t>
            </w:r>
          </w:p>
        </w:tc>
        <w:tc>
          <w:tcPr>
            <w:tcW w:w="406" w:type="pct"/>
            <w:tcBorders>
              <w:tl2br w:val="nil"/>
              <w:tr2bl w:val="nil"/>
            </w:tcBorders>
            <w:vAlign w:val="center"/>
          </w:tcPr>
          <w:p w14:paraId="7213EA88"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2-1</w:t>
            </w:r>
          </w:p>
        </w:tc>
        <w:tc>
          <w:tcPr>
            <w:tcW w:w="960" w:type="pct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396A6C30"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手消</w:t>
            </w:r>
          </w:p>
        </w:tc>
        <w:tc>
          <w:tcPr>
            <w:tcW w:w="470" w:type="pct"/>
            <w:tcBorders>
              <w:tl2br w:val="nil"/>
              <w:tr2bl w:val="nil"/>
            </w:tcBorders>
            <w:vAlign w:val="center"/>
          </w:tcPr>
          <w:p w14:paraId="61511E83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4500</w:t>
            </w:r>
          </w:p>
        </w:tc>
        <w:tc>
          <w:tcPr>
            <w:tcW w:w="896" w:type="pct"/>
            <w:tcBorders>
              <w:tl2br w:val="nil"/>
              <w:tr2bl w:val="nil"/>
            </w:tcBorders>
            <w:vAlign w:val="center"/>
          </w:tcPr>
          <w:p w14:paraId="335801A1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山东利尔康医疗科技股份有限公司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68C98F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葡清</w:t>
            </w:r>
          </w:p>
        </w:tc>
        <w:tc>
          <w:tcPr>
            <w:tcW w:w="74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BE0076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500ml/瓶</w:t>
            </w:r>
          </w:p>
        </w:tc>
        <w:tc>
          <w:tcPr>
            <w:tcW w:w="796" w:type="pct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15B85ED6"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19.8</w:t>
            </w:r>
          </w:p>
        </w:tc>
      </w:tr>
      <w:tr w14:paraId="5FE8B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274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4E19EF">
            <w:pPr>
              <w:snapToGrid w:val="0"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406" w:type="pct"/>
            <w:tcBorders>
              <w:tl2br w:val="nil"/>
              <w:tr2bl w:val="nil"/>
            </w:tcBorders>
            <w:vAlign w:val="center"/>
          </w:tcPr>
          <w:p w14:paraId="3EC7D8A8"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2-2</w:t>
            </w:r>
          </w:p>
        </w:tc>
        <w:tc>
          <w:tcPr>
            <w:tcW w:w="960" w:type="pct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6229F12D"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消毒片</w:t>
            </w:r>
          </w:p>
        </w:tc>
        <w:tc>
          <w:tcPr>
            <w:tcW w:w="470" w:type="pct"/>
            <w:tcBorders>
              <w:tl2br w:val="nil"/>
              <w:tr2bl w:val="nil"/>
            </w:tcBorders>
            <w:vAlign w:val="center"/>
          </w:tcPr>
          <w:p w14:paraId="729D595E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2000</w:t>
            </w:r>
          </w:p>
        </w:tc>
        <w:tc>
          <w:tcPr>
            <w:tcW w:w="896" w:type="pct"/>
            <w:tcBorders>
              <w:tl2br w:val="nil"/>
              <w:tr2bl w:val="nil"/>
            </w:tcBorders>
            <w:vAlign w:val="center"/>
          </w:tcPr>
          <w:p w14:paraId="6E1F53E3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山东利尔康医疗科技股份有限公司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34D60A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利尔康</w:t>
            </w:r>
          </w:p>
        </w:tc>
        <w:tc>
          <w:tcPr>
            <w:tcW w:w="74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AA8184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100片/瓶</w:t>
            </w:r>
          </w:p>
        </w:tc>
        <w:tc>
          <w:tcPr>
            <w:tcW w:w="796" w:type="pct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50E92D94"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</w:tr>
      <w:tr w14:paraId="43C1A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274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2EAA4F">
            <w:pPr>
              <w:snapToGrid w:val="0"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406" w:type="pct"/>
            <w:tcBorders>
              <w:tl2br w:val="nil"/>
              <w:tr2bl w:val="nil"/>
            </w:tcBorders>
            <w:vAlign w:val="center"/>
          </w:tcPr>
          <w:p w14:paraId="424A5141"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2-3</w:t>
            </w:r>
          </w:p>
        </w:tc>
        <w:tc>
          <w:tcPr>
            <w:tcW w:w="960" w:type="pct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3E3A25B4"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表面消毒湿巾</w:t>
            </w:r>
          </w:p>
        </w:tc>
        <w:tc>
          <w:tcPr>
            <w:tcW w:w="470" w:type="pct"/>
            <w:tcBorders>
              <w:tl2br w:val="nil"/>
              <w:tr2bl w:val="nil"/>
            </w:tcBorders>
            <w:vAlign w:val="center"/>
          </w:tcPr>
          <w:p w14:paraId="61D4CDF4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5000</w:t>
            </w:r>
          </w:p>
        </w:tc>
        <w:tc>
          <w:tcPr>
            <w:tcW w:w="896" w:type="pct"/>
            <w:tcBorders>
              <w:tl2br w:val="nil"/>
              <w:tr2bl w:val="nil"/>
            </w:tcBorders>
            <w:vAlign w:val="center"/>
          </w:tcPr>
          <w:p w14:paraId="1473FA10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山东利尔康医疗科技股份有限公司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8A1AA0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利尔康</w:t>
            </w:r>
          </w:p>
        </w:tc>
        <w:tc>
          <w:tcPr>
            <w:tcW w:w="74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C8933B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60抽/包</w:t>
            </w:r>
          </w:p>
        </w:tc>
        <w:tc>
          <w:tcPr>
            <w:tcW w:w="796" w:type="pct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59297531"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34.3</w:t>
            </w:r>
          </w:p>
        </w:tc>
      </w:tr>
      <w:tr w14:paraId="6F7C8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274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18CE92">
            <w:pPr>
              <w:snapToGrid w:val="0"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406" w:type="pct"/>
            <w:tcBorders>
              <w:tl2br w:val="nil"/>
              <w:tr2bl w:val="nil"/>
            </w:tcBorders>
            <w:vAlign w:val="center"/>
          </w:tcPr>
          <w:p w14:paraId="7AE58464"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2-4</w:t>
            </w:r>
          </w:p>
        </w:tc>
        <w:tc>
          <w:tcPr>
            <w:tcW w:w="960" w:type="pct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162EF763"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抗菌洗手液</w:t>
            </w:r>
          </w:p>
        </w:tc>
        <w:tc>
          <w:tcPr>
            <w:tcW w:w="470" w:type="pct"/>
            <w:tcBorders>
              <w:tl2br w:val="nil"/>
              <w:tr2bl w:val="nil"/>
            </w:tcBorders>
            <w:vAlign w:val="center"/>
          </w:tcPr>
          <w:p w14:paraId="2B46B4F2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2000</w:t>
            </w:r>
          </w:p>
        </w:tc>
        <w:tc>
          <w:tcPr>
            <w:tcW w:w="896" w:type="pct"/>
            <w:tcBorders>
              <w:tl2br w:val="nil"/>
              <w:tr2bl w:val="nil"/>
            </w:tcBorders>
            <w:vAlign w:val="center"/>
          </w:tcPr>
          <w:p w14:paraId="2068B388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山东利尔康医疗科技股份有限公司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8399E7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利尔康</w:t>
            </w:r>
          </w:p>
        </w:tc>
        <w:tc>
          <w:tcPr>
            <w:tcW w:w="74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3813DA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1L/瓶</w:t>
            </w:r>
          </w:p>
        </w:tc>
        <w:tc>
          <w:tcPr>
            <w:tcW w:w="796" w:type="pct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4612B286"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22.5</w:t>
            </w:r>
          </w:p>
        </w:tc>
      </w:tr>
      <w:tr w14:paraId="6E125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274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5F10F8">
            <w:pPr>
              <w:snapToGrid w:val="0"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406" w:type="pct"/>
            <w:tcBorders>
              <w:tl2br w:val="nil"/>
              <w:tr2bl w:val="nil"/>
            </w:tcBorders>
            <w:vAlign w:val="center"/>
          </w:tcPr>
          <w:p w14:paraId="39043056"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2-5</w:t>
            </w:r>
          </w:p>
        </w:tc>
        <w:tc>
          <w:tcPr>
            <w:tcW w:w="960" w:type="pct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636CD5BB"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免洗手消液（手术室专用）</w:t>
            </w:r>
          </w:p>
        </w:tc>
        <w:tc>
          <w:tcPr>
            <w:tcW w:w="470" w:type="pct"/>
            <w:tcBorders>
              <w:tl2br w:val="nil"/>
              <w:tr2bl w:val="nil"/>
            </w:tcBorders>
            <w:vAlign w:val="center"/>
          </w:tcPr>
          <w:p w14:paraId="6250B653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500</w:t>
            </w:r>
          </w:p>
        </w:tc>
        <w:tc>
          <w:tcPr>
            <w:tcW w:w="896" w:type="pct"/>
            <w:tcBorders>
              <w:tl2br w:val="nil"/>
              <w:tr2bl w:val="nil"/>
            </w:tcBorders>
            <w:vAlign w:val="center"/>
          </w:tcPr>
          <w:p w14:paraId="40C8967A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明尼苏达矿业制造医用器材（上海）有限公司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B78CDC"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3M</w:t>
            </w:r>
          </w:p>
        </w:tc>
        <w:tc>
          <w:tcPr>
            <w:tcW w:w="74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FEE055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1L/瓶9202型号</w:t>
            </w:r>
          </w:p>
        </w:tc>
        <w:tc>
          <w:tcPr>
            <w:tcW w:w="796" w:type="pct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369B41BA"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240</w:t>
            </w:r>
          </w:p>
        </w:tc>
      </w:tr>
      <w:tr w14:paraId="6BAE8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274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AC7B88">
            <w:pPr>
              <w:snapToGrid w:val="0"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406" w:type="pct"/>
            <w:tcBorders>
              <w:tl2br w:val="nil"/>
              <w:tr2bl w:val="nil"/>
            </w:tcBorders>
            <w:vAlign w:val="center"/>
          </w:tcPr>
          <w:p w14:paraId="5C978933"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2-6</w:t>
            </w:r>
          </w:p>
        </w:tc>
        <w:tc>
          <w:tcPr>
            <w:tcW w:w="960" w:type="pct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1CA3EE53"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洗必泰</w:t>
            </w:r>
          </w:p>
        </w:tc>
        <w:tc>
          <w:tcPr>
            <w:tcW w:w="470" w:type="pct"/>
            <w:tcBorders>
              <w:tl2br w:val="nil"/>
              <w:tr2bl w:val="nil"/>
            </w:tcBorders>
            <w:vAlign w:val="center"/>
          </w:tcPr>
          <w:p w14:paraId="64A47AAA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5000</w:t>
            </w:r>
          </w:p>
        </w:tc>
        <w:tc>
          <w:tcPr>
            <w:tcW w:w="896" w:type="pct"/>
            <w:tcBorders>
              <w:tl2br w:val="nil"/>
              <w:tr2bl w:val="nil"/>
            </w:tcBorders>
            <w:vAlign w:val="center"/>
          </w:tcPr>
          <w:p w14:paraId="738251C9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山东利尔康医疗科技股份有限公司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5FE432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葡清</w:t>
            </w:r>
          </w:p>
        </w:tc>
        <w:tc>
          <w:tcPr>
            <w:tcW w:w="74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BA0650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60ml/瓶</w:t>
            </w:r>
          </w:p>
        </w:tc>
        <w:tc>
          <w:tcPr>
            <w:tcW w:w="796" w:type="pct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5B9AA101"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</w:tr>
      <w:tr w14:paraId="7218C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274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C0A1B3">
            <w:pPr>
              <w:snapToGrid w:val="0"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406" w:type="pct"/>
            <w:tcBorders>
              <w:tl2br w:val="nil"/>
              <w:tr2bl w:val="nil"/>
            </w:tcBorders>
            <w:vAlign w:val="center"/>
          </w:tcPr>
          <w:p w14:paraId="36A70800"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2-7</w:t>
            </w:r>
          </w:p>
        </w:tc>
        <w:tc>
          <w:tcPr>
            <w:tcW w:w="960" w:type="pct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79D177AE"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过氧乙酸（消化内镜用）</w:t>
            </w:r>
          </w:p>
        </w:tc>
        <w:tc>
          <w:tcPr>
            <w:tcW w:w="470" w:type="pct"/>
            <w:tcBorders>
              <w:tl2br w:val="nil"/>
              <w:tr2bl w:val="nil"/>
            </w:tcBorders>
            <w:vAlign w:val="center"/>
          </w:tcPr>
          <w:p w14:paraId="7552543D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100</w:t>
            </w:r>
          </w:p>
        </w:tc>
        <w:tc>
          <w:tcPr>
            <w:tcW w:w="896" w:type="pct"/>
            <w:tcBorders>
              <w:tl2br w:val="nil"/>
              <w:tr2bl w:val="nil"/>
            </w:tcBorders>
            <w:vAlign w:val="center"/>
          </w:tcPr>
          <w:p w14:paraId="62F94B27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安吉鲁沃夫生物科技有限公司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CBC0B0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鲁沃夫</w:t>
            </w:r>
          </w:p>
        </w:tc>
        <w:tc>
          <w:tcPr>
            <w:tcW w:w="74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2BD1FA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5L/桶</w:t>
            </w:r>
          </w:p>
        </w:tc>
        <w:tc>
          <w:tcPr>
            <w:tcW w:w="796" w:type="pct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36ECEFFC"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1450</w:t>
            </w:r>
          </w:p>
        </w:tc>
      </w:tr>
      <w:tr w14:paraId="15E81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274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24FF53">
            <w:pPr>
              <w:snapToGrid w:val="0"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406" w:type="pct"/>
            <w:tcBorders>
              <w:tl2br w:val="nil"/>
              <w:tr2bl w:val="nil"/>
            </w:tcBorders>
            <w:vAlign w:val="center"/>
          </w:tcPr>
          <w:p w14:paraId="075B4183"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2-8</w:t>
            </w:r>
          </w:p>
        </w:tc>
        <w:tc>
          <w:tcPr>
            <w:tcW w:w="960" w:type="pct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2DC2BD67"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生物膜清洗剂（清洗软式内镜）</w:t>
            </w:r>
          </w:p>
        </w:tc>
        <w:tc>
          <w:tcPr>
            <w:tcW w:w="470" w:type="pct"/>
            <w:tcBorders>
              <w:tl2br w:val="nil"/>
              <w:tr2bl w:val="nil"/>
            </w:tcBorders>
            <w:vAlign w:val="center"/>
          </w:tcPr>
          <w:p w14:paraId="7261F586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90</w:t>
            </w:r>
          </w:p>
        </w:tc>
        <w:tc>
          <w:tcPr>
            <w:tcW w:w="896" w:type="pct"/>
            <w:tcBorders>
              <w:tl2br w:val="nil"/>
              <w:tr2bl w:val="nil"/>
            </w:tcBorders>
            <w:vAlign w:val="center"/>
          </w:tcPr>
          <w:p w14:paraId="29D02E80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安吉鲁沃夫生物科技有限公司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0EB4C0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鲁沃夫</w:t>
            </w:r>
          </w:p>
        </w:tc>
        <w:tc>
          <w:tcPr>
            <w:tcW w:w="74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365AD1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5L/桶</w:t>
            </w:r>
          </w:p>
        </w:tc>
        <w:tc>
          <w:tcPr>
            <w:tcW w:w="796" w:type="pct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61261F77"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1650</w:t>
            </w:r>
          </w:p>
        </w:tc>
      </w:tr>
      <w:tr w14:paraId="30C5A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274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6EDD7B">
            <w:pPr>
              <w:snapToGrid w:val="0"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406" w:type="pct"/>
            <w:tcBorders>
              <w:tl2br w:val="nil"/>
              <w:tr2bl w:val="nil"/>
            </w:tcBorders>
            <w:vAlign w:val="center"/>
          </w:tcPr>
          <w:p w14:paraId="1DA6F006"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2-9</w:t>
            </w:r>
          </w:p>
        </w:tc>
        <w:tc>
          <w:tcPr>
            <w:tcW w:w="960" w:type="pct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13A54350"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传统型多酶清洗剂（清洗医疗器械）</w:t>
            </w:r>
          </w:p>
        </w:tc>
        <w:tc>
          <w:tcPr>
            <w:tcW w:w="470" w:type="pct"/>
            <w:tcBorders>
              <w:tl2br w:val="nil"/>
              <w:tr2bl w:val="nil"/>
            </w:tcBorders>
            <w:vAlign w:val="center"/>
          </w:tcPr>
          <w:p w14:paraId="76ECFF57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50</w:t>
            </w:r>
          </w:p>
        </w:tc>
        <w:tc>
          <w:tcPr>
            <w:tcW w:w="896" w:type="pct"/>
            <w:tcBorders>
              <w:tl2br w:val="nil"/>
              <w:tr2bl w:val="nil"/>
            </w:tcBorders>
            <w:vAlign w:val="center"/>
          </w:tcPr>
          <w:p w14:paraId="77761519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安吉鲁沃夫生物科技有限公司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C038FD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鲁沃夫</w:t>
            </w:r>
          </w:p>
        </w:tc>
        <w:tc>
          <w:tcPr>
            <w:tcW w:w="74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94DA60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5L/桶</w:t>
            </w:r>
          </w:p>
        </w:tc>
        <w:tc>
          <w:tcPr>
            <w:tcW w:w="796" w:type="pct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39CC1D85"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880</w:t>
            </w:r>
          </w:p>
        </w:tc>
      </w:tr>
      <w:tr w14:paraId="6A3FA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274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CDB296">
            <w:pPr>
              <w:snapToGrid w:val="0"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406" w:type="pct"/>
            <w:tcBorders>
              <w:tl2br w:val="nil"/>
              <w:tr2bl w:val="nil"/>
            </w:tcBorders>
            <w:vAlign w:val="center"/>
          </w:tcPr>
          <w:p w14:paraId="4A90B3BA"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2-10</w:t>
            </w:r>
          </w:p>
        </w:tc>
        <w:tc>
          <w:tcPr>
            <w:tcW w:w="960" w:type="pct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0F8DBBBA">
            <w:pPr>
              <w:widowControl/>
              <w:jc w:val="center"/>
              <w:textAlignment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过氧化氢等离子体五类卡灭菌挑战装置</w:t>
            </w:r>
          </w:p>
        </w:tc>
        <w:tc>
          <w:tcPr>
            <w:tcW w:w="470" w:type="pct"/>
            <w:tcBorders>
              <w:tl2br w:val="nil"/>
              <w:tr2bl w:val="nil"/>
            </w:tcBorders>
            <w:vAlign w:val="center"/>
          </w:tcPr>
          <w:p w14:paraId="3A2CFAF6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896" w:type="pct"/>
            <w:tcBorders>
              <w:tl2br w:val="nil"/>
              <w:tr2bl w:val="nil"/>
            </w:tcBorders>
            <w:vAlign w:val="center"/>
          </w:tcPr>
          <w:p w14:paraId="529CD16C"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衡水诺盾生物科技有限公司</w:t>
            </w:r>
          </w:p>
        </w:tc>
        <w:tc>
          <w:tcPr>
            <w:tcW w:w="45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FC8E37"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诺盾贝尔</w:t>
            </w:r>
          </w:p>
        </w:tc>
        <w:tc>
          <w:tcPr>
            <w:tcW w:w="74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793866"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60支/盒</w:t>
            </w:r>
          </w:p>
        </w:tc>
        <w:tc>
          <w:tcPr>
            <w:tcW w:w="796" w:type="pct"/>
            <w:tcBorders>
              <w:tl2br w:val="nil"/>
              <w:tr2bl w:val="nil"/>
            </w:tcBorders>
            <w:shd w:val="clear" w:color="000000" w:fill="FFFFFF"/>
            <w:vAlign w:val="center"/>
          </w:tcPr>
          <w:p w14:paraId="30D0B5FE"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5200</w:t>
            </w:r>
          </w:p>
        </w:tc>
      </w:tr>
    </w:tbl>
    <w:p w14:paraId="5ADAEACF">
      <w:pPr>
        <w:numPr>
          <w:ilvl w:val="0"/>
          <w:numId w:val="1"/>
        </w:numPr>
        <w:rPr>
          <w:rFonts w:asciiTheme="minorEastAsia" w:hAnsiTheme="minorEastAsia" w:eastAsiaTheme="minorEastAsia"/>
          <w:sz w:val="28"/>
          <w:szCs w:val="28"/>
          <w:highlight w:val="none"/>
        </w:rPr>
      </w:pPr>
      <w:r>
        <w:rPr>
          <w:rFonts w:hint="eastAsia" w:ascii="黑体" w:hAnsi="黑体" w:eastAsia="黑体"/>
          <w:sz w:val="28"/>
          <w:szCs w:val="28"/>
          <w:highlight w:val="none"/>
        </w:rPr>
        <w:t>评审专家名单</w:t>
      </w:r>
      <w:r>
        <w:rPr>
          <w:rFonts w:hint="eastAsia" w:asciiTheme="minorEastAsia" w:hAnsiTheme="minorEastAsia" w:eastAsiaTheme="minorEastAsia"/>
          <w:sz w:val="28"/>
          <w:szCs w:val="28"/>
          <w:highlight w:val="none"/>
        </w:rPr>
        <w:t>：刘威、刘璐、李焰、白玫、张慕丽</w:t>
      </w:r>
    </w:p>
    <w:p w14:paraId="739F2031">
      <w:pPr>
        <w:rPr>
          <w:rFonts w:asciiTheme="minorEastAsia" w:hAnsiTheme="minorEastAsia" w:eastAsiaTheme="minorEastAsia"/>
          <w:sz w:val="28"/>
          <w:szCs w:val="28"/>
          <w:highlight w:val="none"/>
        </w:rPr>
      </w:pPr>
      <w:r>
        <w:rPr>
          <w:rFonts w:hint="eastAsia" w:ascii="黑体" w:hAnsi="黑体" w:eastAsia="黑体"/>
          <w:sz w:val="28"/>
          <w:szCs w:val="28"/>
          <w:highlight w:val="none"/>
        </w:rPr>
        <w:t>六、代理服务收费标准及金额：</w:t>
      </w:r>
      <w:r>
        <w:rPr>
          <w:rFonts w:hint="eastAsia" w:asciiTheme="minorEastAsia" w:hAnsiTheme="minorEastAsia" w:eastAsiaTheme="minorEastAsia"/>
          <w:sz w:val="28"/>
          <w:szCs w:val="28"/>
          <w:highlight w:val="none"/>
        </w:rPr>
        <w:t>参照原国家发改委颁布的《招标代理服务收费管理暂行办法》（计价格[2002]1980号）</w:t>
      </w:r>
    </w:p>
    <w:p w14:paraId="55681DE4">
      <w:pPr>
        <w:tabs>
          <w:tab w:val="center" w:pos="4153"/>
        </w:tabs>
        <w:rPr>
          <w:rFonts w:asciiTheme="minorEastAsia" w:hAnsiTheme="minorEastAsia" w:eastAsiaTheme="minorEastAsia"/>
          <w:sz w:val="28"/>
          <w:szCs w:val="28"/>
          <w:highlight w:val="none"/>
        </w:rPr>
      </w:pPr>
      <w:r>
        <w:rPr>
          <w:rFonts w:hint="eastAsia" w:asciiTheme="minorEastAsia" w:hAnsiTheme="minorEastAsia" w:eastAsiaTheme="minorEastAsia"/>
          <w:sz w:val="28"/>
          <w:szCs w:val="28"/>
          <w:highlight w:val="none"/>
        </w:rPr>
        <w:t>金额：</w:t>
      </w:r>
      <w:r>
        <w:rPr>
          <w:rFonts w:asciiTheme="minorEastAsia" w:hAnsiTheme="minorEastAsia" w:eastAsiaTheme="minorEastAsia"/>
          <w:sz w:val="28"/>
          <w:szCs w:val="28"/>
          <w:highlight w:val="none"/>
        </w:rPr>
        <w:t>1.34565</w:t>
      </w:r>
      <w:r>
        <w:rPr>
          <w:rFonts w:hint="eastAsia" w:asciiTheme="minorEastAsia" w:hAnsiTheme="minorEastAsia" w:eastAsiaTheme="minorEastAsia"/>
          <w:sz w:val="28"/>
          <w:szCs w:val="28"/>
          <w:highlight w:val="none"/>
        </w:rPr>
        <w:t>万元人民币</w:t>
      </w:r>
    </w:p>
    <w:p w14:paraId="6D173DD2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七、公告期限</w:t>
      </w:r>
    </w:p>
    <w:p w14:paraId="5D159C01">
      <w:pPr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自本公告发布之日起1个工作日。</w:t>
      </w:r>
    </w:p>
    <w:p w14:paraId="0E14AF20">
      <w:pPr>
        <w:rPr>
          <w:rFonts w:ascii="黑体" w:hAnsi="黑体" w:eastAsia="黑体" w:cs="仿宋"/>
          <w:sz w:val="28"/>
          <w:szCs w:val="28"/>
        </w:rPr>
      </w:pPr>
      <w:r>
        <w:rPr>
          <w:rFonts w:hint="eastAsia" w:ascii="黑体" w:hAnsi="黑体" w:eastAsia="黑体" w:cs="仿宋"/>
          <w:sz w:val="28"/>
          <w:szCs w:val="28"/>
        </w:rPr>
        <w:t>八、其他补充事宜</w:t>
      </w:r>
    </w:p>
    <w:p w14:paraId="3927A392">
      <w:pPr>
        <w:snapToGrid w:val="0"/>
        <w:spacing w:line="360" w:lineRule="auto"/>
        <w:ind w:firstLine="560" w:firstLineChars="200"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用途：自用</w:t>
      </w:r>
    </w:p>
    <w:p w14:paraId="2A317AC7">
      <w:pPr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合同执行期、服务要求：</w:t>
      </w:r>
    </w:p>
    <w:p w14:paraId="6402ED13">
      <w:pPr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第2包：</w:t>
      </w:r>
      <w:r>
        <w:rPr>
          <w:rFonts w:ascii="仿宋" w:hAnsi="仿宋" w:eastAsia="仿宋" w:cs="宋体"/>
          <w:kern w:val="0"/>
          <w:sz w:val="28"/>
          <w:szCs w:val="28"/>
        </w:rPr>
        <w:t xml:space="preserve"> </w:t>
      </w:r>
      <w:r>
        <w:rPr>
          <w:rFonts w:hint="eastAsia" w:ascii="仿宋" w:hAnsi="仿宋" w:eastAsia="仿宋" w:cs="宋体"/>
          <w:kern w:val="0"/>
          <w:sz w:val="28"/>
          <w:szCs w:val="28"/>
        </w:rPr>
        <w:t>质保期：≥18个月。</w:t>
      </w:r>
    </w:p>
    <w:p w14:paraId="303B7902">
      <w:pPr>
        <w:ind w:firstLine="560" w:firstLineChars="200"/>
        <w:rPr>
          <w:rFonts w:ascii="仿宋" w:hAnsi="仿宋" w:eastAsia="仿宋" w:cs="宋体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招标</w:t>
      </w:r>
      <w:r>
        <w:rPr>
          <w:rFonts w:hint="eastAsia" w:ascii="仿宋" w:hAnsi="仿宋" w:eastAsia="仿宋" w:cs="宋体"/>
          <w:kern w:val="0"/>
          <w:sz w:val="28"/>
          <w:szCs w:val="28"/>
          <w:highlight w:val="none"/>
        </w:rPr>
        <w:t>公告发布日期：：2026年7月13日</w:t>
      </w:r>
    </w:p>
    <w:p w14:paraId="37103DBB">
      <w:pPr>
        <w:ind w:firstLine="560" w:firstLineChars="200"/>
        <w:rPr>
          <w:rFonts w:ascii="仿宋" w:hAnsi="仿宋" w:eastAsia="仿宋" w:cs="宋体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宋体"/>
          <w:kern w:val="0"/>
          <w:sz w:val="28"/>
          <w:szCs w:val="28"/>
          <w:highlight w:val="none"/>
        </w:rPr>
        <w:t>定标日期：2026年8月</w:t>
      </w:r>
      <w:r>
        <w:rPr>
          <w:rFonts w:hint="eastAsia" w:ascii="仿宋" w:hAnsi="仿宋" w:eastAsia="仿宋" w:cs="宋体"/>
          <w:kern w:val="0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" w:hAnsi="仿宋" w:eastAsia="仿宋" w:cs="宋体"/>
          <w:kern w:val="0"/>
          <w:sz w:val="28"/>
          <w:szCs w:val="28"/>
          <w:highlight w:val="none"/>
        </w:rPr>
        <w:t>日</w:t>
      </w:r>
    </w:p>
    <w:p w14:paraId="1A217B49">
      <w:pPr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中标供应商评审总得分：</w:t>
      </w:r>
      <w:bookmarkStart w:id="15" w:name="_GoBack"/>
      <w:bookmarkEnd w:id="15"/>
    </w:p>
    <w:p w14:paraId="01A5EDF9">
      <w:pPr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第2包：</w:t>
      </w:r>
      <w:r>
        <w:rPr>
          <w:rFonts w:ascii="仿宋" w:hAnsi="仿宋" w:eastAsia="仿宋" w:cs="宋体"/>
          <w:kern w:val="0"/>
          <w:sz w:val="28"/>
          <w:szCs w:val="28"/>
        </w:rPr>
        <w:t>89.1</w:t>
      </w:r>
      <w:r>
        <w:rPr>
          <w:rFonts w:hint="eastAsia" w:ascii="仿宋" w:hAnsi="仿宋" w:eastAsia="仿宋" w:cs="宋体"/>
          <w:kern w:val="0"/>
          <w:sz w:val="28"/>
          <w:szCs w:val="28"/>
        </w:rPr>
        <w:t>分</w:t>
      </w:r>
    </w:p>
    <w:p w14:paraId="11EFC40D">
      <w:pPr>
        <w:rPr>
          <w:rFonts w:ascii="黑体" w:hAnsi="黑体" w:eastAsia="黑体" w:cs="宋体"/>
          <w:kern w:val="0"/>
          <w:sz w:val="28"/>
          <w:szCs w:val="28"/>
        </w:rPr>
      </w:pPr>
      <w:r>
        <w:rPr>
          <w:rFonts w:hint="eastAsia" w:ascii="黑体" w:hAnsi="黑体" w:eastAsia="黑体" w:cs="宋体"/>
          <w:kern w:val="0"/>
          <w:sz w:val="28"/>
          <w:szCs w:val="28"/>
        </w:rPr>
        <w:t>九、凡对本次公告内容提出询问，请按以下方式联系。</w:t>
      </w:r>
    </w:p>
    <w:p w14:paraId="0058E579">
      <w:pPr>
        <w:pStyle w:val="5"/>
        <w:snapToGrid w:val="0"/>
        <w:spacing w:before="0" w:after="0" w:line="360" w:lineRule="auto"/>
        <w:ind w:firstLine="560" w:firstLineChars="200"/>
        <w:rPr>
          <w:rFonts w:ascii="仿宋" w:hAnsi="仿宋" w:eastAsia="仿宋" w:cs="宋体"/>
          <w:b w:val="0"/>
          <w:sz w:val="28"/>
          <w:szCs w:val="28"/>
        </w:rPr>
      </w:pPr>
      <w:bookmarkStart w:id="3" w:name="_Toc28359023"/>
      <w:bookmarkStart w:id="4" w:name="_Toc28359100"/>
      <w:bookmarkStart w:id="5" w:name="_Toc35393641"/>
      <w:bookmarkStart w:id="6" w:name="_Toc35393810"/>
      <w:r>
        <w:rPr>
          <w:rFonts w:hint="eastAsia" w:ascii="仿宋" w:hAnsi="仿宋" w:eastAsia="仿宋" w:cs="宋体"/>
          <w:b w:val="0"/>
          <w:sz w:val="28"/>
          <w:szCs w:val="28"/>
        </w:rPr>
        <w:t>1.采购人信息</w:t>
      </w:r>
      <w:bookmarkEnd w:id="3"/>
      <w:bookmarkEnd w:id="4"/>
      <w:bookmarkEnd w:id="5"/>
      <w:bookmarkEnd w:id="6"/>
    </w:p>
    <w:p w14:paraId="76846D49">
      <w:pPr>
        <w:snapToGrid w:val="0"/>
        <w:spacing w:line="360" w:lineRule="auto"/>
        <w:ind w:left="210" w:leftChars="100" w:firstLine="280" w:firstLineChars="10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名    称：</w:t>
      </w:r>
      <w:r>
        <w:rPr>
          <w:rFonts w:hint="eastAsia" w:ascii="仿宋" w:hAnsi="仿宋" w:eastAsia="仿宋"/>
          <w:sz w:val="28"/>
          <w:szCs w:val="28"/>
          <w:u w:val="single"/>
        </w:rPr>
        <w:t>首都医科大学附属北京胸科医院</w:t>
      </w:r>
    </w:p>
    <w:p w14:paraId="411AD70C">
      <w:pPr>
        <w:snapToGrid w:val="0"/>
        <w:spacing w:line="360" w:lineRule="auto"/>
        <w:ind w:left="210" w:leftChars="100" w:firstLine="280" w:firstLineChars="10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地    址：</w:t>
      </w:r>
      <w:r>
        <w:rPr>
          <w:rFonts w:hint="eastAsia" w:ascii="仿宋" w:hAnsi="仿宋" w:eastAsia="仿宋"/>
          <w:sz w:val="28"/>
          <w:szCs w:val="28"/>
          <w:u w:val="single"/>
        </w:rPr>
        <w:t>北京市通州区北关大街九号院一区</w:t>
      </w:r>
    </w:p>
    <w:p w14:paraId="23BAA570">
      <w:pPr>
        <w:snapToGrid w:val="0"/>
        <w:spacing w:line="360" w:lineRule="auto"/>
        <w:ind w:left="210" w:leftChars="100" w:firstLine="280" w:firstLineChars="10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联系方式：</w:t>
      </w:r>
      <w:r>
        <w:rPr>
          <w:rFonts w:ascii="仿宋" w:hAnsi="仿宋" w:eastAsia="仿宋"/>
          <w:sz w:val="28"/>
          <w:szCs w:val="28"/>
          <w:u w:val="single"/>
        </w:rPr>
        <w:t>010-</w:t>
      </w:r>
      <w:r>
        <w:rPr>
          <w:rFonts w:hint="eastAsia" w:ascii="仿宋" w:hAnsi="仿宋" w:eastAsia="仿宋"/>
          <w:sz w:val="28"/>
          <w:szCs w:val="28"/>
          <w:u w:val="single"/>
        </w:rPr>
        <w:t>89509226</w:t>
      </w:r>
    </w:p>
    <w:p w14:paraId="0FA410FE">
      <w:pPr>
        <w:pStyle w:val="5"/>
        <w:snapToGrid w:val="0"/>
        <w:spacing w:before="0" w:after="0" w:line="360" w:lineRule="auto"/>
        <w:ind w:firstLine="560" w:firstLineChars="200"/>
        <w:rPr>
          <w:rFonts w:ascii="仿宋" w:hAnsi="仿宋" w:eastAsia="仿宋" w:cs="宋体"/>
          <w:b w:val="0"/>
          <w:sz w:val="28"/>
          <w:szCs w:val="28"/>
        </w:rPr>
      </w:pPr>
      <w:bookmarkStart w:id="7" w:name="_Toc35393811"/>
      <w:bookmarkStart w:id="8" w:name="_Toc35393642"/>
      <w:bookmarkStart w:id="9" w:name="_Toc28359024"/>
      <w:bookmarkStart w:id="10" w:name="_Toc28359101"/>
      <w:r>
        <w:rPr>
          <w:rFonts w:hint="eastAsia" w:ascii="仿宋" w:hAnsi="仿宋" w:eastAsia="仿宋" w:cs="宋体"/>
          <w:b w:val="0"/>
          <w:sz w:val="28"/>
          <w:szCs w:val="28"/>
        </w:rPr>
        <w:t>2.采购代理机构信息</w:t>
      </w:r>
      <w:bookmarkEnd w:id="7"/>
      <w:bookmarkEnd w:id="8"/>
      <w:bookmarkEnd w:id="9"/>
      <w:bookmarkEnd w:id="10"/>
    </w:p>
    <w:p w14:paraId="318EF9BA">
      <w:pPr>
        <w:snapToGrid w:val="0"/>
        <w:spacing w:line="360" w:lineRule="auto"/>
        <w:ind w:firstLine="560" w:firstLineChars="2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名    称：</w:t>
      </w:r>
      <w:r>
        <w:rPr>
          <w:rFonts w:hint="eastAsia" w:ascii="仿宋" w:hAnsi="仿宋" w:eastAsia="仿宋"/>
          <w:sz w:val="28"/>
          <w:szCs w:val="28"/>
          <w:u w:val="single"/>
        </w:rPr>
        <w:t>中技国际招标有限公司</w:t>
      </w:r>
    </w:p>
    <w:p w14:paraId="1EF9BD4E">
      <w:pPr>
        <w:snapToGrid w:val="0"/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地　  址：</w:t>
      </w:r>
      <w:r>
        <w:rPr>
          <w:rFonts w:hint="eastAsia" w:ascii="仿宋" w:hAnsi="仿宋" w:eastAsia="仿宋"/>
          <w:sz w:val="28"/>
          <w:szCs w:val="28"/>
          <w:u w:val="single"/>
        </w:rPr>
        <w:t>北京市丰台区西营街1号院通用时代中心C座9层</w:t>
      </w:r>
    </w:p>
    <w:p w14:paraId="07406963">
      <w:pPr>
        <w:snapToGrid w:val="0"/>
        <w:spacing w:line="360" w:lineRule="auto"/>
        <w:ind w:firstLine="560" w:firstLineChars="2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联系方式：</w:t>
      </w:r>
      <w:r>
        <w:rPr>
          <w:rFonts w:hint="eastAsia" w:ascii="仿宋" w:hAnsi="仿宋" w:eastAsia="仿宋"/>
          <w:sz w:val="28"/>
          <w:szCs w:val="28"/>
          <w:u w:val="single"/>
        </w:rPr>
        <w:t>010－81168260</w:t>
      </w:r>
    </w:p>
    <w:p w14:paraId="4258D7FB">
      <w:pPr>
        <w:pStyle w:val="5"/>
        <w:snapToGrid w:val="0"/>
        <w:spacing w:before="0" w:after="0" w:line="360" w:lineRule="auto"/>
        <w:ind w:firstLine="560" w:firstLineChars="200"/>
        <w:rPr>
          <w:rFonts w:ascii="仿宋" w:hAnsi="仿宋" w:eastAsia="仿宋" w:cs="宋体"/>
          <w:b w:val="0"/>
          <w:sz w:val="28"/>
          <w:szCs w:val="28"/>
        </w:rPr>
      </w:pPr>
      <w:bookmarkStart w:id="11" w:name="_Toc28359025"/>
      <w:bookmarkStart w:id="12" w:name="_Toc35393643"/>
      <w:bookmarkStart w:id="13" w:name="_Toc28359102"/>
      <w:bookmarkStart w:id="14" w:name="_Toc35393812"/>
      <w:r>
        <w:rPr>
          <w:rFonts w:hint="eastAsia" w:ascii="仿宋" w:hAnsi="仿宋" w:eastAsia="仿宋" w:cs="宋体"/>
          <w:b w:val="0"/>
          <w:sz w:val="28"/>
          <w:szCs w:val="28"/>
        </w:rPr>
        <w:t>3.项目联系方式</w:t>
      </w:r>
      <w:bookmarkEnd w:id="11"/>
      <w:bookmarkEnd w:id="12"/>
      <w:bookmarkEnd w:id="13"/>
      <w:bookmarkEnd w:id="14"/>
    </w:p>
    <w:p w14:paraId="170F4722">
      <w:pPr>
        <w:pStyle w:val="6"/>
        <w:snapToGrid w:val="0"/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项目联系人：肖然</w:t>
      </w:r>
    </w:p>
    <w:p w14:paraId="54210A9A">
      <w:pPr>
        <w:snapToGrid w:val="0"/>
        <w:spacing w:line="360" w:lineRule="auto"/>
        <w:ind w:firstLine="560" w:firstLineChars="2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电　  话：</w:t>
      </w:r>
      <w:r>
        <w:rPr>
          <w:rFonts w:hint="eastAsia" w:ascii="仿宋" w:hAnsi="仿宋" w:eastAsia="仿宋"/>
          <w:sz w:val="28"/>
          <w:szCs w:val="28"/>
          <w:u w:val="single"/>
        </w:rPr>
        <w:t>010－81168260</w:t>
      </w:r>
    </w:p>
    <w:p w14:paraId="2BD631BE">
      <w:pPr>
        <w:snapToGrid w:val="0"/>
        <w:spacing w:line="360" w:lineRule="auto"/>
        <w:rPr>
          <w:rFonts w:ascii="黑体" w:hAnsi="黑体" w:eastAsia="黑体" w:cs="宋体"/>
          <w:kern w:val="0"/>
          <w:sz w:val="28"/>
          <w:szCs w:val="28"/>
        </w:rPr>
      </w:pPr>
      <w:r>
        <w:rPr>
          <w:rFonts w:hint="eastAsia" w:ascii="黑体" w:hAnsi="黑体" w:eastAsia="黑体" w:cs="宋体"/>
          <w:kern w:val="0"/>
          <w:sz w:val="28"/>
          <w:szCs w:val="28"/>
        </w:rPr>
        <w:t>十、附件</w:t>
      </w:r>
    </w:p>
    <w:p w14:paraId="05840620">
      <w:pPr>
        <w:snapToGrid w:val="0"/>
        <w:spacing w:line="360" w:lineRule="auto"/>
        <w:ind w:firstLine="560" w:firstLineChars="200"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1、采购文件</w:t>
      </w:r>
    </w:p>
    <w:p w14:paraId="25659E4E">
      <w:pPr>
        <w:snapToGrid w:val="0"/>
        <w:spacing w:line="360" w:lineRule="auto"/>
        <w:ind w:firstLine="560" w:firstLineChars="200"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2、中标结果公告</w:t>
      </w:r>
    </w:p>
    <w:p w14:paraId="196277F8">
      <w:pPr>
        <w:snapToGrid w:val="0"/>
        <w:spacing w:line="360" w:lineRule="auto"/>
        <w:ind w:firstLine="560" w:firstLineChars="200"/>
        <w:jc w:val="left"/>
        <w:rPr>
          <w:rFonts w:hint="eastAsia"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3、中小企业声明函</w:t>
      </w:r>
    </w:p>
    <w:p w14:paraId="4E46A725">
      <w:pPr>
        <w:snapToGrid w:val="0"/>
        <w:spacing w:line="360" w:lineRule="auto"/>
        <w:ind w:firstLine="560" w:firstLineChars="200"/>
        <w:jc w:val="left"/>
        <w:rPr>
          <w:rFonts w:ascii="仿宋" w:hAnsi="仿宋" w:eastAsia="仿宋" w:cs="宋体"/>
          <w:kern w:val="0"/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宋体"/>
          <w:kern w:val="0"/>
          <w:sz w:val="28"/>
          <w:szCs w:val="28"/>
        </w:rPr>
        <w:t>4、本国产品声明函</w:t>
      </w:r>
    </w:p>
    <w:p w14:paraId="7B59BC9D">
      <w:pPr>
        <w:pStyle w:val="5"/>
      </w:pPr>
    </w:p>
    <w:p w14:paraId="2F168505"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drawing>
          <wp:inline distT="0" distB="0" distL="114300" distR="114300">
            <wp:extent cx="3871595" cy="5428615"/>
            <wp:effectExtent l="0" t="0" r="5080" b="63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71595" cy="542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3610610" cy="4764405"/>
            <wp:effectExtent l="0" t="0" r="8890" b="762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10610" cy="476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B17A85">
      <w:pPr>
        <w:pStyle w:val="2"/>
      </w:pPr>
      <w:r>
        <w:drawing>
          <wp:inline distT="0" distB="0" distL="114300" distR="114300">
            <wp:extent cx="4477385" cy="6196965"/>
            <wp:effectExtent l="0" t="0" r="8890" b="381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77385" cy="6196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765040" cy="6564630"/>
            <wp:effectExtent l="0" t="0" r="6985" b="762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65040" cy="656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490085" cy="5974080"/>
            <wp:effectExtent l="0" t="0" r="5715" b="762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90085" cy="597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447540" cy="5731510"/>
            <wp:effectExtent l="0" t="0" r="635" b="254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47540" cy="573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829810" cy="6477000"/>
            <wp:effectExtent l="0" t="0" r="889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2981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36148B7"/>
    <w:multiLevelType w:val="singleLevel"/>
    <w:tmpl w:val="A36148B7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E2Mjg2YTZkZTMyMTYwY2M1OTQ5YzJlN2MyYmRjOGEifQ=="/>
  </w:docVars>
  <w:rsids>
    <w:rsidRoot w:val="00694D27"/>
    <w:rsid w:val="000105E0"/>
    <w:rsid w:val="00011E90"/>
    <w:rsid w:val="0001751E"/>
    <w:rsid w:val="00023CF9"/>
    <w:rsid w:val="00024456"/>
    <w:rsid w:val="00027A38"/>
    <w:rsid w:val="00030B87"/>
    <w:rsid w:val="000368CC"/>
    <w:rsid w:val="00042352"/>
    <w:rsid w:val="00045C3E"/>
    <w:rsid w:val="00050B11"/>
    <w:rsid w:val="00055E7F"/>
    <w:rsid w:val="00061540"/>
    <w:rsid w:val="00061586"/>
    <w:rsid w:val="000615FB"/>
    <w:rsid w:val="00062900"/>
    <w:rsid w:val="00066EC9"/>
    <w:rsid w:val="0007017B"/>
    <w:rsid w:val="000814C8"/>
    <w:rsid w:val="0008621E"/>
    <w:rsid w:val="00090899"/>
    <w:rsid w:val="000914B0"/>
    <w:rsid w:val="000924DC"/>
    <w:rsid w:val="00096402"/>
    <w:rsid w:val="000A1E7D"/>
    <w:rsid w:val="000A583B"/>
    <w:rsid w:val="000A6813"/>
    <w:rsid w:val="000A722B"/>
    <w:rsid w:val="000B082C"/>
    <w:rsid w:val="000B2CF6"/>
    <w:rsid w:val="000B2E4E"/>
    <w:rsid w:val="000B2F61"/>
    <w:rsid w:val="000B3BD3"/>
    <w:rsid w:val="000B5041"/>
    <w:rsid w:val="000B543A"/>
    <w:rsid w:val="000B5751"/>
    <w:rsid w:val="000C759D"/>
    <w:rsid w:val="000C77F4"/>
    <w:rsid w:val="000C7B27"/>
    <w:rsid w:val="000D4CC9"/>
    <w:rsid w:val="00101B45"/>
    <w:rsid w:val="00101E31"/>
    <w:rsid w:val="00102931"/>
    <w:rsid w:val="00104007"/>
    <w:rsid w:val="00106097"/>
    <w:rsid w:val="0010735F"/>
    <w:rsid w:val="001135D1"/>
    <w:rsid w:val="00125AD0"/>
    <w:rsid w:val="00130876"/>
    <w:rsid w:val="00136766"/>
    <w:rsid w:val="001406B5"/>
    <w:rsid w:val="00141DE3"/>
    <w:rsid w:val="00145F3B"/>
    <w:rsid w:val="0014709D"/>
    <w:rsid w:val="001479C0"/>
    <w:rsid w:val="001504FA"/>
    <w:rsid w:val="001518D9"/>
    <w:rsid w:val="0015220B"/>
    <w:rsid w:val="001554ED"/>
    <w:rsid w:val="0015689A"/>
    <w:rsid w:val="00162C09"/>
    <w:rsid w:val="00164F50"/>
    <w:rsid w:val="0016501A"/>
    <w:rsid w:val="001669D4"/>
    <w:rsid w:val="00167477"/>
    <w:rsid w:val="001719D1"/>
    <w:rsid w:val="00175271"/>
    <w:rsid w:val="00176AB5"/>
    <w:rsid w:val="0018475F"/>
    <w:rsid w:val="00185575"/>
    <w:rsid w:val="00186E5C"/>
    <w:rsid w:val="001929E4"/>
    <w:rsid w:val="001931C9"/>
    <w:rsid w:val="00193EA2"/>
    <w:rsid w:val="001944A0"/>
    <w:rsid w:val="00197B17"/>
    <w:rsid w:val="001A3FFC"/>
    <w:rsid w:val="001C4AE2"/>
    <w:rsid w:val="001C63CE"/>
    <w:rsid w:val="001C756F"/>
    <w:rsid w:val="001D4B14"/>
    <w:rsid w:val="001D6209"/>
    <w:rsid w:val="001D696A"/>
    <w:rsid w:val="001E50C3"/>
    <w:rsid w:val="00201530"/>
    <w:rsid w:val="002032F2"/>
    <w:rsid w:val="0020669F"/>
    <w:rsid w:val="00207C1D"/>
    <w:rsid w:val="00207C2C"/>
    <w:rsid w:val="00207D73"/>
    <w:rsid w:val="00210FF5"/>
    <w:rsid w:val="0021161D"/>
    <w:rsid w:val="00217835"/>
    <w:rsid w:val="00217CD7"/>
    <w:rsid w:val="002211BE"/>
    <w:rsid w:val="00222782"/>
    <w:rsid w:val="00223932"/>
    <w:rsid w:val="002277D5"/>
    <w:rsid w:val="00227B90"/>
    <w:rsid w:val="00230268"/>
    <w:rsid w:val="00234464"/>
    <w:rsid w:val="002435DE"/>
    <w:rsid w:val="00246CBF"/>
    <w:rsid w:val="0025201B"/>
    <w:rsid w:val="00255FC7"/>
    <w:rsid w:val="00266633"/>
    <w:rsid w:val="0026763D"/>
    <w:rsid w:val="00271158"/>
    <w:rsid w:val="002740BE"/>
    <w:rsid w:val="002742C0"/>
    <w:rsid w:val="00280E17"/>
    <w:rsid w:val="00285276"/>
    <w:rsid w:val="00286F76"/>
    <w:rsid w:val="00291378"/>
    <w:rsid w:val="00291677"/>
    <w:rsid w:val="002948E6"/>
    <w:rsid w:val="002965D1"/>
    <w:rsid w:val="002A0982"/>
    <w:rsid w:val="002A4FE9"/>
    <w:rsid w:val="002B2632"/>
    <w:rsid w:val="002B2976"/>
    <w:rsid w:val="002B344A"/>
    <w:rsid w:val="002B53FC"/>
    <w:rsid w:val="002B56B4"/>
    <w:rsid w:val="002B600A"/>
    <w:rsid w:val="002B6279"/>
    <w:rsid w:val="002C3D1B"/>
    <w:rsid w:val="002D4D83"/>
    <w:rsid w:val="002E42B7"/>
    <w:rsid w:val="002E7FD3"/>
    <w:rsid w:val="002F6922"/>
    <w:rsid w:val="003007B9"/>
    <w:rsid w:val="00301E5B"/>
    <w:rsid w:val="00305A45"/>
    <w:rsid w:val="00306750"/>
    <w:rsid w:val="00307642"/>
    <w:rsid w:val="0030768F"/>
    <w:rsid w:val="00307BBB"/>
    <w:rsid w:val="00310D65"/>
    <w:rsid w:val="0031214D"/>
    <w:rsid w:val="00315BAE"/>
    <w:rsid w:val="00317A98"/>
    <w:rsid w:val="003221FD"/>
    <w:rsid w:val="0032383C"/>
    <w:rsid w:val="00326E26"/>
    <w:rsid w:val="00327AD8"/>
    <w:rsid w:val="003300CD"/>
    <w:rsid w:val="003335D5"/>
    <w:rsid w:val="0033494F"/>
    <w:rsid w:val="00334F2C"/>
    <w:rsid w:val="00341536"/>
    <w:rsid w:val="00351CDC"/>
    <w:rsid w:val="0036017E"/>
    <w:rsid w:val="003602D2"/>
    <w:rsid w:val="00361D0F"/>
    <w:rsid w:val="00362669"/>
    <w:rsid w:val="003674FE"/>
    <w:rsid w:val="003735BD"/>
    <w:rsid w:val="00373D81"/>
    <w:rsid w:val="0038577F"/>
    <w:rsid w:val="0038601D"/>
    <w:rsid w:val="0039482D"/>
    <w:rsid w:val="003A497E"/>
    <w:rsid w:val="003A7807"/>
    <w:rsid w:val="003A7831"/>
    <w:rsid w:val="003B4C6A"/>
    <w:rsid w:val="003B4FD0"/>
    <w:rsid w:val="003B5054"/>
    <w:rsid w:val="003C2081"/>
    <w:rsid w:val="003C5E42"/>
    <w:rsid w:val="003C7B60"/>
    <w:rsid w:val="003D0347"/>
    <w:rsid w:val="003D1FBD"/>
    <w:rsid w:val="003D2C85"/>
    <w:rsid w:val="003D5C0B"/>
    <w:rsid w:val="003E0F2B"/>
    <w:rsid w:val="003E357F"/>
    <w:rsid w:val="003E4477"/>
    <w:rsid w:val="003E5229"/>
    <w:rsid w:val="003F061F"/>
    <w:rsid w:val="003F1A63"/>
    <w:rsid w:val="003F4D21"/>
    <w:rsid w:val="003F7CA5"/>
    <w:rsid w:val="00400C96"/>
    <w:rsid w:val="00401AC7"/>
    <w:rsid w:val="004023B3"/>
    <w:rsid w:val="00402628"/>
    <w:rsid w:val="00404211"/>
    <w:rsid w:val="00411A76"/>
    <w:rsid w:val="00413748"/>
    <w:rsid w:val="004169F0"/>
    <w:rsid w:val="00420BFB"/>
    <w:rsid w:val="00421811"/>
    <w:rsid w:val="00421C34"/>
    <w:rsid w:val="00422017"/>
    <w:rsid w:val="00422317"/>
    <w:rsid w:val="0042480D"/>
    <w:rsid w:val="0042510A"/>
    <w:rsid w:val="00431BB1"/>
    <w:rsid w:val="00433477"/>
    <w:rsid w:val="004359D3"/>
    <w:rsid w:val="004360C1"/>
    <w:rsid w:val="00440BB6"/>
    <w:rsid w:val="00441575"/>
    <w:rsid w:val="00443B17"/>
    <w:rsid w:val="00451BFB"/>
    <w:rsid w:val="00454836"/>
    <w:rsid w:val="0046014E"/>
    <w:rsid w:val="00460582"/>
    <w:rsid w:val="004652B1"/>
    <w:rsid w:val="004703DE"/>
    <w:rsid w:val="00471F97"/>
    <w:rsid w:val="004742E8"/>
    <w:rsid w:val="00475493"/>
    <w:rsid w:val="00475679"/>
    <w:rsid w:val="00484A66"/>
    <w:rsid w:val="00486E2A"/>
    <w:rsid w:val="00490119"/>
    <w:rsid w:val="0049033E"/>
    <w:rsid w:val="0049040E"/>
    <w:rsid w:val="004968AB"/>
    <w:rsid w:val="004A10FB"/>
    <w:rsid w:val="004A1C47"/>
    <w:rsid w:val="004A2D32"/>
    <w:rsid w:val="004A46EF"/>
    <w:rsid w:val="004A4720"/>
    <w:rsid w:val="004A503E"/>
    <w:rsid w:val="004A7CB9"/>
    <w:rsid w:val="004B0753"/>
    <w:rsid w:val="004B2B21"/>
    <w:rsid w:val="004C21F0"/>
    <w:rsid w:val="004C5A2E"/>
    <w:rsid w:val="004C5BB4"/>
    <w:rsid w:val="004D58F2"/>
    <w:rsid w:val="004D63F5"/>
    <w:rsid w:val="004E5C87"/>
    <w:rsid w:val="004F1305"/>
    <w:rsid w:val="00500DCF"/>
    <w:rsid w:val="005026A8"/>
    <w:rsid w:val="00504E56"/>
    <w:rsid w:val="0050631B"/>
    <w:rsid w:val="0050727F"/>
    <w:rsid w:val="005176E3"/>
    <w:rsid w:val="00520D99"/>
    <w:rsid w:val="00522E87"/>
    <w:rsid w:val="0052609C"/>
    <w:rsid w:val="00526725"/>
    <w:rsid w:val="00532B46"/>
    <w:rsid w:val="00534B77"/>
    <w:rsid w:val="005427DC"/>
    <w:rsid w:val="005510F9"/>
    <w:rsid w:val="00555592"/>
    <w:rsid w:val="0055574E"/>
    <w:rsid w:val="00557485"/>
    <w:rsid w:val="005612EB"/>
    <w:rsid w:val="00564E2D"/>
    <w:rsid w:val="00565066"/>
    <w:rsid w:val="005653E0"/>
    <w:rsid w:val="005654CD"/>
    <w:rsid w:val="00570115"/>
    <w:rsid w:val="00571AB3"/>
    <w:rsid w:val="00571B85"/>
    <w:rsid w:val="005761B4"/>
    <w:rsid w:val="00577B8E"/>
    <w:rsid w:val="00580EB8"/>
    <w:rsid w:val="005817EB"/>
    <w:rsid w:val="00582113"/>
    <w:rsid w:val="005826D4"/>
    <w:rsid w:val="005839F9"/>
    <w:rsid w:val="0058497A"/>
    <w:rsid w:val="00584A6B"/>
    <w:rsid w:val="005868B9"/>
    <w:rsid w:val="00587337"/>
    <w:rsid w:val="005925FF"/>
    <w:rsid w:val="00593F62"/>
    <w:rsid w:val="00595C3A"/>
    <w:rsid w:val="005A030D"/>
    <w:rsid w:val="005A1E2A"/>
    <w:rsid w:val="005A51C9"/>
    <w:rsid w:val="005B1C72"/>
    <w:rsid w:val="005B2588"/>
    <w:rsid w:val="005C3396"/>
    <w:rsid w:val="005C39EB"/>
    <w:rsid w:val="005C3D31"/>
    <w:rsid w:val="005C4056"/>
    <w:rsid w:val="005C5E9C"/>
    <w:rsid w:val="005D1081"/>
    <w:rsid w:val="005E36ED"/>
    <w:rsid w:val="005E370F"/>
    <w:rsid w:val="005E4283"/>
    <w:rsid w:val="005E45CC"/>
    <w:rsid w:val="005F681E"/>
    <w:rsid w:val="006014A2"/>
    <w:rsid w:val="00601D14"/>
    <w:rsid w:val="00604965"/>
    <w:rsid w:val="00604ABD"/>
    <w:rsid w:val="00605A60"/>
    <w:rsid w:val="00607125"/>
    <w:rsid w:val="00612466"/>
    <w:rsid w:val="0061384D"/>
    <w:rsid w:val="00614A6C"/>
    <w:rsid w:val="00620CAC"/>
    <w:rsid w:val="006215D2"/>
    <w:rsid w:val="00624E73"/>
    <w:rsid w:val="00630C89"/>
    <w:rsid w:val="006361A7"/>
    <w:rsid w:val="006378AD"/>
    <w:rsid w:val="00644BE7"/>
    <w:rsid w:val="00646730"/>
    <w:rsid w:val="00646AE2"/>
    <w:rsid w:val="00651E28"/>
    <w:rsid w:val="006528B9"/>
    <w:rsid w:val="00653CD4"/>
    <w:rsid w:val="00655917"/>
    <w:rsid w:val="00656016"/>
    <w:rsid w:val="0066205A"/>
    <w:rsid w:val="006716C0"/>
    <w:rsid w:val="0067239A"/>
    <w:rsid w:val="00672CAD"/>
    <w:rsid w:val="006730DB"/>
    <w:rsid w:val="00673908"/>
    <w:rsid w:val="00683118"/>
    <w:rsid w:val="006845C9"/>
    <w:rsid w:val="00687549"/>
    <w:rsid w:val="00691285"/>
    <w:rsid w:val="00693BC0"/>
    <w:rsid w:val="006945EB"/>
    <w:rsid w:val="00694D27"/>
    <w:rsid w:val="006968D2"/>
    <w:rsid w:val="0069786B"/>
    <w:rsid w:val="00697DC3"/>
    <w:rsid w:val="006A1BC4"/>
    <w:rsid w:val="006A27DC"/>
    <w:rsid w:val="006B3672"/>
    <w:rsid w:val="006C0196"/>
    <w:rsid w:val="006C2BAC"/>
    <w:rsid w:val="006C5954"/>
    <w:rsid w:val="006D132D"/>
    <w:rsid w:val="006D79CB"/>
    <w:rsid w:val="006E095E"/>
    <w:rsid w:val="006E0DB6"/>
    <w:rsid w:val="006E48BA"/>
    <w:rsid w:val="006F30D5"/>
    <w:rsid w:val="006F6149"/>
    <w:rsid w:val="006F67AE"/>
    <w:rsid w:val="00700359"/>
    <w:rsid w:val="00700B30"/>
    <w:rsid w:val="0070383F"/>
    <w:rsid w:val="00704263"/>
    <w:rsid w:val="00705787"/>
    <w:rsid w:val="00722D05"/>
    <w:rsid w:val="00726E68"/>
    <w:rsid w:val="00730AA7"/>
    <w:rsid w:val="007352C7"/>
    <w:rsid w:val="007407CF"/>
    <w:rsid w:val="00745EE5"/>
    <w:rsid w:val="0075215D"/>
    <w:rsid w:val="007547FB"/>
    <w:rsid w:val="00754FB7"/>
    <w:rsid w:val="00755E39"/>
    <w:rsid w:val="00761CE3"/>
    <w:rsid w:val="007646A7"/>
    <w:rsid w:val="00764BE4"/>
    <w:rsid w:val="00764E45"/>
    <w:rsid w:val="00766C8F"/>
    <w:rsid w:val="007735EC"/>
    <w:rsid w:val="00774040"/>
    <w:rsid w:val="00776441"/>
    <w:rsid w:val="007767B2"/>
    <w:rsid w:val="007773AB"/>
    <w:rsid w:val="007777A3"/>
    <w:rsid w:val="00796085"/>
    <w:rsid w:val="007A01BE"/>
    <w:rsid w:val="007A690E"/>
    <w:rsid w:val="007A69D1"/>
    <w:rsid w:val="007C5FEB"/>
    <w:rsid w:val="007C615E"/>
    <w:rsid w:val="007D0E5C"/>
    <w:rsid w:val="007D2EBA"/>
    <w:rsid w:val="007E44FA"/>
    <w:rsid w:val="007E6512"/>
    <w:rsid w:val="007F06A3"/>
    <w:rsid w:val="007F21AB"/>
    <w:rsid w:val="007F3138"/>
    <w:rsid w:val="007F353C"/>
    <w:rsid w:val="007F6843"/>
    <w:rsid w:val="007F7D92"/>
    <w:rsid w:val="00802180"/>
    <w:rsid w:val="00811F7A"/>
    <w:rsid w:val="008123AF"/>
    <w:rsid w:val="00813DA8"/>
    <w:rsid w:val="00813F61"/>
    <w:rsid w:val="00814E40"/>
    <w:rsid w:val="00814ED5"/>
    <w:rsid w:val="00816472"/>
    <w:rsid w:val="00817F2B"/>
    <w:rsid w:val="00820A56"/>
    <w:rsid w:val="008210C2"/>
    <w:rsid w:val="00822391"/>
    <w:rsid w:val="00822CB5"/>
    <w:rsid w:val="00830CFB"/>
    <w:rsid w:val="00832C18"/>
    <w:rsid w:val="00833596"/>
    <w:rsid w:val="00835BEC"/>
    <w:rsid w:val="00855231"/>
    <w:rsid w:val="00856662"/>
    <w:rsid w:val="0086001C"/>
    <w:rsid w:val="00860645"/>
    <w:rsid w:val="00860664"/>
    <w:rsid w:val="008624F3"/>
    <w:rsid w:val="00862BD2"/>
    <w:rsid w:val="00865310"/>
    <w:rsid w:val="00866EA9"/>
    <w:rsid w:val="00870323"/>
    <w:rsid w:val="008704A9"/>
    <w:rsid w:val="00872827"/>
    <w:rsid w:val="0087461A"/>
    <w:rsid w:val="00874CD2"/>
    <w:rsid w:val="00876E6A"/>
    <w:rsid w:val="00880D78"/>
    <w:rsid w:val="00882032"/>
    <w:rsid w:val="008823E5"/>
    <w:rsid w:val="00887D8B"/>
    <w:rsid w:val="00891893"/>
    <w:rsid w:val="0089189B"/>
    <w:rsid w:val="00892979"/>
    <w:rsid w:val="0089450A"/>
    <w:rsid w:val="008A5BB0"/>
    <w:rsid w:val="008A7051"/>
    <w:rsid w:val="008A7F78"/>
    <w:rsid w:val="008B12DD"/>
    <w:rsid w:val="008B1871"/>
    <w:rsid w:val="008B2471"/>
    <w:rsid w:val="008B3B7D"/>
    <w:rsid w:val="008B6CCE"/>
    <w:rsid w:val="008C0BE9"/>
    <w:rsid w:val="008C4987"/>
    <w:rsid w:val="008C7489"/>
    <w:rsid w:val="008C7B3D"/>
    <w:rsid w:val="008E4D33"/>
    <w:rsid w:val="008F0F30"/>
    <w:rsid w:val="008F7E1E"/>
    <w:rsid w:val="00900D16"/>
    <w:rsid w:val="00915559"/>
    <w:rsid w:val="00915D48"/>
    <w:rsid w:val="00917FA3"/>
    <w:rsid w:val="00922AF7"/>
    <w:rsid w:val="00924ABE"/>
    <w:rsid w:val="009263D1"/>
    <w:rsid w:val="00926CFF"/>
    <w:rsid w:val="00927102"/>
    <w:rsid w:val="0093258F"/>
    <w:rsid w:val="00936F92"/>
    <w:rsid w:val="0093719A"/>
    <w:rsid w:val="00940C23"/>
    <w:rsid w:val="00943D7B"/>
    <w:rsid w:val="009445AD"/>
    <w:rsid w:val="00945372"/>
    <w:rsid w:val="00951E0C"/>
    <w:rsid w:val="0096088F"/>
    <w:rsid w:val="00961C55"/>
    <w:rsid w:val="0096235A"/>
    <w:rsid w:val="00967E85"/>
    <w:rsid w:val="00974338"/>
    <w:rsid w:val="009842BE"/>
    <w:rsid w:val="009871E6"/>
    <w:rsid w:val="00992210"/>
    <w:rsid w:val="009927ED"/>
    <w:rsid w:val="00994958"/>
    <w:rsid w:val="00994B9C"/>
    <w:rsid w:val="00997087"/>
    <w:rsid w:val="00997C97"/>
    <w:rsid w:val="009A1F0F"/>
    <w:rsid w:val="009A59A7"/>
    <w:rsid w:val="009B3F78"/>
    <w:rsid w:val="009B738A"/>
    <w:rsid w:val="009C4FA3"/>
    <w:rsid w:val="009C6A2E"/>
    <w:rsid w:val="009D1058"/>
    <w:rsid w:val="009D5AB6"/>
    <w:rsid w:val="009E1BDA"/>
    <w:rsid w:val="009E2B9E"/>
    <w:rsid w:val="009E423A"/>
    <w:rsid w:val="009E59DF"/>
    <w:rsid w:val="009F0109"/>
    <w:rsid w:val="009F2605"/>
    <w:rsid w:val="009F3A07"/>
    <w:rsid w:val="009F7E95"/>
    <w:rsid w:val="00A0177B"/>
    <w:rsid w:val="00A02376"/>
    <w:rsid w:val="00A04C1A"/>
    <w:rsid w:val="00A1204D"/>
    <w:rsid w:val="00A13C1D"/>
    <w:rsid w:val="00A149A1"/>
    <w:rsid w:val="00A14A9B"/>
    <w:rsid w:val="00A2487D"/>
    <w:rsid w:val="00A34116"/>
    <w:rsid w:val="00A3470B"/>
    <w:rsid w:val="00A34CD1"/>
    <w:rsid w:val="00A51DC8"/>
    <w:rsid w:val="00A52565"/>
    <w:rsid w:val="00A6281A"/>
    <w:rsid w:val="00A62949"/>
    <w:rsid w:val="00A676E9"/>
    <w:rsid w:val="00A70A90"/>
    <w:rsid w:val="00A72695"/>
    <w:rsid w:val="00A74E7C"/>
    <w:rsid w:val="00A77394"/>
    <w:rsid w:val="00A83918"/>
    <w:rsid w:val="00A84B5B"/>
    <w:rsid w:val="00A85F01"/>
    <w:rsid w:val="00A93D95"/>
    <w:rsid w:val="00A9448E"/>
    <w:rsid w:val="00A951D2"/>
    <w:rsid w:val="00AA051E"/>
    <w:rsid w:val="00AA2673"/>
    <w:rsid w:val="00AA3B0C"/>
    <w:rsid w:val="00AA4C97"/>
    <w:rsid w:val="00AB04AA"/>
    <w:rsid w:val="00AB445B"/>
    <w:rsid w:val="00AB591A"/>
    <w:rsid w:val="00AB6194"/>
    <w:rsid w:val="00AB6611"/>
    <w:rsid w:val="00AB6B04"/>
    <w:rsid w:val="00AC363C"/>
    <w:rsid w:val="00AC3761"/>
    <w:rsid w:val="00AC4E28"/>
    <w:rsid w:val="00AD7693"/>
    <w:rsid w:val="00AE0963"/>
    <w:rsid w:val="00AE142B"/>
    <w:rsid w:val="00AE1E68"/>
    <w:rsid w:val="00AE451D"/>
    <w:rsid w:val="00AE7FE8"/>
    <w:rsid w:val="00AF1E0C"/>
    <w:rsid w:val="00AF22A7"/>
    <w:rsid w:val="00AF4F1B"/>
    <w:rsid w:val="00AF6996"/>
    <w:rsid w:val="00B01153"/>
    <w:rsid w:val="00B01467"/>
    <w:rsid w:val="00B13AAF"/>
    <w:rsid w:val="00B15DCE"/>
    <w:rsid w:val="00B164BC"/>
    <w:rsid w:val="00B32361"/>
    <w:rsid w:val="00B3336A"/>
    <w:rsid w:val="00B43DFE"/>
    <w:rsid w:val="00B5145A"/>
    <w:rsid w:val="00B518BA"/>
    <w:rsid w:val="00B53AC3"/>
    <w:rsid w:val="00B56441"/>
    <w:rsid w:val="00B624AD"/>
    <w:rsid w:val="00B63FCA"/>
    <w:rsid w:val="00B65A54"/>
    <w:rsid w:val="00B67BB1"/>
    <w:rsid w:val="00B7187A"/>
    <w:rsid w:val="00B72066"/>
    <w:rsid w:val="00B727A9"/>
    <w:rsid w:val="00B728F5"/>
    <w:rsid w:val="00B73DD9"/>
    <w:rsid w:val="00B75228"/>
    <w:rsid w:val="00B77181"/>
    <w:rsid w:val="00B8143B"/>
    <w:rsid w:val="00B8246F"/>
    <w:rsid w:val="00B82F1F"/>
    <w:rsid w:val="00B918FF"/>
    <w:rsid w:val="00B92B38"/>
    <w:rsid w:val="00B932E7"/>
    <w:rsid w:val="00B93734"/>
    <w:rsid w:val="00B9735A"/>
    <w:rsid w:val="00B97C8E"/>
    <w:rsid w:val="00BA2B0B"/>
    <w:rsid w:val="00BA4576"/>
    <w:rsid w:val="00BA4AC3"/>
    <w:rsid w:val="00BA5216"/>
    <w:rsid w:val="00BA5924"/>
    <w:rsid w:val="00BA5ED5"/>
    <w:rsid w:val="00BB0EF2"/>
    <w:rsid w:val="00BB3C3D"/>
    <w:rsid w:val="00BB70DB"/>
    <w:rsid w:val="00BC0CD1"/>
    <w:rsid w:val="00BD169A"/>
    <w:rsid w:val="00BD4AF2"/>
    <w:rsid w:val="00BD5782"/>
    <w:rsid w:val="00BD60A9"/>
    <w:rsid w:val="00BE287A"/>
    <w:rsid w:val="00BF5475"/>
    <w:rsid w:val="00BF5740"/>
    <w:rsid w:val="00BF771E"/>
    <w:rsid w:val="00C0046F"/>
    <w:rsid w:val="00C018FD"/>
    <w:rsid w:val="00C06907"/>
    <w:rsid w:val="00C1091D"/>
    <w:rsid w:val="00C12DFC"/>
    <w:rsid w:val="00C14295"/>
    <w:rsid w:val="00C1787B"/>
    <w:rsid w:val="00C2016E"/>
    <w:rsid w:val="00C20958"/>
    <w:rsid w:val="00C21C17"/>
    <w:rsid w:val="00C22184"/>
    <w:rsid w:val="00C24641"/>
    <w:rsid w:val="00C247FA"/>
    <w:rsid w:val="00C3647E"/>
    <w:rsid w:val="00C40D22"/>
    <w:rsid w:val="00C41838"/>
    <w:rsid w:val="00C427BB"/>
    <w:rsid w:val="00C428EB"/>
    <w:rsid w:val="00C46373"/>
    <w:rsid w:val="00C46813"/>
    <w:rsid w:val="00C508E6"/>
    <w:rsid w:val="00C51FD1"/>
    <w:rsid w:val="00C52373"/>
    <w:rsid w:val="00C620E8"/>
    <w:rsid w:val="00C634D9"/>
    <w:rsid w:val="00C6734C"/>
    <w:rsid w:val="00C70146"/>
    <w:rsid w:val="00C73FC2"/>
    <w:rsid w:val="00C74034"/>
    <w:rsid w:val="00C7439A"/>
    <w:rsid w:val="00C749DC"/>
    <w:rsid w:val="00C75BA4"/>
    <w:rsid w:val="00C767B2"/>
    <w:rsid w:val="00C81BED"/>
    <w:rsid w:val="00C82CD2"/>
    <w:rsid w:val="00C84C1F"/>
    <w:rsid w:val="00C85DCD"/>
    <w:rsid w:val="00C870F3"/>
    <w:rsid w:val="00C9047D"/>
    <w:rsid w:val="00C91FCA"/>
    <w:rsid w:val="00C928CF"/>
    <w:rsid w:val="00C9383D"/>
    <w:rsid w:val="00C96A49"/>
    <w:rsid w:val="00C97793"/>
    <w:rsid w:val="00CA122D"/>
    <w:rsid w:val="00CA5516"/>
    <w:rsid w:val="00CA5DAB"/>
    <w:rsid w:val="00CB2774"/>
    <w:rsid w:val="00CB4B30"/>
    <w:rsid w:val="00CB69BE"/>
    <w:rsid w:val="00CB788B"/>
    <w:rsid w:val="00CC1A7D"/>
    <w:rsid w:val="00CD46FB"/>
    <w:rsid w:val="00CD5EF4"/>
    <w:rsid w:val="00CD6DF4"/>
    <w:rsid w:val="00CE494E"/>
    <w:rsid w:val="00CF04A4"/>
    <w:rsid w:val="00CF25D6"/>
    <w:rsid w:val="00CF2C4B"/>
    <w:rsid w:val="00CF2F7E"/>
    <w:rsid w:val="00D01FAB"/>
    <w:rsid w:val="00D04264"/>
    <w:rsid w:val="00D055ED"/>
    <w:rsid w:val="00D0777A"/>
    <w:rsid w:val="00D1110C"/>
    <w:rsid w:val="00D12A65"/>
    <w:rsid w:val="00D160F2"/>
    <w:rsid w:val="00D164B7"/>
    <w:rsid w:val="00D236EC"/>
    <w:rsid w:val="00D237F5"/>
    <w:rsid w:val="00D3131B"/>
    <w:rsid w:val="00D3266D"/>
    <w:rsid w:val="00D335BB"/>
    <w:rsid w:val="00D355E3"/>
    <w:rsid w:val="00D4118E"/>
    <w:rsid w:val="00D47E44"/>
    <w:rsid w:val="00D535FC"/>
    <w:rsid w:val="00D565CB"/>
    <w:rsid w:val="00D56E7C"/>
    <w:rsid w:val="00D64A2C"/>
    <w:rsid w:val="00D64B9A"/>
    <w:rsid w:val="00D67BEF"/>
    <w:rsid w:val="00D71651"/>
    <w:rsid w:val="00D74D22"/>
    <w:rsid w:val="00D75BED"/>
    <w:rsid w:val="00D76522"/>
    <w:rsid w:val="00D76A87"/>
    <w:rsid w:val="00D810DC"/>
    <w:rsid w:val="00D8134A"/>
    <w:rsid w:val="00D83742"/>
    <w:rsid w:val="00D844A7"/>
    <w:rsid w:val="00D84E99"/>
    <w:rsid w:val="00D860B7"/>
    <w:rsid w:val="00D90220"/>
    <w:rsid w:val="00D92CA5"/>
    <w:rsid w:val="00D9426D"/>
    <w:rsid w:val="00D975F9"/>
    <w:rsid w:val="00D977AE"/>
    <w:rsid w:val="00DB10C7"/>
    <w:rsid w:val="00DB17DB"/>
    <w:rsid w:val="00DB3032"/>
    <w:rsid w:val="00DB6314"/>
    <w:rsid w:val="00DB6362"/>
    <w:rsid w:val="00DC1B81"/>
    <w:rsid w:val="00DC1B89"/>
    <w:rsid w:val="00DC2F7C"/>
    <w:rsid w:val="00DC664F"/>
    <w:rsid w:val="00DC6BC5"/>
    <w:rsid w:val="00DC797B"/>
    <w:rsid w:val="00DD3D8F"/>
    <w:rsid w:val="00DD6E3C"/>
    <w:rsid w:val="00DE07DD"/>
    <w:rsid w:val="00DE2B81"/>
    <w:rsid w:val="00DE485C"/>
    <w:rsid w:val="00DF0D08"/>
    <w:rsid w:val="00DF290D"/>
    <w:rsid w:val="00DF309B"/>
    <w:rsid w:val="00E02D68"/>
    <w:rsid w:val="00E06C6E"/>
    <w:rsid w:val="00E100E5"/>
    <w:rsid w:val="00E10251"/>
    <w:rsid w:val="00E121B8"/>
    <w:rsid w:val="00E12E2E"/>
    <w:rsid w:val="00E1605C"/>
    <w:rsid w:val="00E20601"/>
    <w:rsid w:val="00E2089B"/>
    <w:rsid w:val="00E20D19"/>
    <w:rsid w:val="00E24A57"/>
    <w:rsid w:val="00E27CF3"/>
    <w:rsid w:val="00E357C0"/>
    <w:rsid w:val="00E43AF0"/>
    <w:rsid w:val="00E47424"/>
    <w:rsid w:val="00E47476"/>
    <w:rsid w:val="00E53FD4"/>
    <w:rsid w:val="00E56135"/>
    <w:rsid w:val="00E562B8"/>
    <w:rsid w:val="00E6068B"/>
    <w:rsid w:val="00E62A4A"/>
    <w:rsid w:val="00E62EE1"/>
    <w:rsid w:val="00E645ED"/>
    <w:rsid w:val="00E720A7"/>
    <w:rsid w:val="00E7293D"/>
    <w:rsid w:val="00E73EC1"/>
    <w:rsid w:val="00E76361"/>
    <w:rsid w:val="00E81663"/>
    <w:rsid w:val="00E85A83"/>
    <w:rsid w:val="00E861F7"/>
    <w:rsid w:val="00E86DED"/>
    <w:rsid w:val="00E873AB"/>
    <w:rsid w:val="00E90B02"/>
    <w:rsid w:val="00E95B9B"/>
    <w:rsid w:val="00EA491C"/>
    <w:rsid w:val="00EA4D1A"/>
    <w:rsid w:val="00EA5A35"/>
    <w:rsid w:val="00EA6784"/>
    <w:rsid w:val="00EB26C4"/>
    <w:rsid w:val="00EB2E17"/>
    <w:rsid w:val="00EB6677"/>
    <w:rsid w:val="00EC107A"/>
    <w:rsid w:val="00EC2CD5"/>
    <w:rsid w:val="00EC408E"/>
    <w:rsid w:val="00EC7EE9"/>
    <w:rsid w:val="00ED14AA"/>
    <w:rsid w:val="00ED15F6"/>
    <w:rsid w:val="00ED3CED"/>
    <w:rsid w:val="00ED4078"/>
    <w:rsid w:val="00ED4864"/>
    <w:rsid w:val="00ED57D4"/>
    <w:rsid w:val="00ED60A4"/>
    <w:rsid w:val="00EE3725"/>
    <w:rsid w:val="00EE65C8"/>
    <w:rsid w:val="00EE675F"/>
    <w:rsid w:val="00EF0ACC"/>
    <w:rsid w:val="00EF1372"/>
    <w:rsid w:val="00EF208E"/>
    <w:rsid w:val="00F007E1"/>
    <w:rsid w:val="00F01384"/>
    <w:rsid w:val="00F148D3"/>
    <w:rsid w:val="00F14A0F"/>
    <w:rsid w:val="00F15374"/>
    <w:rsid w:val="00F21737"/>
    <w:rsid w:val="00F24CD5"/>
    <w:rsid w:val="00F24DC3"/>
    <w:rsid w:val="00F36B63"/>
    <w:rsid w:val="00F41229"/>
    <w:rsid w:val="00F41BFB"/>
    <w:rsid w:val="00F46D15"/>
    <w:rsid w:val="00F52ED0"/>
    <w:rsid w:val="00F53FF1"/>
    <w:rsid w:val="00F57AF3"/>
    <w:rsid w:val="00F60D1A"/>
    <w:rsid w:val="00F611A2"/>
    <w:rsid w:val="00F645DE"/>
    <w:rsid w:val="00F65536"/>
    <w:rsid w:val="00F71EAB"/>
    <w:rsid w:val="00F73430"/>
    <w:rsid w:val="00F762C6"/>
    <w:rsid w:val="00F8416C"/>
    <w:rsid w:val="00F86273"/>
    <w:rsid w:val="00F91698"/>
    <w:rsid w:val="00F94502"/>
    <w:rsid w:val="00F965E0"/>
    <w:rsid w:val="00F96CF5"/>
    <w:rsid w:val="00FA3FA5"/>
    <w:rsid w:val="00FA6F46"/>
    <w:rsid w:val="00FA779D"/>
    <w:rsid w:val="00FB0C1F"/>
    <w:rsid w:val="00FB1CB0"/>
    <w:rsid w:val="00FB2CDD"/>
    <w:rsid w:val="00FB4155"/>
    <w:rsid w:val="00FC1019"/>
    <w:rsid w:val="00FC408A"/>
    <w:rsid w:val="00FC60B2"/>
    <w:rsid w:val="00FC6CAA"/>
    <w:rsid w:val="00FC7F5C"/>
    <w:rsid w:val="00FD1A36"/>
    <w:rsid w:val="00FD49F3"/>
    <w:rsid w:val="00FD4A15"/>
    <w:rsid w:val="00FE08F1"/>
    <w:rsid w:val="00FE7425"/>
    <w:rsid w:val="00FF4F26"/>
    <w:rsid w:val="00FF502B"/>
    <w:rsid w:val="01057174"/>
    <w:rsid w:val="012F41F1"/>
    <w:rsid w:val="0132783D"/>
    <w:rsid w:val="01390BCC"/>
    <w:rsid w:val="014A102B"/>
    <w:rsid w:val="018C33F1"/>
    <w:rsid w:val="01A050EF"/>
    <w:rsid w:val="01B9027C"/>
    <w:rsid w:val="01EE7C08"/>
    <w:rsid w:val="022E14F7"/>
    <w:rsid w:val="024C119E"/>
    <w:rsid w:val="0284231A"/>
    <w:rsid w:val="02954528"/>
    <w:rsid w:val="02994018"/>
    <w:rsid w:val="02F254D6"/>
    <w:rsid w:val="034B4BE6"/>
    <w:rsid w:val="03557BC5"/>
    <w:rsid w:val="035E2B6B"/>
    <w:rsid w:val="03716D43"/>
    <w:rsid w:val="03AC7708"/>
    <w:rsid w:val="03E72B61"/>
    <w:rsid w:val="03F51722"/>
    <w:rsid w:val="040354C1"/>
    <w:rsid w:val="040A2CF3"/>
    <w:rsid w:val="042C0EBC"/>
    <w:rsid w:val="04497378"/>
    <w:rsid w:val="04A24CDA"/>
    <w:rsid w:val="04EB48D3"/>
    <w:rsid w:val="050414F1"/>
    <w:rsid w:val="052273BA"/>
    <w:rsid w:val="052E47BF"/>
    <w:rsid w:val="05704DD8"/>
    <w:rsid w:val="05775856"/>
    <w:rsid w:val="05AA2098"/>
    <w:rsid w:val="05BE1FE7"/>
    <w:rsid w:val="06055520"/>
    <w:rsid w:val="060F2843"/>
    <w:rsid w:val="060F76E4"/>
    <w:rsid w:val="062C0CFF"/>
    <w:rsid w:val="063302DF"/>
    <w:rsid w:val="065F7326"/>
    <w:rsid w:val="06680FFF"/>
    <w:rsid w:val="067508F8"/>
    <w:rsid w:val="06F37A6F"/>
    <w:rsid w:val="0774295E"/>
    <w:rsid w:val="07854B6B"/>
    <w:rsid w:val="078D3A1F"/>
    <w:rsid w:val="07B0770E"/>
    <w:rsid w:val="07F67816"/>
    <w:rsid w:val="08414229"/>
    <w:rsid w:val="085F1662"/>
    <w:rsid w:val="088C73E5"/>
    <w:rsid w:val="09267C87"/>
    <w:rsid w:val="0935611C"/>
    <w:rsid w:val="09852E6F"/>
    <w:rsid w:val="099866AB"/>
    <w:rsid w:val="09A3577C"/>
    <w:rsid w:val="09BB6E1E"/>
    <w:rsid w:val="09C556F2"/>
    <w:rsid w:val="09C62F42"/>
    <w:rsid w:val="0A200B7B"/>
    <w:rsid w:val="0A252635"/>
    <w:rsid w:val="0A344626"/>
    <w:rsid w:val="0A7422F1"/>
    <w:rsid w:val="0A7D421F"/>
    <w:rsid w:val="0A950697"/>
    <w:rsid w:val="0B0D2DE2"/>
    <w:rsid w:val="0B2823DD"/>
    <w:rsid w:val="0B52745A"/>
    <w:rsid w:val="0B6D4294"/>
    <w:rsid w:val="0B901D30"/>
    <w:rsid w:val="0BEF4CA9"/>
    <w:rsid w:val="0C1B3CF0"/>
    <w:rsid w:val="0C770FC2"/>
    <w:rsid w:val="0C7C4062"/>
    <w:rsid w:val="0CAD06C0"/>
    <w:rsid w:val="0CF14A50"/>
    <w:rsid w:val="0CF4009D"/>
    <w:rsid w:val="0D017602"/>
    <w:rsid w:val="0D1A3FA7"/>
    <w:rsid w:val="0D222E5C"/>
    <w:rsid w:val="0D3A01A5"/>
    <w:rsid w:val="0D3A63F7"/>
    <w:rsid w:val="0D9F44AC"/>
    <w:rsid w:val="0DBC0BBA"/>
    <w:rsid w:val="0DBE0DD6"/>
    <w:rsid w:val="0DDE4FD5"/>
    <w:rsid w:val="0DE63E89"/>
    <w:rsid w:val="0E3F3599"/>
    <w:rsid w:val="0E4017EB"/>
    <w:rsid w:val="0E4868F2"/>
    <w:rsid w:val="0E9A417F"/>
    <w:rsid w:val="0E9D5ECC"/>
    <w:rsid w:val="0EC51CF1"/>
    <w:rsid w:val="0ECC12D1"/>
    <w:rsid w:val="0EDD34DE"/>
    <w:rsid w:val="0F00541F"/>
    <w:rsid w:val="0F29227F"/>
    <w:rsid w:val="0F2D3B0C"/>
    <w:rsid w:val="0F3E7ACF"/>
    <w:rsid w:val="0F515C7A"/>
    <w:rsid w:val="0FED28F4"/>
    <w:rsid w:val="0FEF71A5"/>
    <w:rsid w:val="10066A65"/>
    <w:rsid w:val="100827DD"/>
    <w:rsid w:val="10214A5E"/>
    <w:rsid w:val="102F7D69"/>
    <w:rsid w:val="107734BE"/>
    <w:rsid w:val="108F25B6"/>
    <w:rsid w:val="10D40911"/>
    <w:rsid w:val="10E36DA6"/>
    <w:rsid w:val="10EA5201"/>
    <w:rsid w:val="110356C1"/>
    <w:rsid w:val="112F78F5"/>
    <w:rsid w:val="11733C86"/>
    <w:rsid w:val="11D51D92"/>
    <w:rsid w:val="11FB0FC8"/>
    <w:rsid w:val="120174E4"/>
    <w:rsid w:val="12072620"/>
    <w:rsid w:val="1211524D"/>
    <w:rsid w:val="121F796A"/>
    <w:rsid w:val="12380A2C"/>
    <w:rsid w:val="125F420A"/>
    <w:rsid w:val="12B409FA"/>
    <w:rsid w:val="12C16C73"/>
    <w:rsid w:val="12DA1AE3"/>
    <w:rsid w:val="12E81295"/>
    <w:rsid w:val="13082AF4"/>
    <w:rsid w:val="1340228E"/>
    <w:rsid w:val="137E6912"/>
    <w:rsid w:val="13961EAE"/>
    <w:rsid w:val="13E744B7"/>
    <w:rsid w:val="14074B59"/>
    <w:rsid w:val="1447693E"/>
    <w:rsid w:val="144813FA"/>
    <w:rsid w:val="145E0C1D"/>
    <w:rsid w:val="14832432"/>
    <w:rsid w:val="149C7998"/>
    <w:rsid w:val="14A423A8"/>
    <w:rsid w:val="14DC5FE6"/>
    <w:rsid w:val="14DE26DF"/>
    <w:rsid w:val="14E07884"/>
    <w:rsid w:val="152F33F1"/>
    <w:rsid w:val="15C34AB0"/>
    <w:rsid w:val="15E92769"/>
    <w:rsid w:val="16184DFC"/>
    <w:rsid w:val="162714E3"/>
    <w:rsid w:val="16302145"/>
    <w:rsid w:val="164200CB"/>
    <w:rsid w:val="16557DFE"/>
    <w:rsid w:val="165F2A2B"/>
    <w:rsid w:val="168B3820"/>
    <w:rsid w:val="16AD3796"/>
    <w:rsid w:val="16D81A0A"/>
    <w:rsid w:val="17771FF6"/>
    <w:rsid w:val="178A7F7B"/>
    <w:rsid w:val="178F7340"/>
    <w:rsid w:val="17AE4ABD"/>
    <w:rsid w:val="17BD3EAD"/>
    <w:rsid w:val="180354EC"/>
    <w:rsid w:val="183B3024"/>
    <w:rsid w:val="189D0617"/>
    <w:rsid w:val="18D05E62"/>
    <w:rsid w:val="18D237C2"/>
    <w:rsid w:val="18E806F7"/>
    <w:rsid w:val="18EB0738"/>
    <w:rsid w:val="19106932"/>
    <w:rsid w:val="19670574"/>
    <w:rsid w:val="19924EC5"/>
    <w:rsid w:val="19A5109C"/>
    <w:rsid w:val="19AC41D9"/>
    <w:rsid w:val="19DF45AE"/>
    <w:rsid w:val="19E9255D"/>
    <w:rsid w:val="19EA6AAF"/>
    <w:rsid w:val="1A204BC7"/>
    <w:rsid w:val="1A312930"/>
    <w:rsid w:val="1A421D77"/>
    <w:rsid w:val="1A7A0A4C"/>
    <w:rsid w:val="1A7A7E33"/>
    <w:rsid w:val="1A7F18ED"/>
    <w:rsid w:val="1AAC0209"/>
    <w:rsid w:val="1B0B13D3"/>
    <w:rsid w:val="1B650AE3"/>
    <w:rsid w:val="1B770817"/>
    <w:rsid w:val="1B944F25"/>
    <w:rsid w:val="1BAD248A"/>
    <w:rsid w:val="1BFB31F6"/>
    <w:rsid w:val="1C1222ED"/>
    <w:rsid w:val="1C782A98"/>
    <w:rsid w:val="1C831373"/>
    <w:rsid w:val="1C901B31"/>
    <w:rsid w:val="1CAD0994"/>
    <w:rsid w:val="1D0E51AB"/>
    <w:rsid w:val="1D181B85"/>
    <w:rsid w:val="1D1C3424"/>
    <w:rsid w:val="1D28001A"/>
    <w:rsid w:val="1D3A5FA0"/>
    <w:rsid w:val="1D5A3F4C"/>
    <w:rsid w:val="1D5F77B4"/>
    <w:rsid w:val="1D721295"/>
    <w:rsid w:val="1D812A56"/>
    <w:rsid w:val="1D8316F5"/>
    <w:rsid w:val="1DD106B2"/>
    <w:rsid w:val="1E2527AC"/>
    <w:rsid w:val="1E403142"/>
    <w:rsid w:val="1E8349E3"/>
    <w:rsid w:val="1E854FF8"/>
    <w:rsid w:val="1EBA2EF4"/>
    <w:rsid w:val="1EBD29E4"/>
    <w:rsid w:val="1ED57D2E"/>
    <w:rsid w:val="1ED95495"/>
    <w:rsid w:val="1EDD6BE3"/>
    <w:rsid w:val="1F025BB7"/>
    <w:rsid w:val="1F227FC8"/>
    <w:rsid w:val="1F446C62"/>
    <w:rsid w:val="1F5E5730"/>
    <w:rsid w:val="1F7F7C9A"/>
    <w:rsid w:val="1F882FF2"/>
    <w:rsid w:val="1F9574BD"/>
    <w:rsid w:val="1FB02549"/>
    <w:rsid w:val="1FC3402A"/>
    <w:rsid w:val="1FD2426D"/>
    <w:rsid w:val="1FFC578E"/>
    <w:rsid w:val="200D1749"/>
    <w:rsid w:val="207B66B3"/>
    <w:rsid w:val="20994D8B"/>
    <w:rsid w:val="20BA224F"/>
    <w:rsid w:val="20EA3839"/>
    <w:rsid w:val="211663DC"/>
    <w:rsid w:val="21442F49"/>
    <w:rsid w:val="214C62A1"/>
    <w:rsid w:val="217E28FF"/>
    <w:rsid w:val="2186530F"/>
    <w:rsid w:val="219C4B33"/>
    <w:rsid w:val="21A425FC"/>
    <w:rsid w:val="21BE719F"/>
    <w:rsid w:val="21C916A0"/>
    <w:rsid w:val="21CD73E2"/>
    <w:rsid w:val="220A2732"/>
    <w:rsid w:val="220D5A31"/>
    <w:rsid w:val="22925F36"/>
    <w:rsid w:val="229B4DEB"/>
    <w:rsid w:val="22A7378F"/>
    <w:rsid w:val="22C21F5C"/>
    <w:rsid w:val="22CF6265"/>
    <w:rsid w:val="231B23CF"/>
    <w:rsid w:val="23203542"/>
    <w:rsid w:val="23384D2F"/>
    <w:rsid w:val="23566F63"/>
    <w:rsid w:val="23627FFE"/>
    <w:rsid w:val="23757D31"/>
    <w:rsid w:val="23B73EA6"/>
    <w:rsid w:val="23D06D16"/>
    <w:rsid w:val="24697E4C"/>
    <w:rsid w:val="24890B71"/>
    <w:rsid w:val="248F4E23"/>
    <w:rsid w:val="249C309C"/>
    <w:rsid w:val="24B91EA0"/>
    <w:rsid w:val="24EA3E07"/>
    <w:rsid w:val="24FA6740"/>
    <w:rsid w:val="250824DF"/>
    <w:rsid w:val="257B0F03"/>
    <w:rsid w:val="25851D3C"/>
    <w:rsid w:val="25965D3D"/>
    <w:rsid w:val="25B032A3"/>
    <w:rsid w:val="25BA5ED0"/>
    <w:rsid w:val="25F74A2E"/>
    <w:rsid w:val="26184FC5"/>
    <w:rsid w:val="261A071C"/>
    <w:rsid w:val="26920BFA"/>
    <w:rsid w:val="26A65413"/>
    <w:rsid w:val="26BB452E"/>
    <w:rsid w:val="26C03072"/>
    <w:rsid w:val="270065B9"/>
    <w:rsid w:val="273870AC"/>
    <w:rsid w:val="273B4DEE"/>
    <w:rsid w:val="27541717"/>
    <w:rsid w:val="27F33941"/>
    <w:rsid w:val="28311BA9"/>
    <w:rsid w:val="28F6721F"/>
    <w:rsid w:val="29023E15"/>
    <w:rsid w:val="29453D02"/>
    <w:rsid w:val="294C6E3F"/>
    <w:rsid w:val="29736AC1"/>
    <w:rsid w:val="29934A6D"/>
    <w:rsid w:val="29AC1FD3"/>
    <w:rsid w:val="29AF73CD"/>
    <w:rsid w:val="29B13146"/>
    <w:rsid w:val="29CE6CE8"/>
    <w:rsid w:val="29D55086"/>
    <w:rsid w:val="29D60DFE"/>
    <w:rsid w:val="29EA6657"/>
    <w:rsid w:val="2A64465C"/>
    <w:rsid w:val="2A7F1C4E"/>
    <w:rsid w:val="2A954815"/>
    <w:rsid w:val="2AA84549"/>
    <w:rsid w:val="2ABA24CE"/>
    <w:rsid w:val="2AE65071"/>
    <w:rsid w:val="2AF459E0"/>
    <w:rsid w:val="2AF5107C"/>
    <w:rsid w:val="2BE01D10"/>
    <w:rsid w:val="2BEE242F"/>
    <w:rsid w:val="2C3342E6"/>
    <w:rsid w:val="2C4C53A8"/>
    <w:rsid w:val="2C5F50DB"/>
    <w:rsid w:val="2C73502A"/>
    <w:rsid w:val="2C7F577D"/>
    <w:rsid w:val="2C950AFD"/>
    <w:rsid w:val="2CB82A3D"/>
    <w:rsid w:val="2D063AA5"/>
    <w:rsid w:val="2D4B565F"/>
    <w:rsid w:val="2DBF249B"/>
    <w:rsid w:val="2DC0604D"/>
    <w:rsid w:val="2DDF2977"/>
    <w:rsid w:val="2DF83E9A"/>
    <w:rsid w:val="2E0A551A"/>
    <w:rsid w:val="2E24482E"/>
    <w:rsid w:val="2E3B56D4"/>
    <w:rsid w:val="2E56075F"/>
    <w:rsid w:val="2E8B0409"/>
    <w:rsid w:val="2E9E3681"/>
    <w:rsid w:val="2EB15996"/>
    <w:rsid w:val="2EC515B0"/>
    <w:rsid w:val="2EDE2C2F"/>
    <w:rsid w:val="2EE31FF3"/>
    <w:rsid w:val="2EE95130"/>
    <w:rsid w:val="2EEF6BEA"/>
    <w:rsid w:val="2EF91817"/>
    <w:rsid w:val="2F154177"/>
    <w:rsid w:val="2F3565C7"/>
    <w:rsid w:val="2F414F6C"/>
    <w:rsid w:val="2F6F3887"/>
    <w:rsid w:val="30517430"/>
    <w:rsid w:val="305B02AF"/>
    <w:rsid w:val="306929CC"/>
    <w:rsid w:val="30731155"/>
    <w:rsid w:val="30CB71E3"/>
    <w:rsid w:val="30D32C5B"/>
    <w:rsid w:val="31104BF6"/>
    <w:rsid w:val="31264419"/>
    <w:rsid w:val="31576CC8"/>
    <w:rsid w:val="31B639EF"/>
    <w:rsid w:val="32052280"/>
    <w:rsid w:val="32313075"/>
    <w:rsid w:val="32EE540A"/>
    <w:rsid w:val="33072028"/>
    <w:rsid w:val="33485788"/>
    <w:rsid w:val="335E433E"/>
    <w:rsid w:val="33727DEA"/>
    <w:rsid w:val="339C09C3"/>
    <w:rsid w:val="33D62126"/>
    <w:rsid w:val="33D75E9F"/>
    <w:rsid w:val="33E12879"/>
    <w:rsid w:val="34086058"/>
    <w:rsid w:val="34390907"/>
    <w:rsid w:val="34761214"/>
    <w:rsid w:val="348C6C89"/>
    <w:rsid w:val="34BD7B2B"/>
    <w:rsid w:val="34C46423"/>
    <w:rsid w:val="34CE1050"/>
    <w:rsid w:val="34FA3BF3"/>
    <w:rsid w:val="353C076A"/>
    <w:rsid w:val="35415CC5"/>
    <w:rsid w:val="35613C72"/>
    <w:rsid w:val="359D39D4"/>
    <w:rsid w:val="35A818A1"/>
    <w:rsid w:val="35D04CB1"/>
    <w:rsid w:val="360A60B7"/>
    <w:rsid w:val="36141529"/>
    <w:rsid w:val="36575075"/>
    <w:rsid w:val="36592B9B"/>
    <w:rsid w:val="36935C38"/>
    <w:rsid w:val="36CC15BF"/>
    <w:rsid w:val="36CC5A63"/>
    <w:rsid w:val="36CC7811"/>
    <w:rsid w:val="36FA25D0"/>
    <w:rsid w:val="371F3DE4"/>
    <w:rsid w:val="3747333B"/>
    <w:rsid w:val="375021F0"/>
    <w:rsid w:val="375810A4"/>
    <w:rsid w:val="377F0D27"/>
    <w:rsid w:val="379D2F5B"/>
    <w:rsid w:val="37BF7375"/>
    <w:rsid w:val="37C16C4A"/>
    <w:rsid w:val="37E160F1"/>
    <w:rsid w:val="37FB1099"/>
    <w:rsid w:val="380A4A95"/>
    <w:rsid w:val="38123949"/>
    <w:rsid w:val="384E6305"/>
    <w:rsid w:val="387B5077"/>
    <w:rsid w:val="38F45765"/>
    <w:rsid w:val="38FA7388"/>
    <w:rsid w:val="38FD1F03"/>
    <w:rsid w:val="39131727"/>
    <w:rsid w:val="39241B86"/>
    <w:rsid w:val="392A6A70"/>
    <w:rsid w:val="39902D77"/>
    <w:rsid w:val="39955D57"/>
    <w:rsid w:val="39BF540B"/>
    <w:rsid w:val="3A0F6392"/>
    <w:rsid w:val="3A125215"/>
    <w:rsid w:val="3A461688"/>
    <w:rsid w:val="3A5C0EAC"/>
    <w:rsid w:val="3A777A93"/>
    <w:rsid w:val="3A8507E5"/>
    <w:rsid w:val="3B0274B3"/>
    <w:rsid w:val="3B2A61EB"/>
    <w:rsid w:val="3B542300"/>
    <w:rsid w:val="3C1063F2"/>
    <w:rsid w:val="3C1E0B0E"/>
    <w:rsid w:val="3C246E37"/>
    <w:rsid w:val="3CA8662A"/>
    <w:rsid w:val="3CBC3E83"/>
    <w:rsid w:val="3CEF24AB"/>
    <w:rsid w:val="3D1E069A"/>
    <w:rsid w:val="3D687B67"/>
    <w:rsid w:val="3DCE20C0"/>
    <w:rsid w:val="3DD27E02"/>
    <w:rsid w:val="3DDA6CB7"/>
    <w:rsid w:val="3E414FAC"/>
    <w:rsid w:val="3E646581"/>
    <w:rsid w:val="3EC55271"/>
    <w:rsid w:val="3EF00D8E"/>
    <w:rsid w:val="3F0264C5"/>
    <w:rsid w:val="3F0D09C6"/>
    <w:rsid w:val="3F261A88"/>
    <w:rsid w:val="3F7E3672"/>
    <w:rsid w:val="3FDB2873"/>
    <w:rsid w:val="40153057"/>
    <w:rsid w:val="402F3EC7"/>
    <w:rsid w:val="4057639D"/>
    <w:rsid w:val="407927B7"/>
    <w:rsid w:val="40D32314"/>
    <w:rsid w:val="410A1661"/>
    <w:rsid w:val="41346B5E"/>
    <w:rsid w:val="41656898"/>
    <w:rsid w:val="416C5E78"/>
    <w:rsid w:val="41720FB5"/>
    <w:rsid w:val="418D5DEE"/>
    <w:rsid w:val="41AA69A0"/>
    <w:rsid w:val="41D41320"/>
    <w:rsid w:val="41E225DE"/>
    <w:rsid w:val="42343097"/>
    <w:rsid w:val="42346C6F"/>
    <w:rsid w:val="42417305"/>
    <w:rsid w:val="42426BD9"/>
    <w:rsid w:val="42507548"/>
    <w:rsid w:val="42576B28"/>
    <w:rsid w:val="425F778B"/>
    <w:rsid w:val="426B25D6"/>
    <w:rsid w:val="42784CF1"/>
    <w:rsid w:val="427A3D75"/>
    <w:rsid w:val="429A193F"/>
    <w:rsid w:val="42A917D6"/>
    <w:rsid w:val="42C817D4"/>
    <w:rsid w:val="430B5375"/>
    <w:rsid w:val="432B1D63"/>
    <w:rsid w:val="43C44DFE"/>
    <w:rsid w:val="44294EB9"/>
    <w:rsid w:val="446E1F07"/>
    <w:rsid w:val="448B0D0B"/>
    <w:rsid w:val="44906321"/>
    <w:rsid w:val="449D27EC"/>
    <w:rsid w:val="44A4395F"/>
    <w:rsid w:val="44A818BD"/>
    <w:rsid w:val="44B3209C"/>
    <w:rsid w:val="44DA5E0C"/>
    <w:rsid w:val="44E73A68"/>
    <w:rsid w:val="450B1E4C"/>
    <w:rsid w:val="450B3BFA"/>
    <w:rsid w:val="45116890"/>
    <w:rsid w:val="4513485D"/>
    <w:rsid w:val="45156827"/>
    <w:rsid w:val="45440EBA"/>
    <w:rsid w:val="454B3FF6"/>
    <w:rsid w:val="454D5FC1"/>
    <w:rsid w:val="45796DB6"/>
    <w:rsid w:val="459B6D2C"/>
    <w:rsid w:val="45A35BE1"/>
    <w:rsid w:val="45BC6CA2"/>
    <w:rsid w:val="45E36925"/>
    <w:rsid w:val="461D2EB4"/>
    <w:rsid w:val="465810C1"/>
    <w:rsid w:val="466510E8"/>
    <w:rsid w:val="467D4684"/>
    <w:rsid w:val="46BA7686"/>
    <w:rsid w:val="46D06EA9"/>
    <w:rsid w:val="46FD7572"/>
    <w:rsid w:val="47046B53"/>
    <w:rsid w:val="470D5A07"/>
    <w:rsid w:val="47431429"/>
    <w:rsid w:val="476F66C2"/>
    <w:rsid w:val="477B5067"/>
    <w:rsid w:val="47C34F36"/>
    <w:rsid w:val="480768FB"/>
    <w:rsid w:val="4839282C"/>
    <w:rsid w:val="490746D8"/>
    <w:rsid w:val="495E079C"/>
    <w:rsid w:val="498D1081"/>
    <w:rsid w:val="498D72D3"/>
    <w:rsid w:val="49A63EF1"/>
    <w:rsid w:val="4A192915"/>
    <w:rsid w:val="4A302379"/>
    <w:rsid w:val="4A693DA2"/>
    <w:rsid w:val="4A7B19AC"/>
    <w:rsid w:val="4A7E6C1C"/>
    <w:rsid w:val="4AAA5C63"/>
    <w:rsid w:val="4AAF5028"/>
    <w:rsid w:val="4AC42881"/>
    <w:rsid w:val="4B013AD5"/>
    <w:rsid w:val="4B322DE0"/>
    <w:rsid w:val="4B9D5FF5"/>
    <w:rsid w:val="4BCD7E5B"/>
    <w:rsid w:val="4C1C049B"/>
    <w:rsid w:val="4C2555A1"/>
    <w:rsid w:val="4C43011D"/>
    <w:rsid w:val="4C52210E"/>
    <w:rsid w:val="4C5F3864"/>
    <w:rsid w:val="4CA77FB6"/>
    <w:rsid w:val="4D003831"/>
    <w:rsid w:val="4DB64D1B"/>
    <w:rsid w:val="4DCE1C69"/>
    <w:rsid w:val="4DE374C2"/>
    <w:rsid w:val="4E28270B"/>
    <w:rsid w:val="4E58778C"/>
    <w:rsid w:val="4E5A1A99"/>
    <w:rsid w:val="4E6879C7"/>
    <w:rsid w:val="4E7C3473"/>
    <w:rsid w:val="4E937642"/>
    <w:rsid w:val="4F111E0D"/>
    <w:rsid w:val="4F697E9B"/>
    <w:rsid w:val="4F905DB3"/>
    <w:rsid w:val="4F9B5E0D"/>
    <w:rsid w:val="4FAB0BD5"/>
    <w:rsid w:val="4FF8012C"/>
    <w:rsid w:val="502B6ABA"/>
    <w:rsid w:val="5039786D"/>
    <w:rsid w:val="50493828"/>
    <w:rsid w:val="506A5C79"/>
    <w:rsid w:val="506B2AEC"/>
    <w:rsid w:val="507408A5"/>
    <w:rsid w:val="510559A1"/>
    <w:rsid w:val="51060D98"/>
    <w:rsid w:val="51646B6C"/>
    <w:rsid w:val="51B82A14"/>
    <w:rsid w:val="51CB6BEB"/>
    <w:rsid w:val="51E1640E"/>
    <w:rsid w:val="51EB4B97"/>
    <w:rsid w:val="51FB0B52"/>
    <w:rsid w:val="52045C59"/>
    <w:rsid w:val="520604DA"/>
    <w:rsid w:val="52100AA2"/>
    <w:rsid w:val="52253A9E"/>
    <w:rsid w:val="52481FEA"/>
    <w:rsid w:val="52552958"/>
    <w:rsid w:val="528B1ED6"/>
    <w:rsid w:val="52C04276"/>
    <w:rsid w:val="52D970E6"/>
    <w:rsid w:val="52DE46FC"/>
    <w:rsid w:val="534558E3"/>
    <w:rsid w:val="5354676C"/>
    <w:rsid w:val="53591FD4"/>
    <w:rsid w:val="5371346F"/>
    <w:rsid w:val="53D02297"/>
    <w:rsid w:val="53E775E0"/>
    <w:rsid w:val="5426635A"/>
    <w:rsid w:val="549A595D"/>
    <w:rsid w:val="54A13511"/>
    <w:rsid w:val="54A720EB"/>
    <w:rsid w:val="54E57FC4"/>
    <w:rsid w:val="550146D2"/>
    <w:rsid w:val="55456CB4"/>
    <w:rsid w:val="554963A1"/>
    <w:rsid w:val="55560EC1"/>
    <w:rsid w:val="55711857"/>
    <w:rsid w:val="557232CB"/>
    <w:rsid w:val="55BB0D24"/>
    <w:rsid w:val="55E4027B"/>
    <w:rsid w:val="56186177"/>
    <w:rsid w:val="56352885"/>
    <w:rsid w:val="565A053D"/>
    <w:rsid w:val="566413BC"/>
    <w:rsid w:val="56AA2537"/>
    <w:rsid w:val="56B539C6"/>
    <w:rsid w:val="56FF2E93"/>
    <w:rsid w:val="5797131D"/>
    <w:rsid w:val="579932E7"/>
    <w:rsid w:val="57AC6B77"/>
    <w:rsid w:val="57AF48B9"/>
    <w:rsid w:val="57FD5624"/>
    <w:rsid w:val="580E5A83"/>
    <w:rsid w:val="58132C4A"/>
    <w:rsid w:val="58496ABB"/>
    <w:rsid w:val="585D4315"/>
    <w:rsid w:val="58CE6FC1"/>
    <w:rsid w:val="58E40592"/>
    <w:rsid w:val="5900361E"/>
    <w:rsid w:val="59352B9C"/>
    <w:rsid w:val="59611BE3"/>
    <w:rsid w:val="596A0A97"/>
    <w:rsid w:val="59815DE1"/>
    <w:rsid w:val="59965D30"/>
    <w:rsid w:val="59981AA8"/>
    <w:rsid w:val="59B166C6"/>
    <w:rsid w:val="59D40607"/>
    <w:rsid w:val="59FB5B93"/>
    <w:rsid w:val="5A6E0A5B"/>
    <w:rsid w:val="5A767910"/>
    <w:rsid w:val="5A8F3085"/>
    <w:rsid w:val="5A93401E"/>
    <w:rsid w:val="5AB75F5E"/>
    <w:rsid w:val="5B070568"/>
    <w:rsid w:val="5B461090"/>
    <w:rsid w:val="5B775347"/>
    <w:rsid w:val="5B871DD5"/>
    <w:rsid w:val="5BA1276A"/>
    <w:rsid w:val="5BCF72D8"/>
    <w:rsid w:val="5BF927E7"/>
    <w:rsid w:val="5C0056E3"/>
    <w:rsid w:val="5C026B19"/>
    <w:rsid w:val="5C3B671B"/>
    <w:rsid w:val="5C3D6937"/>
    <w:rsid w:val="5C841E70"/>
    <w:rsid w:val="5C8C341B"/>
    <w:rsid w:val="5CCB7A9F"/>
    <w:rsid w:val="5D3E2967"/>
    <w:rsid w:val="5D883BE2"/>
    <w:rsid w:val="5DD21124"/>
    <w:rsid w:val="5DE352BC"/>
    <w:rsid w:val="5DFB43B4"/>
    <w:rsid w:val="5E03770C"/>
    <w:rsid w:val="5E2F0501"/>
    <w:rsid w:val="5E331DA0"/>
    <w:rsid w:val="5E343D6A"/>
    <w:rsid w:val="5E413D91"/>
    <w:rsid w:val="5EB427B5"/>
    <w:rsid w:val="5ECD53B6"/>
    <w:rsid w:val="5ED13367"/>
    <w:rsid w:val="5EF37781"/>
    <w:rsid w:val="5F57386C"/>
    <w:rsid w:val="5F8D1984"/>
    <w:rsid w:val="5FA36AB1"/>
    <w:rsid w:val="5FA51323"/>
    <w:rsid w:val="5FB24F46"/>
    <w:rsid w:val="5FCA6734"/>
    <w:rsid w:val="5FF67529"/>
    <w:rsid w:val="601114CB"/>
    <w:rsid w:val="603E4A2C"/>
    <w:rsid w:val="605E50CE"/>
    <w:rsid w:val="60A2320D"/>
    <w:rsid w:val="60D13865"/>
    <w:rsid w:val="613227E3"/>
    <w:rsid w:val="61695AD8"/>
    <w:rsid w:val="61CF0031"/>
    <w:rsid w:val="61F71336"/>
    <w:rsid w:val="61FA2BD4"/>
    <w:rsid w:val="62083543"/>
    <w:rsid w:val="62257C51"/>
    <w:rsid w:val="624D09AF"/>
    <w:rsid w:val="6267026A"/>
    <w:rsid w:val="62726C0F"/>
    <w:rsid w:val="62A5131C"/>
    <w:rsid w:val="62F5176A"/>
    <w:rsid w:val="63343EC4"/>
    <w:rsid w:val="633D1E74"/>
    <w:rsid w:val="63543E93"/>
    <w:rsid w:val="639A01CB"/>
    <w:rsid w:val="63A1155A"/>
    <w:rsid w:val="63D731CD"/>
    <w:rsid w:val="63E1229E"/>
    <w:rsid w:val="63EA73A4"/>
    <w:rsid w:val="64124205"/>
    <w:rsid w:val="6424218B"/>
    <w:rsid w:val="646A4041"/>
    <w:rsid w:val="648275DD"/>
    <w:rsid w:val="648844C8"/>
    <w:rsid w:val="649E3CEB"/>
    <w:rsid w:val="64C9520C"/>
    <w:rsid w:val="64D67929"/>
    <w:rsid w:val="653463FD"/>
    <w:rsid w:val="654B3E73"/>
    <w:rsid w:val="657A02B4"/>
    <w:rsid w:val="65962C14"/>
    <w:rsid w:val="65B37C6A"/>
    <w:rsid w:val="65F31E15"/>
    <w:rsid w:val="66195D1F"/>
    <w:rsid w:val="661E4FAC"/>
    <w:rsid w:val="666F2B44"/>
    <w:rsid w:val="667E2026"/>
    <w:rsid w:val="66AA4BC9"/>
    <w:rsid w:val="66D24C53"/>
    <w:rsid w:val="66E16111"/>
    <w:rsid w:val="66E3632D"/>
    <w:rsid w:val="66FB3677"/>
    <w:rsid w:val="673D5A3D"/>
    <w:rsid w:val="673E5874"/>
    <w:rsid w:val="67670D0C"/>
    <w:rsid w:val="679D64DC"/>
    <w:rsid w:val="67A55390"/>
    <w:rsid w:val="6821710D"/>
    <w:rsid w:val="682C160E"/>
    <w:rsid w:val="68E819D9"/>
    <w:rsid w:val="68E85E7D"/>
    <w:rsid w:val="68F640F6"/>
    <w:rsid w:val="691C78D4"/>
    <w:rsid w:val="69837616"/>
    <w:rsid w:val="6985191D"/>
    <w:rsid w:val="69877444"/>
    <w:rsid w:val="69CF4947"/>
    <w:rsid w:val="69D65CD5"/>
    <w:rsid w:val="69F36887"/>
    <w:rsid w:val="6A1D3904"/>
    <w:rsid w:val="6A99742E"/>
    <w:rsid w:val="6ABE0C43"/>
    <w:rsid w:val="6AC326FD"/>
    <w:rsid w:val="6AE9499B"/>
    <w:rsid w:val="6AEA1FC0"/>
    <w:rsid w:val="6B321631"/>
    <w:rsid w:val="6B777044"/>
    <w:rsid w:val="6BAC3191"/>
    <w:rsid w:val="6BF6265F"/>
    <w:rsid w:val="6C156F89"/>
    <w:rsid w:val="6C4F5577"/>
    <w:rsid w:val="6C5F0204"/>
    <w:rsid w:val="6C90660F"/>
    <w:rsid w:val="6CCD33BF"/>
    <w:rsid w:val="6D140FEE"/>
    <w:rsid w:val="6DAF0D17"/>
    <w:rsid w:val="6DDD2D40"/>
    <w:rsid w:val="6E254DD5"/>
    <w:rsid w:val="6E9E14B7"/>
    <w:rsid w:val="6EAD34A8"/>
    <w:rsid w:val="6EC32CCC"/>
    <w:rsid w:val="6ECD3B4B"/>
    <w:rsid w:val="6F176B74"/>
    <w:rsid w:val="6F2B6AC3"/>
    <w:rsid w:val="6F3516F0"/>
    <w:rsid w:val="6F437969"/>
    <w:rsid w:val="6F481423"/>
    <w:rsid w:val="6F8F0E00"/>
    <w:rsid w:val="6FC14D32"/>
    <w:rsid w:val="6FDB5DF3"/>
    <w:rsid w:val="6FDE58E3"/>
    <w:rsid w:val="6FEE1FCA"/>
    <w:rsid w:val="6FF84BF7"/>
    <w:rsid w:val="700C06A3"/>
    <w:rsid w:val="7012558D"/>
    <w:rsid w:val="701B2694"/>
    <w:rsid w:val="7048238F"/>
    <w:rsid w:val="70806AA2"/>
    <w:rsid w:val="70932B72"/>
    <w:rsid w:val="70A703CB"/>
    <w:rsid w:val="712D267F"/>
    <w:rsid w:val="71600CA6"/>
    <w:rsid w:val="71822846"/>
    <w:rsid w:val="72190E55"/>
    <w:rsid w:val="7270316B"/>
    <w:rsid w:val="72B54B04"/>
    <w:rsid w:val="72B8241C"/>
    <w:rsid w:val="72DF772F"/>
    <w:rsid w:val="73221F8B"/>
    <w:rsid w:val="732C3894"/>
    <w:rsid w:val="73B227F9"/>
    <w:rsid w:val="73BE7F06"/>
    <w:rsid w:val="73FB7741"/>
    <w:rsid w:val="740D6797"/>
    <w:rsid w:val="748A603A"/>
    <w:rsid w:val="749B1FF5"/>
    <w:rsid w:val="74AB2079"/>
    <w:rsid w:val="74B3733F"/>
    <w:rsid w:val="74BF3F35"/>
    <w:rsid w:val="751C1388"/>
    <w:rsid w:val="75524DAA"/>
    <w:rsid w:val="75AD1FE0"/>
    <w:rsid w:val="76191423"/>
    <w:rsid w:val="76285B0A"/>
    <w:rsid w:val="76726D86"/>
    <w:rsid w:val="769E5415"/>
    <w:rsid w:val="76E934EC"/>
    <w:rsid w:val="76EE28B0"/>
    <w:rsid w:val="772207AC"/>
    <w:rsid w:val="774B7D02"/>
    <w:rsid w:val="77646968"/>
    <w:rsid w:val="77756B2D"/>
    <w:rsid w:val="77C35AEB"/>
    <w:rsid w:val="77CB2BF1"/>
    <w:rsid w:val="77ED2B68"/>
    <w:rsid w:val="783C764B"/>
    <w:rsid w:val="785921DD"/>
    <w:rsid w:val="788A6608"/>
    <w:rsid w:val="78961451"/>
    <w:rsid w:val="790C526F"/>
    <w:rsid w:val="79206F6D"/>
    <w:rsid w:val="79695065"/>
    <w:rsid w:val="79927E6B"/>
    <w:rsid w:val="79984D55"/>
    <w:rsid w:val="79A16564"/>
    <w:rsid w:val="79D0629D"/>
    <w:rsid w:val="79DC7338"/>
    <w:rsid w:val="79E61F64"/>
    <w:rsid w:val="79EE2BC7"/>
    <w:rsid w:val="7A020420"/>
    <w:rsid w:val="7AA17C39"/>
    <w:rsid w:val="7AB43E11"/>
    <w:rsid w:val="7AFC6B69"/>
    <w:rsid w:val="7B0F7299"/>
    <w:rsid w:val="7B2351B3"/>
    <w:rsid w:val="7B303CC7"/>
    <w:rsid w:val="7B316150"/>
    <w:rsid w:val="7B5F3D7C"/>
    <w:rsid w:val="7B694BFB"/>
    <w:rsid w:val="7B6E2211"/>
    <w:rsid w:val="7B8F3F36"/>
    <w:rsid w:val="7B9F23CB"/>
    <w:rsid w:val="7BED2D36"/>
    <w:rsid w:val="7BFD5343"/>
    <w:rsid w:val="7C4D62CB"/>
    <w:rsid w:val="7CC920E9"/>
    <w:rsid w:val="7CD33333"/>
    <w:rsid w:val="7D0C7F34"/>
    <w:rsid w:val="7D17583D"/>
    <w:rsid w:val="7D1961AD"/>
    <w:rsid w:val="7D3134F6"/>
    <w:rsid w:val="7D6F401F"/>
    <w:rsid w:val="7D75251C"/>
    <w:rsid w:val="7DA05D3C"/>
    <w:rsid w:val="7DA55C93"/>
    <w:rsid w:val="7DAE122A"/>
    <w:rsid w:val="7DBD4D8A"/>
    <w:rsid w:val="7DBF0B02"/>
    <w:rsid w:val="7DF033B2"/>
    <w:rsid w:val="7E156974"/>
    <w:rsid w:val="7E2D03A3"/>
    <w:rsid w:val="7E5F4093"/>
    <w:rsid w:val="7E7F4735"/>
    <w:rsid w:val="7E81400A"/>
    <w:rsid w:val="7E906943"/>
    <w:rsid w:val="7ED11827"/>
    <w:rsid w:val="7ED4682F"/>
    <w:rsid w:val="7ED92098"/>
    <w:rsid w:val="7EE04E09"/>
    <w:rsid w:val="7EE34CC4"/>
    <w:rsid w:val="7EF52F26"/>
    <w:rsid w:val="7F062B75"/>
    <w:rsid w:val="7FA20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4">
    <w:name w:val="heading 1"/>
    <w:basedOn w:val="1"/>
    <w:next w:val="1"/>
    <w:link w:val="22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5">
    <w:name w:val="heading 2"/>
    <w:basedOn w:val="1"/>
    <w:next w:val="1"/>
    <w:link w:val="23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tabs>
        <w:tab w:val="left" w:pos="567"/>
      </w:tabs>
      <w:spacing w:after="120"/>
      <w:ind w:firstLine="420" w:firstLineChars="100"/>
    </w:pPr>
    <w:rPr>
      <w:rFonts w:ascii="仿宋_GB2312" w:hAnsi="仿宋_GB2312"/>
      <w:sz w:val="21"/>
    </w:rPr>
  </w:style>
  <w:style w:type="paragraph" w:styleId="3">
    <w:name w:val="Body Text"/>
    <w:basedOn w:val="1"/>
    <w:qFormat/>
    <w:uiPriority w:val="0"/>
    <w:pPr>
      <w:tabs>
        <w:tab w:val="left" w:pos="567"/>
      </w:tabs>
      <w:spacing w:before="120" w:line="22" w:lineRule="atLeast"/>
    </w:pPr>
    <w:rPr>
      <w:rFonts w:ascii="宋体" w:hAnsi="宋体"/>
      <w:sz w:val="24"/>
    </w:rPr>
  </w:style>
  <w:style w:type="paragraph" w:styleId="6">
    <w:name w:val="Plain Text"/>
    <w:basedOn w:val="1"/>
    <w:link w:val="24"/>
    <w:qFormat/>
    <w:uiPriority w:val="0"/>
    <w:rPr>
      <w:rFonts w:ascii="宋体" w:hAnsi="Courier New" w:eastAsiaTheme="minorEastAsia" w:cstheme="minorBidi"/>
      <w:szCs w:val="22"/>
    </w:rPr>
  </w:style>
  <w:style w:type="paragraph" w:styleId="7">
    <w:name w:val="Balloon Text"/>
    <w:basedOn w:val="1"/>
    <w:link w:val="33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2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1">
    <w:name w:val="Table Grid"/>
    <w:basedOn w:val="10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22"/>
  </w:style>
  <w:style w:type="character" w:styleId="14">
    <w:name w:val="FollowedHyperlink"/>
    <w:basedOn w:val="12"/>
    <w:semiHidden/>
    <w:unhideWhenUsed/>
    <w:qFormat/>
    <w:uiPriority w:val="99"/>
    <w:rPr>
      <w:color w:val="000000"/>
      <w:u w:val="none"/>
    </w:rPr>
  </w:style>
  <w:style w:type="character" w:styleId="15">
    <w:name w:val="Emphasis"/>
    <w:basedOn w:val="12"/>
    <w:qFormat/>
    <w:uiPriority w:val="20"/>
  </w:style>
  <w:style w:type="character" w:styleId="16">
    <w:name w:val="HTML Definition"/>
    <w:basedOn w:val="12"/>
    <w:semiHidden/>
    <w:unhideWhenUsed/>
    <w:qFormat/>
    <w:uiPriority w:val="99"/>
  </w:style>
  <w:style w:type="character" w:styleId="17">
    <w:name w:val="HTML Acronym"/>
    <w:basedOn w:val="12"/>
    <w:semiHidden/>
    <w:unhideWhenUsed/>
    <w:qFormat/>
    <w:uiPriority w:val="99"/>
  </w:style>
  <w:style w:type="character" w:styleId="18">
    <w:name w:val="HTML Variable"/>
    <w:basedOn w:val="12"/>
    <w:semiHidden/>
    <w:unhideWhenUsed/>
    <w:qFormat/>
    <w:uiPriority w:val="99"/>
  </w:style>
  <w:style w:type="character" w:styleId="19">
    <w:name w:val="Hyperlink"/>
    <w:basedOn w:val="12"/>
    <w:semiHidden/>
    <w:unhideWhenUsed/>
    <w:qFormat/>
    <w:uiPriority w:val="99"/>
    <w:rPr>
      <w:color w:val="000000"/>
      <w:u w:val="none"/>
    </w:rPr>
  </w:style>
  <w:style w:type="character" w:styleId="20">
    <w:name w:val="HTML Code"/>
    <w:basedOn w:val="12"/>
    <w:semiHidden/>
    <w:unhideWhenUsed/>
    <w:qFormat/>
    <w:uiPriority w:val="99"/>
    <w:rPr>
      <w:rFonts w:ascii="Courier New" w:hAnsi="Courier New"/>
      <w:sz w:val="20"/>
    </w:rPr>
  </w:style>
  <w:style w:type="character" w:styleId="21">
    <w:name w:val="HTML Cite"/>
    <w:basedOn w:val="12"/>
    <w:semiHidden/>
    <w:unhideWhenUsed/>
    <w:qFormat/>
    <w:uiPriority w:val="99"/>
  </w:style>
  <w:style w:type="character" w:customStyle="1" w:styleId="22">
    <w:name w:val="标题 1 Char"/>
    <w:basedOn w:val="12"/>
    <w:link w:val="4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23">
    <w:name w:val="标题 2 Char"/>
    <w:basedOn w:val="12"/>
    <w:link w:val="5"/>
    <w:qFormat/>
    <w:uiPriority w:val="0"/>
    <w:rPr>
      <w:rFonts w:ascii="Arial" w:hAnsi="Arial" w:eastAsia="黑体" w:cs="Arial"/>
      <w:b/>
      <w:bCs/>
      <w:sz w:val="32"/>
      <w:szCs w:val="32"/>
    </w:rPr>
  </w:style>
  <w:style w:type="character" w:customStyle="1" w:styleId="24">
    <w:name w:val="纯文本 Char"/>
    <w:basedOn w:val="12"/>
    <w:link w:val="6"/>
    <w:qFormat/>
    <w:uiPriority w:val="0"/>
    <w:rPr>
      <w:rFonts w:ascii="宋体" w:hAnsi="Courier New"/>
    </w:rPr>
  </w:style>
  <w:style w:type="character" w:customStyle="1" w:styleId="25">
    <w:name w:val="页眉 Char"/>
    <w:basedOn w:val="12"/>
    <w:link w:val="9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6">
    <w:name w:val="页脚 Char"/>
    <w:basedOn w:val="12"/>
    <w:link w:val="8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27">
    <w:name w:val="List Paragraph"/>
    <w:basedOn w:val="1"/>
    <w:qFormat/>
    <w:uiPriority w:val="99"/>
    <w:pPr>
      <w:ind w:firstLine="420" w:firstLineChars="200"/>
    </w:pPr>
  </w:style>
  <w:style w:type="character" w:customStyle="1" w:styleId="28">
    <w:name w:val="cur"/>
    <w:basedOn w:val="12"/>
    <w:qFormat/>
    <w:uiPriority w:val="0"/>
    <w:rPr>
      <w:color w:val="E22323"/>
    </w:rPr>
  </w:style>
  <w:style w:type="character" w:customStyle="1" w:styleId="29">
    <w:name w:val="margin_right202"/>
    <w:basedOn w:val="12"/>
    <w:qFormat/>
    <w:uiPriority w:val="0"/>
  </w:style>
  <w:style w:type="character" w:customStyle="1" w:styleId="30">
    <w:name w:val="hover5"/>
    <w:basedOn w:val="12"/>
    <w:qFormat/>
    <w:uiPriority w:val="0"/>
    <w:rPr>
      <w:color w:val="0063BA"/>
    </w:rPr>
  </w:style>
  <w:style w:type="character" w:customStyle="1" w:styleId="31">
    <w:name w:val="active5"/>
    <w:basedOn w:val="12"/>
    <w:qFormat/>
    <w:uiPriority w:val="0"/>
    <w:rPr>
      <w:color w:val="FFFFFF"/>
      <w:shd w:val="clear" w:color="auto" w:fill="E22323"/>
    </w:rPr>
  </w:style>
  <w:style w:type="character" w:customStyle="1" w:styleId="32">
    <w:name w:val="hover"/>
    <w:basedOn w:val="12"/>
    <w:qFormat/>
    <w:uiPriority w:val="0"/>
    <w:rPr>
      <w:color w:val="0063BA"/>
    </w:rPr>
  </w:style>
  <w:style w:type="character" w:customStyle="1" w:styleId="33">
    <w:name w:val="批注框文本 Char"/>
    <w:basedOn w:val="12"/>
    <w:link w:val="7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numbering" Target="numbering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8FB0B5-3CB4-4A9B-92F7-1DBF77B806F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850</Words>
  <Characters>1035</Characters>
  <Lines>36</Lines>
  <Paragraphs>34</Paragraphs>
  <TotalTime>13</TotalTime>
  <ScaleCrop>false</ScaleCrop>
  <LinksUpToDate>false</LinksUpToDate>
  <CharactersWithSpaces>1054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2020-05-07T11:54:00Z</dcterms:created>
  <dc:creator>User</dc:creator>
  <cp:lastModifiedBy>然派派</cp:lastModifiedBy>
  <cp:lastPrinted>2025-03-31T07:22:00Z</cp:lastPrinted>
  <dcterms:modified xsi:type="dcterms:W3CDTF">2026-08-06T01:23:25Z</dcterms:modified>
  <cp:revision>2912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AE3E9627F76F47B284F394A08B858B6C</vt:lpwstr>
  </property>
  <property fmtid="{D5CDD505-2E9C-101B-9397-08002B2CF9AE}" pid="4" name="KSOTemplateDocerSaveRecord">
    <vt:lpwstr>eyJoZGlkIjoiNDY0MzQwNDM3NzMyOTAwZGViMTFjZmY0M2U4NTllMzgiLCJ1c2VySWQiOiI1MDU3NzkzMjkifQ==</vt:lpwstr>
  </property>
</Properties>
</file>