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B475" w14:textId="77777777" w:rsidR="002E548F" w:rsidRDefault="00000000">
      <w:pPr>
        <w:pStyle w:val="1"/>
        <w:tabs>
          <w:tab w:val="left" w:pos="0"/>
        </w:tabs>
        <w:autoSpaceDE w:val="0"/>
        <w:autoSpaceDN w:val="0"/>
        <w:adjustRightInd w:val="0"/>
        <w:spacing w:before="0" w:after="0" w:line="360" w:lineRule="auto"/>
        <w:jc w:val="center"/>
        <w:rPr>
          <w:rFonts w:asciiTheme="minorEastAsia" w:eastAsiaTheme="minorEastAsia" w:hAnsiTheme="minorEastAsia" w:hint="eastAsia"/>
          <w:sz w:val="21"/>
          <w:szCs w:val="21"/>
        </w:rPr>
      </w:pPr>
      <w:bookmarkStart w:id="0" w:name="_Toc35393809"/>
      <w:bookmarkStart w:id="1" w:name="_Toc28359022"/>
      <w:r>
        <w:rPr>
          <w:rFonts w:asciiTheme="minorEastAsia" w:eastAsiaTheme="minorEastAsia" w:hAnsiTheme="minorEastAsia" w:hint="eastAsia"/>
          <w:sz w:val="21"/>
          <w:szCs w:val="21"/>
        </w:rPr>
        <w:t>中标结果公告</w:t>
      </w:r>
      <w:bookmarkEnd w:id="0"/>
      <w:bookmarkEnd w:id="1"/>
    </w:p>
    <w:p w14:paraId="14B1F7A6" w14:textId="77777777" w:rsidR="002E548F" w:rsidRDefault="00000000">
      <w:pPr>
        <w:numPr>
          <w:ilvl w:val="0"/>
          <w:numId w:val="1"/>
        </w:numPr>
        <w:spacing w:line="360" w:lineRule="auto"/>
        <w:rPr>
          <w:rFonts w:ascii="宋体" w:hAnsi="宋体" w:cs="宋体" w:hint="eastAsia"/>
        </w:rPr>
      </w:pPr>
      <w:r>
        <w:rPr>
          <w:rFonts w:asciiTheme="minorEastAsia" w:eastAsiaTheme="minorEastAsia" w:hAnsiTheme="minorEastAsia" w:hint="eastAsia"/>
        </w:rPr>
        <w:t>项目编号：BIECC-26CG10325</w:t>
      </w:r>
    </w:p>
    <w:p w14:paraId="0A765A9F" w14:textId="77777777" w:rsidR="002E548F" w:rsidRDefault="00000000">
      <w:pPr>
        <w:numPr>
          <w:ilvl w:val="0"/>
          <w:numId w:val="1"/>
        </w:numPr>
        <w:spacing w:line="360" w:lineRule="auto"/>
        <w:rPr>
          <w:rFonts w:asciiTheme="minorEastAsia" w:eastAsiaTheme="minorEastAsia" w:hAnsiTheme="minorEastAsia" w:hint="eastAsia"/>
        </w:rPr>
      </w:pPr>
      <w:r>
        <w:rPr>
          <w:rFonts w:asciiTheme="minorEastAsia" w:eastAsiaTheme="minorEastAsia" w:hAnsiTheme="minorEastAsia" w:hint="eastAsia"/>
        </w:rPr>
        <w:t>项目名称：北京市网络预约出租汽车监管服务系统运营服务项目</w:t>
      </w:r>
    </w:p>
    <w:p w14:paraId="797F4BE4"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三、中标信息</w:t>
      </w:r>
    </w:p>
    <w:p w14:paraId="238F6AA2" w14:textId="77777777" w:rsidR="002E548F" w:rsidRDefault="00000000">
      <w:pPr>
        <w:pStyle w:val="21"/>
      </w:pPr>
      <w:r>
        <w:rPr>
          <w:rFonts w:asciiTheme="minorEastAsia" w:eastAsiaTheme="minorEastAsia" w:hAnsiTheme="minorEastAsia" w:hint="eastAsia"/>
        </w:rPr>
        <w:t>中标人：北京慧行实达科技有限公司</w:t>
      </w:r>
    </w:p>
    <w:p w14:paraId="4FFA859E" w14:textId="77777777" w:rsidR="002E548F" w:rsidRDefault="00000000">
      <w:pPr>
        <w:spacing w:line="360" w:lineRule="auto"/>
        <w:ind w:firstLineChars="200" w:firstLine="420"/>
        <w:rPr>
          <w:rFonts w:asciiTheme="minorEastAsia" w:eastAsiaTheme="minorEastAsia" w:hAnsiTheme="minorEastAsia" w:hint="eastAsia"/>
        </w:rPr>
      </w:pPr>
      <w:r>
        <w:rPr>
          <w:rFonts w:asciiTheme="minorEastAsia" w:eastAsiaTheme="minorEastAsia" w:hAnsiTheme="minorEastAsia" w:hint="eastAsia"/>
        </w:rPr>
        <w:t>中标人地址：北京市通州区新华北路55号2幢四层8-635室</w:t>
      </w:r>
    </w:p>
    <w:p w14:paraId="58E4E426" w14:textId="77777777" w:rsidR="002E548F" w:rsidRDefault="00000000">
      <w:pPr>
        <w:spacing w:line="360" w:lineRule="auto"/>
        <w:ind w:firstLineChars="200" w:firstLine="420"/>
        <w:rPr>
          <w:rFonts w:asciiTheme="minorEastAsia" w:eastAsiaTheme="minorEastAsia" w:hAnsiTheme="minorEastAsia" w:hint="eastAsia"/>
        </w:rPr>
      </w:pPr>
      <w:r>
        <w:rPr>
          <w:rFonts w:asciiTheme="minorEastAsia" w:eastAsiaTheme="minorEastAsia" w:hAnsiTheme="minorEastAsia" w:hint="eastAsia"/>
        </w:rPr>
        <w:t>中标金额：人民币760000元</w:t>
      </w:r>
    </w:p>
    <w:p w14:paraId="60117944" w14:textId="77777777" w:rsidR="002E548F" w:rsidRDefault="00000000">
      <w:pPr>
        <w:spacing w:line="360" w:lineRule="auto"/>
        <w:ind w:firstLineChars="200" w:firstLine="420"/>
        <w:rPr>
          <w:rFonts w:asciiTheme="minorEastAsia" w:eastAsiaTheme="minorEastAsia" w:hAnsiTheme="minorEastAsia" w:hint="eastAsia"/>
        </w:rPr>
      </w:pPr>
      <w:r>
        <w:rPr>
          <w:rFonts w:asciiTheme="minorEastAsia" w:eastAsiaTheme="minorEastAsia" w:hAnsiTheme="minorEastAsia" w:hint="eastAsia"/>
        </w:rPr>
        <w:t>综合得分：</w:t>
      </w:r>
      <w:bookmarkStart w:id="2" w:name="OLE_LINK4"/>
      <w:r>
        <w:rPr>
          <w:rFonts w:asciiTheme="minorEastAsia" w:eastAsiaTheme="minorEastAsia" w:hAnsiTheme="minorEastAsia" w:hint="eastAsia"/>
        </w:rPr>
        <w:t>83.98</w:t>
      </w:r>
      <w:bookmarkEnd w:id="2"/>
    </w:p>
    <w:p w14:paraId="19662263"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四、主要标的信息</w:t>
      </w:r>
    </w:p>
    <w:tbl>
      <w:tblPr>
        <w:tblStyle w:val="af"/>
        <w:tblW w:w="5137" w:type="pct"/>
        <w:tblLook w:val="04A0" w:firstRow="1" w:lastRow="0" w:firstColumn="1" w:lastColumn="0" w:noHBand="0" w:noVBand="1"/>
      </w:tblPr>
      <w:tblGrid>
        <w:gridCol w:w="8756"/>
      </w:tblGrid>
      <w:tr w:rsidR="002E548F" w14:paraId="422F272B" w14:textId="77777777">
        <w:tc>
          <w:tcPr>
            <w:tcW w:w="5000" w:type="pct"/>
          </w:tcPr>
          <w:p w14:paraId="7E41ED07" w14:textId="77777777" w:rsidR="002E548F" w:rsidRDefault="00000000">
            <w:pPr>
              <w:spacing w:line="360" w:lineRule="auto"/>
              <w:jc w:val="center"/>
              <w:rPr>
                <w:rFonts w:asciiTheme="minorEastAsia" w:eastAsiaTheme="minorEastAsia" w:hAnsiTheme="minorEastAsia" w:hint="eastAsia"/>
                <w:kern w:val="0"/>
              </w:rPr>
            </w:pPr>
            <w:r>
              <w:rPr>
                <w:rFonts w:asciiTheme="minorEastAsia" w:eastAsiaTheme="minorEastAsia" w:hAnsiTheme="minorEastAsia" w:hint="eastAsia"/>
                <w:kern w:val="0"/>
              </w:rPr>
              <w:t>服务类</w:t>
            </w:r>
          </w:p>
        </w:tc>
      </w:tr>
      <w:tr w:rsidR="002E548F" w14:paraId="53478CEC" w14:textId="77777777">
        <w:tc>
          <w:tcPr>
            <w:tcW w:w="5000" w:type="pct"/>
          </w:tcPr>
          <w:p w14:paraId="25FE7FC1"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kern w:val="0"/>
              </w:rPr>
              <w:t>服务名称：</w:t>
            </w:r>
            <w:bookmarkStart w:id="3" w:name="OLE_LINK5"/>
            <w:r>
              <w:rPr>
                <w:rFonts w:asciiTheme="minorEastAsia" w:eastAsiaTheme="minorEastAsia" w:hAnsiTheme="minorEastAsia" w:hint="eastAsia"/>
              </w:rPr>
              <w:t>北京市网络预约出租汽车监管服务系统运营服务项目</w:t>
            </w:r>
            <w:bookmarkEnd w:id="3"/>
          </w:p>
          <w:p w14:paraId="2F77CE81" w14:textId="77777777" w:rsidR="002E548F" w:rsidRDefault="00000000">
            <w:pPr>
              <w:spacing w:line="360" w:lineRule="auto"/>
              <w:rPr>
                <w:rFonts w:asciiTheme="minorEastAsia" w:eastAsiaTheme="minorEastAsia" w:hAnsiTheme="minorEastAsia" w:hint="eastAsia"/>
                <w:kern w:val="0"/>
              </w:rPr>
            </w:pPr>
            <w:r>
              <w:rPr>
                <w:rFonts w:asciiTheme="minorEastAsia" w:eastAsiaTheme="minorEastAsia" w:hAnsiTheme="minorEastAsia" w:hint="eastAsia"/>
                <w:kern w:val="0"/>
              </w:rPr>
              <w:t>服务范围：为采购人提供相关服务</w:t>
            </w:r>
            <w:r>
              <w:rPr>
                <w:rFonts w:asciiTheme="minorEastAsia" w:eastAsiaTheme="minorEastAsia" w:hAnsiTheme="minorEastAsia"/>
                <w:kern w:val="0"/>
              </w:rPr>
              <w:t xml:space="preserve"> </w:t>
            </w:r>
          </w:p>
          <w:p w14:paraId="2239F7F7" w14:textId="77777777" w:rsidR="002E548F" w:rsidRDefault="00000000">
            <w:pPr>
              <w:spacing w:line="360" w:lineRule="auto"/>
              <w:rPr>
                <w:rFonts w:asciiTheme="minorEastAsia" w:eastAsiaTheme="minorEastAsia" w:hAnsiTheme="minorEastAsia" w:hint="eastAsia"/>
                <w:kern w:val="0"/>
              </w:rPr>
            </w:pPr>
            <w:r>
              <w:rPr>
                <w:rFonts w:asciiTheme="minorEastAsia" w:eastAsiaTheme="minorEastAsia" w:hAnsiTheme="minorEastAsia" w:hint="eastAsia"/>
                <w:kern w:val="0"/>
              </w:rPr>
              <w:t>服务要求：满足招标要求</w:t>
            </w:r>
          </w:p>
          <w:p w14:paraId="24EA950D" w14:textId="77777777" w:rsidR="002E548F" w:rsidRDefault="00000000">
            <w:pPr>
              <w:spacing w:line="360" w:lineRule="auto"/>
              <w:rPr>
                <w:rFonts w:asciiTheme="minorEastAsia" w:eastAsiaTheme="minorEastAsia" w:hAnsiTheme="minorEastAsia" w:hint="eastAsia"/>
                <w:kern w:val="0"/>
              </w:rPr>
            </w:pPr>
            <w:r>
              <w:rPr>
                <w:rFonts w:asciiTheme="minorEastAsia" w:eastAsiaTheme="minorEastAsia" w:hAnsiTheme="minorEastAsia" w:hint="eastAsia"/>
                <w:kern w:val="0"/>
              </w:rPr>
              <w:t>服务时间：自合同签订之日起12个月</w:t>
            </w:r>
          </w:p>
          <w:p w14:paraId="5664D0CA" w14:textId="77777777" w:rsidR="002E548F" w:rsidRDefault="00000000">
            <w:pPr>
              <w:spacing w:line="360" w:lineRule="auto"/>
              <w:rPr>
                <w:rFonts w:asciiTheme="minorEastAsia" w:eastAsiaTheme="minorEastAsia" w:hAnsiTheme="minorEastAsia" w:hint="eastAsia"/>
                <w:kern w:val="0"/>
              </w:rPr>
            </w:pPr>
            <w:r>
              <w:rPr>
                <w:rFonts w:asciiTheme="minorEastAsia" w:eastAsiaTheme="minorEastAsia" w:hAnsiTheme="minorEastAsia" w:hint="eastAsia"/>
                <w:kern w:val="0"/>
              </w:rPr>
              <w:t>服务标准：达标，满足服务要求。</w:t>
            </w:r>
          </w:p>
          <w:p w14:paraId="74AAB0A5" w14:textId="77777777" w:rsidR="002E548F" w:rsidRDefault="00000000">
            <w:pPr>
              <w:spacing w:line="360" w:lineRule="auto"/>
              <w:rPr>
                <w:rFonts w:asciiTheme="minorEastAsia" w:eastAsiaTheme="minorEastAsia" w:hAnsiTheme="minorEastAsia" w:hint="eastAsia"/>
                <w:kern w:val="0"/>
              </w:rPr>
            </w:pPr>
            <w:r>
              <w:rPr>
                <w:rFonts w:asciiTheme="minorEastAsia" w:eastAsiaTheme="minorEastAsia" w:hAnsiTheme="minorEastAsia" w:hint="eastAsia"/>
                <w:kern w:val="0"/>
              </w:rPr>
              <w:t>详见招标文件</w:t>
            </w:r>
          </w:p>
        </w:tc>
      </w:tr>
    </w:tbl>
    <w:p w14:paraId="7AF6119F"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五、评审专家名单：叶</w:t>
      </w:r>
      <w:r>
        <w:rPr>
          <w:rFonts w:asciiTheme="minorEastAsia" w:eastAsiaTheme="minorEastAsia" w:hAnsiTheme="minorEastAsia"/>
        </w:rPr>
        <w:t>兴茂</w:t>
      </w:r>
      <w:r>
        <w:rPr>
          <w:rFonts w:asciiTheme="minorEastAsia" w:eastAsiaTheme="minorEastAsia" w:hAnsiTheme="minorEastAsia" w:hint="eastAsia"/>
        </w:rPr>
        <w:t>（组长）</w:t>
      </w:r>
      <w:r>
        <w:rPr>
          <w:rFonts w:asciiTheme="minorEastAsia" w:eastAsiaTheme="minorEastAsia" w:hAnsiTheme="minorEastAsia"/>
        </w:rPr>
        <w:t>、蓝丽梅、温习年、张刚刚、邱秉欣</w:t>
      </w:r>
    </w:p>
    <w:p w14:paraId="4D0F0370"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六、代理服务收费标准及金额：按原《招标代理服务收费管理暂行办法》（计价格〔2002〕1980号）、《国家发展改革委办公厅关于招标代理服务收费有关问题的通知》（发改办价格〔2003〕857号）及《国家发展改革委关于降低部分建设项目收费标准规范收费行为等有关问题的通知》（发改价格〔2011〕534号）的规定执行，按中标金额差额定率累进法计算，由中标人支付代理服务费11400元。</w:t>
      </w:r>
    </w:p>
    <w:p w14:paraId="5403B122"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七、公告期限</w:t>
      </w:r>
    </w:p>
    <w:p w14:paraId="2CAF5033" w14:textId="77777777" w:rsidR="002E548F" w:rsidRDefault="00000000">
      <w:pPr>
        <w:spacing w:line="360" w:lineRule="auto"/>
        <w:ind w:firstLineChars="200" w:firstLine="420"/>
        <w:rPr>
          <w:rFonts w:asciiTheme="minorEastAsia" w:eastAsiaTheme="minorEastAsia" w:hAnsiTheme="minorEastAsia" w:cs="宋体" w:hint="eastAsia"/>
          <w:kern w:val="0"/>
        </w:rPr>
      </w:pPr>
      <w:r>
        <w:rPr>
          <w:rFonts w:asciiTheme="minorEastAsia" w:eastAsiaTheme="minorEastAsia" w:hAnsiTheme="minorEastAsia" w:cs="宋体" w:hint="eastAsia"/>
          <w:kern w:val="0"/>
        </w:rPr>
        <w:t>自本公告发布之日起</w:t>
      </w:r>
      <w:r>
        <w:rPr>
          <w:rFonts w:asciiTheme="minorEastAsia" w:eastAsiaTheme="minorEastAsia" w:hAnsiTheme="minorEastAsia" w:cs="宋体"/>
          <w:kern w:val="0"/>
        </w:rPr>
        <w:t>1</w:t>
      </w:r>
      <w:r>
        <w:rPr>
          <w:rFonts w:asciiTheme="minorEastAsia" w:eastAsiaTheme="minorEastAsia" w:hAnsiTheme="minorEastAsia" w:cs="宋体" w:hint="eastAsia"/>
          <w:kern w:val="0"/>
        </w:rPr>
        <w:t>个工作日。</w:t>
      </w:r>
    </w:p>
    <w:p w14:paraId="5CA48F1D" w14:textId="77777777" w:rsidR="002E548F" w:rsidRDefault="00000000">
      <w:pPr>
        <w:spacing w:line="360" w:lineRule="auto"/>
        <w:rPr>
          <w:rFonts w:asciiTheme="minorEastAsia" w:eastAsiaTheme="minorEastAsia" w:hAnsiTheme="minorEastAsia" w:cs="仿宋" w:hint="eastAsia"/>
        </w:rPr>
      </w:pPr>
      <w:r>
        <w:rPr>
          <w:rFonts w:asciiTheme="minorEastAsia" w:eastAsiaTheme="minorEastAsia" w:hAnsiTheme="minorEastAsia" w:cs="仿宋" w:hint="eastAsia"/>
        </w:rPr>
        <w:t>八、其他补充事宜</w:t>
      </w:r>
    </w:p>
    <w:p w14:paraId="30133C87" w14:textId="77777777" w:rsidR="002E548F" w:rsidRDefault="00000000">
      <w:pPr>
        <w:spacing w:line="360" w:lineRule="auto"/>
        <w:rPr>
          <w:rFonts w:asciiTheme="minorEastAsia" w:eastAsiaTheme="minorEastAsia" w:hAnsiTheme="minorEastAsia" w:cs="宋体" w:hint="eastAsia"/>
          <w:kern w:val="0"/>
        </w:rPr>
      </w:pPr>
      <w:r>
        <w:rPr>
          <w:rFonts w:asciiTheme="minorEastAsia" w:eastAsiaTheme="minorEastAsia" w:hAnsiTheme="minorEastAsia" w:cs="宋体" w:hint="eastAsia"/>
          <w:kern w:val="0"/>
        </w:rPr>
        <w:t>1.本公告同时在中国政府采购网、北京市政府采购网发布。</w:t>
      </w:r>
    </w:p>
    <w:p w14:paraId="6D05DD95" w14:textId="77777777" w:rsidR="002E548F" w:rsidRDefault="00000000">
      <w:pPr>
        <w:spacing w:line="360" w:lineRule="auto"/>
        <w:rPr>
          <w:rFonts w:asciiTheme="minorEastAsia" w:eastAsiaTheme="minorEastAsia" w:hAnsiTheme="minorEastAsia" w:cs="宋体" w:hint="eastAsia"/>
          <w:kern w:val="0"/>
        </w:rPr>
      </w:pPr>
      <w:r>
        <w:rPr>
          <w:rFonts w:asciiTheme="minorEastAsia" w:eastAsiaTheme="minorEastAsia" w:hAnsiTheme="minorEastAsia" w:cs="宋体" w:hint="eastAsia"/>
          <w:kern w:val="0"/>
        </w:rPr>
        <w:t>九、凡对本次公告内容提出询问，请按以下方式联系。</w:t>
      </w:r>
    </w:p>
    <w:p w14:paraId="15129577"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1.采购人信息</w:t>
      </w:r>
    </w:p>
    <w:p w14:paraId="04FCC549" w14:textId="77777777" w:rsidR="002E548F" w:rsidRDefault="00000000">
      <w:pPr>
        <w:spacing w:line="360" w:lineRule="auto"/>
        <w:rPr>
          <w:rFonts w:asciiTheme="minorEastAsia" w:eastAsiaTheme="minorEastAsia" w:hAnsiTheme="minorEastAsia" w:hint="eastAsia"/>
        </w:rPr>
      </w:pPr>
      <w:bookmarkStart w:id="4" w:name="_Toc28359009"/>
      <w:bookmarkStart w:id="5" w:name="_Toc28359086"/>
      <w:r>
        <w:rPr>
          <w:rFonts w:asciiTheme="minorEastAsia" w:eastAsiaTheme="minorEastAsia" w:hAnsiTheme="minorEastAsia" w:hint="eastAsia"/>
        </w:rPr>
        <w:t>名    称：北京市交通委员会</w:t>
      </w:r>
    </w:p>
    <w:p w14:paraId="702926D5"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lastRenderedPageBreak/>
        <w:t>地    址：北京市通州区达济街6号院3号楼</w:t>
      </w:r>
    </w:p>
    <w:p w14:paraId="75C3A4C0"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联系方式：王老师，010-55531521</w:t>
      </w:r>
    </w:p>
    <w:p w14:paraId="6D943ED3"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2.采购代理机构信息</w:t>
      </w:r>
      <w:bookmarkEnd w:id="4"/>
      <w:bookmarkEnd w:id="5"/>
    </w:p>
    <w:p w14:paraId="6B3B2633" w14:textId="77777777" w:rsidR="002E548F" w:rsidRDefault="00000000">
      <w:pPr>
        <w:spacing w:line="360" w:lineRule="auto"/>
        <w:rPr>
          <w:rFonts w:asciiTheme="minorEastAsia" w:eastAsiaTheme="minorEastAsia" w:hAnsiTheme="minorEastAsia" w:hint="eastAsia"/>
        </w:rPr>
      </w:pPr>
      <w:bookmarkStart w:id="6" w:name="_Toc28359010"/>
      <w:bookmarkStart w:id="7" w:name="_Toc28359087"/>
      <w:r>
        <w:rPr>
          <w:rFonts w:asciiTheme="minorEastAsia" w:eastAsiaTheme="minorEastAsia" w:hAnsiTheme="minorEastAsia" w:hint="eastAsia"/>
        </w:rPr>
        <w:t>名    称：北京国际工程咨询有限公司</w:t>
      </w:r>
    </w:p>
    <w:p w14:paraId="573574FA"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地    址：北京市西城区广安门外大街甲275号</w:t>
      </w:r>
    </w:p>
    <w:p w14:paraId="38D57DCD"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联系方式：010-63368392</w:t>
      </w:r>
    </w:p>
    <w:p w14:paraId="7147F949"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3.项目联系方式</w:t>
      </w:r>
      <w:bookmarkEnd w:id="6"/>
      <w:bookmarkEnd w:id="7"/>
    </w:p>
    <w:p w14:paraId="71336139"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项目联系人：鲍杜佳、任英杰、赵雯、安川、崔云龙、黄春艳、周圆圆</w:t>
      </w:r>
    </w:p>
    <w:p w14:paraId="5B25C3B6"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电话：010-63368392</w:t>
      </w:r>
    </w:p>
    <w:p w14:paraId="52D20EA2" w14:textId="77777777" w:rsidR="002E548F" w:rsidRDefault="00000000">
      <w:pPr>
        <w:spacing w:line="360" w:lineRule="auto"/>
        <w:rPr>
          <w:rFonts w:asciiTheme="minorEastAsia" w:eastAsiaTheme="minorEastAsia" w:hAnsiTheme="minorEastAsia" w:hint="eastAsia"/>
        </w:rPr>
      </w:pPr>
      <w:r>
        <w:rPr>
          <w:rFonts w:asciiTheme="minorEastAsia" w:eastAsiaTheme="minorEastAsia" w:hAnsiTheme="minorEastAsia" w:hint="eastAsia"/>
        </w:rPr>
        <w:t>电子邮件：renyingjie@biecc.com.cn</w:t>
      </w:r>
    </w:p>
    <w:p w14:paraId="5F883DCF" w14:textId="77777777" w:rsidR="002E548F" w:rsidRDefault="00000000">
      <w:pPr>
        <w:jc w:val="left"/>
        <w:rPr>
          <w:rFonts w:ascii="宋体" w:hAnsi="宋体" w:cs="宋体" w:hint="eastAsia"/>
          <w:kern w:val="0"/>
        </w:rPr>
      </w:pPr>
      <w:r>
        <w:rPr>
          <w:rFonts w:ascii="宋体" w:hAnsi="宋体" w:cs="宋体" w:hint="eastAsia"/>
          <w:kern w:val="0"/>
        </w:rPr>
        <w:t>十、附件</w:t>
      </w:r>
    </w:p>
    <w:p w14:paraId="08B809B1" w14:textId="77777777" w:rsidR="002E548F" w:rsidRDefault="00000000">
      <w:pPr>
        <w:numPr>
          <w:ilvl w:val="0"/>
          <w:numId w:val="2"/>
        </w:numPr>
        <w:spacing w:line="360" w:lineRule="auto"/>
        <w:ind w:firstLineChars="200" w:firstLine="420"/>
        <w:rPr>
          <w:rFonts w:ascii="宋体" w:hAnsi="宋体" w:cs="宋体" w:hint="eastAsia"/>
          <w:kern w:val="0"/>
        </w:rPr>
      </w:pPr>
      <w:r>
        <w:rPr>
          <w:rFonts w:ascii="宋体" w:hAnsi="宋体" w:cs="宋体" w:hint="eastAsia"/>
          <w:kern w:val="0"/>
        </w:rPr>
        <w:t>采购文件</w:t>
      </w:r>
    </w:p>
    <w:p w14:paraId="17587676" w14:textId="77777777" w:rsidR="002E548F" w:rsidRDefault="00000000">
      <w:pPr>
        <w:pStyle w:val="21"/>
        <w:numPr>
          <w:ilvl w:val="0"/>
          <w:numId w:val="2"/>
        </w:numPr>
        <w:rPr>
          <w:rFonts w:ascii="宋体" w:hAnsi="宋体" w:cs="宋体" w:hint="eastAsia"/>
        </w:rPr>
      </w:pPr>
      <w:r>
        <w:rPr>
          <w:rFonts w:ascii="宋体" w:hAnsi="宋体" w:cs="宋体" w:hint="eastAsia"/>
        </w:rPr>
        <w:t>中小企业声明函</w:t>
      </w:r>
    </w:p>
    <w:p w14:paraId="37C55852" w14:textId="77777777" w:rsidR="002E548F" w:rsidRDefault="002E548F">
      <w:pPr>
        <w:jc w:val="right"/>
        <w:rPr>
          <w:rFonts w:asciiTheme="minorEastAsia" w:eastAsiaTheme="minorEastAsia" w:hAnsiTheme="minorEastAsia" w:hint="eastAsia"/>
        </w:rPr>
      </w:pPr>
    </w:p>
    <w:p w14:paraId="28DA1842" w14:textId="77777777" w:rsidR="002E548F" w:rsidRDefault="00000000">
      <w:pPr>
        <w:spacing w:line="360" w:lineRule="auto"/>
        <w:jc w:val="right"/>
        <w:rPr>
          <w:rFonts w:asciiTheme="minorEastAsia" w:eastAsiaTheme="minorEastAsia" w:hAnsiTheme="minorEastAsia" w:hint="eastAsia"/>
        </w:rPr>
      </w:pPr>
      <w:r>
        <w:rPr>
          <w:rFonts w:asciiTheme="minorEastAsia" w:eastAsiaTheme="minorEastAsia" w:hAnsiTheme="minorEastAsia" w:hint="eastAsia"/>
        </w:rPr>
        <w:t>北京国际工程咨询有限公司</w:t>
      </w:r>
    </w:p>
    <w:p w14:paraId="51E166FB" w14:textId="77777777" w:rsidR="002E548F" w:rsidRPr="00FE18A8" w:rsidRDefault="00000000">
      <w:pPr>
        <w:spacing w:line="360" w:lineRule="auto"/>
        <w:jc w:val="right"/>
        <w:rPr>
          <w:rFonts w:asciiTheme="minorEastAsia" w:eastAsiaTheme="minorEastAsia" w:hAnsiTheme="minorEastAsia" w:hint="eastAsia"/>
        </w:rPr>
      </w:pPr>
      <w:r w:rsidRPr="00FE18A8">
        <w:rPr>
          <w:rFonts w:asciiTheme="minorEastAsia" w:eastAsiaTheme="minorEastAsia" w:hAnsiTheme="minorEastAsia" w:hint="eastAsia"/>
        </w:rPr>
        <w:t>2026年8月7日</w:t>
      </w:r>
    </w:p>
    <w:sectPr w:rsidR="002E548F" w:rsidRPr="00FE18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DE87B" w14:textId="77777777" w:rsidR="001602D4" w:rsidRDefault="001602D4" w:rsidP="004F11D9">
      <w:r>
        <w:separator/>
      </w:r>
    </w:p>
  </w:endnote>
  <w:endnote w:type="continuationSeparator" w:id="0">
    <w:p w14:paraId="0B370266" w14:textId="77777777" w:rsidR="001602D4" w:rsidRDefault="001602D4" w:rsidP="004F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DA8F8" w14:textId="77777777" w:rsidR="001602D4" w:rsidRDefault="001602D4" w:rsidP="004F11D9">
      <w:r>
        <w:separator/>
      </w:r>
    </w:p>
  </w:footnote>
  <w:footnote w:type="continuationSeparator" w:id="0">
    <w:p w14:paraId="4493D05A" w14:textId="77777777" w:rsidR="001602D4" w:rsidRDefault="001602D4" w:rsidP="004F1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732263"/>
    <w:multiLevelType w:val="singleLevel"/>
    <w:tmpl w:val="C2732263"/>
    <w:lvl w:ilvl="0">
      <w:start w:val="1"/>
      <w:numFmt w:val="decimal"/>
      <w:lvlText w:val="%1."/>
      <w:lvlJc w:val="left"/>
      <w:pPr>
        <w:tabs>
          <w:tab w:val="left" w:pos="312"/>
        </w:tabs>
      </w:pPr>
    </w:lvl>
  </w:abstractNum>
  <w:abstractNum w:abstractNumId="1" w15:restartNumberingAfterBreak="0">
    <w:nsid w:val="D877C4EB"/>
    <w:multiLevelType w:val="singleLevel"/>
    <w:tmpl w:val="D877C4EB"/>
    <w:lvl w:ilvl="0">
      <w:start w:val="1"/>
      <w:numFmt w:val="chineseCounting"/>
      <w:suff w:val="nothing"/>
      <w:lvlText w:val="%1、"/>
      <w:lvlJc w:val="left"/>
      <w:rPr>
        <w:rFonts w:hint="eastAsia"/>
      </w:rPr>
    </w:lvl>
  </w:abstractNum>
  <w:num w:numId="1" w16cid:durableId="1361199646">
    <w:abstractNumId w:val="1"/>
  </w:num>
  <w:num w:numId="2" w16cid:durableId="145714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hjNTdkOGY5MmU1MzI3OWRhNzNiYTI0ODlmN2FiZGMifQ=="/>
  </w:docVars>
  <w:rsids>
    <w:rsidRoot w:val="00E311D6"/>
    <w:rsid w:val="0002491A"/>
    <w:rsid w:val="00035B5E"/>
    <w:rsid w:val="000403A7"/>
    <w:rsid w:val="00043A67"/>
    <w:rsid w:val="00074366"/>
    <w:rsid w:val="000865C3"/>
    <w:rsid w:val="000A703E"/>
    <w:rsid w:val="000C7AD0"/>
    <w:rsid w:val="000F34B7"/>
    <w:rsid w:val="001245A9"/>
    <w:rsid w:val="00141E42"/>
    <w:rsid w:val="00150019"/>
    <w:rsid w:val="001602D4"/>
    <w:rsid w:val="00187290"/>
    <w:rsid w:val="001A374F"/>
    <w:rsid w:val="001B3434"/>
    <w:rsid w:val="001E21C5"/>
    <w:rsid w:val="00237045"/>
    <w:rsid w:val="00240BFD"/>
    <w:rsid w:val="002674EF"/>
    <w:rsid w:val="00275C89"/>
    <w:rsid w:val="002947B4"/>
    <w:rsid w:val="002A4285"/>
    <w:rsid w:val="002B5151"/>
    <w:rsid w:val="002C64BA"/>
    <w:rsid w:val="002D051F"/>
    <w:rsid w:val="002E548F"/>
    <w:rsid w:val="002F2102"/>
    <w:rsid w:val="00306E22"/>
    <w:rsid w:val="0032160A"/>
    <w:rsid w:val="00352F19"/>
    <w:rsid w:val="00364B24"/>
    <w:rsid w:val="003C2D4B"/>
    <w:rsid w:val="003E4992"/>
    <w:rsid w:val="00477C62"/>
    <w:rsid w:val="004A2A17"/>
    <w:rsid w:val="004E5F7E"/>
    <w:rsid w:val="004F11D9"/>
    <w:rsid w:val="005074BD"/>
    <w:rsid w:val="00510F35"/>
    <w:rsid w:val="005329C9"/>
    <w:rsid w:val="00560FD6"/>
    <w:rsid w:val="005C2E1C"/>
    <w:rsid w:val="005E143C"/>
    <w:rsid w:val="005F5019"/>
    <w:rsid w:val="006162BC"/>
    <w:rsid w:val="00632653"/>
    <w:rsid w:val="00633ADA"/>
    <w:rsid w:val="00640911"/>
    <w:rsid w:val="00643BA2"/>
    <w:rsid w:val="00695895"/>
    <w:rsid w:val="0069685F"/>
    <w:rsid w:val="006E1C19"/>
    <w:rsid w:val="006E204B"/>
    <w:rsid w:val="006F7375"/>
    <w:rsid w:val="00704261"/>
    <w:rsid w:val="00736E13"/>
    <w:rsid w:val="00761145"/>
    <w:rsid w:val="0078403F"/>
    <w:rsid w:val="00791784"/>
    <w:rsid w:val="00803024"/>
    <w:rsid w:val="0081593E"/>
    <w:rsid w:val="00854ABA"/>
    <w:rsid w:val="008C185D"/>
    <w:rsid w:val="008E03F7"/>
    <w:rsid w:val="00940C52"/>
    <w:rsid w:val="009500AF"/>
    <w:rsid w:val="009501EA"/>
    <w:rsid w:val="009632D5"/>
    <w:rsid w:val="0097379E"/>
    <w:rsid w:val="00973BB1"/>
    <w:rsid w:val="009A085A"/>
    <w:rsid w:val="009B2BFF"/>
    <w:rsid w:val="00A03AE2"/>
    <w:rsid w:val="00A20619"/>
    <w:rsid w:val="00A303D0"/>
    <w:rsid w:val="00A31349"/>
    <w:rsid w:val="00A37397"/>
    <w:rsid w:val="00A43FEE"/>
    <w:rsid w:val="00A7311F"/>
    <w:rsid w:val="00AC1378"/>
    <w:rsid w:val="00AD46D1"/>
    <w:rsid w:val="00AE4613"/>
    <w:rsid w:val="00B12C49"/>
    <w:rsid w:val="00B14489"/>
    <w:rsid w:val="00B230DC"/>
    <w:rsid w:val="00B26351"/>
    <w:rsid w:val="00B32929"/>
    <w:rsid w:val="00B9522A"/>
    <w:rsid w:val="00BB0089"/>
    <w:rsid w:val="00BC760E"/>
    <w:rsid w:val="00BD2494"/>
    <w:rsid w:val="00BF2811"/>
    <w:rsid w:val="00C06E73"/>
    <w:rsid w:val="00C97CF2"/>
    <w:rsid w:val="00CA5D42"/>
    <w:rsid w:val="00CB1322"/>
    <w:rsid w:val="00CE0E06"/>
    <w:rsid w:val="00D24E1D"/>
    <w:rsid w:val="00D46884"/>
    <w:rsid w:val="00D652A3"/>
    <w:rsid w:val="00D76A56"/>
    <w:rsid w:val="00D86503"/>
    <w:rsid w:val="00DF0847"/>
    <w:rsid w:val="00E24144"/>
    <w:rsid w:val="00E30C1B"/>
    <w:rsid w:val="00E311D6"/>
    <w:rsid w:val="00E958F3"/>
    <w:rsid w:val="00E96CE8"/>
    <w:rsid w:val="00EA1E5A"/>
    <w:rsid w:val="00ED3772"/>
    <w:rsid w:val="00F06BDB"/>
    <w:rsid w:val="00F06F0D"/>
    <w:rsid w:val="00F104FF"/>
    <w:rsid w:val="00F66F89"/>
    <w:rsid w:val="00FD7043"/>
    <w:rsid w:val="00FE18A8"/>
    <w:rsid w:val="020C1CA8"/>
    <w:rsid w:val="03020DE6"/>
    <w:rsid w:val="0EEA79A9"/>
    <w:rsid w:val="0FDF67C3"/>
    <w:rsid w:val="13A62B1C"/>
    <w:rsid w:val="157C7EF6"/>
    <w:rsid w:val="1811537F"/>
    <w:rsid w:val="226679AC"/>
    <w:rsid w:val="33713FDE"/>
    <w:rsid w:val="373F17D3"/>
    <w:rsid w:val="3A147066"/>
    <w:rsid w:val="3BE9676F"/>
    <w:rsid w:val="3C796682"/>
    <w:rsid w:val="3CC62F8B"/>
    <w:rsid w:val="42E94789"/>
    <w:rsid w:val="43FD7873"/>
    <w:rsid w:val="4618037D"/>
    <w:rsid w:val="478F1A92"/>
    <w:rsid w:val="49EE7C32"/>
    <w:rsid w:val="4D880EAA"/>
    <w:rsid w:val="4D8F07FA"/>
    <w:rsid w:val="4F7E7F1B"/>
    <w:rsid w:val="5646515B"/>
    <w:rsid w:val="56C41CC2"/>
    <w:rsid w:val="63591DDA"/>
    <w:rsid w:val="6A260BB6"/>
    <w:rsid w:val="6BD355B0"/>
    <w:rsid w:val="6FB23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0C2D0"/>
  <w15:docId w15:val="{37E86F6F-0183-4603-9B30-B695AC9C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utoSpaceDE w:val="0"/>
      <w:autoSpaceDN w:val="0"/>
      <w:adjustRightInd w:val="0"/>
      <w:ind w:firstLine="420"/>
      <w:jc w:val="left"/>
    </w:pPr>
    <w:rPr>
      <w:rFonts w:ascii="宋体"/>
      <w:sz w:val="24"/>
    </w:rPr>
  </w:style>
  <w:style w:type="paragraph" w:styleId="a4">
    <w:name w:val="Document Map"/>
    <w:basedOn w:val="a"/>
    <w:link w:val="a5"/>
    <w:uiPriority w:val="99"/>
    <w:semiHidden/>
    <w:unhideWhenUsed/>
    <w:qFormat/>
    <w:rPr>
      <w:rFonts w:ascii="宋体"/>
      <w:sz w:val="18"/>
      <w:szCs w:val="18"/>
    </w:rPr>
  </w:style>
  <w:style w:type="paragraph" w:styleId="a6">
    <w:name w:val="Body Text"/>
    <w:basedOn w:val="a"/>
    <w:uiPriority w:val="1"/>
    <w:qFormat/>
    <w:pPr>
      <w:spacing w:before="26"/>
      <w:ind w:left="121"/>
    </w:pPr>
    <w:rPr>
      <w:rFonts w:ascii="宋体" w:hAnsi="宋体"/>
      <w:sz w:val="24"/>
      <w:szCs w:val="24"/>
    </w:rPr>
  </w:style>
  <w:style w:type="paragraph" w:styleId="a7">
    <w:name w:val="Body Text Indent"/>
    <w:basedOn w:val="a"/>
    <w:next w:val="a8"/>
    <w:qFormat/>
    <w:pPr>
      <w:spacing w:line="360" w:lineRule="auto"/>
      <w:ind w:firstLineChars="204" w:firstLine="571"/>
    </w:pPr>
  </w:style>
  <w:style w:type="paragraph" w:styleId="a8">
    <w:name w:val="envelope return"/>
    <w:basedOn w:val="a"/>
    <w:qFormat/>
    <w:pPr>
      <w:snapToGrid w:val="0"/>
    </w:pPr>
    <w:rPr>
      <w:rFonts w:ascii="Arial" w:hAnsi="Arial"/>
    </w:rPr>
  </w:style>
  <w:style w:type="paragraph" w:styleId="a9">
    <w:name w:val="Plain Text"/>
    <w:basedOn w:val="a"/>
    <w:link w:val="aa"/>
    <w:qFormat/>
    <w:rPr>
      <w:rFonts w:ascii="宋体" w:eastAsiaTheme="minorEastAsia" w:hAnsi="Courier New" w:cstheme="minorBidi"/>
      <w:szCs w:val="22"/>
    </w:rPr>
  </w:style>
  <w:style w:type="paragraph" w:styleId="ab">
    <w:name w:val="footer"/>
    <w:basedOn w:val="a"/>
    <w:link w:val="ac"/>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21">
    <w:name w:val="Body Text First Indent 2"/>
    <w:basedOn w:val="a7"/>
    <w:next w:val="a"/>
    <w:uiPriority w:val="99"/>
    <w:unhideWhenUsed/>
    <w:qFormat/>
    <w:pPr>
      <w:ind w:firstLineChars="200" w:firstLine="420"/>
    </w:pPr>
    <w:rPr>
      <w:szCs w:val="24"/>
    </w:rPr>
  </w:style>
  <w:style w:type="table" w:styleId="a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qFormat/>
    <w:rPr>
      <w:color w:val="0000FF"/>
      <w:u w:val="single"/>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Arial"/>
      <w:b/>
      <w:bCs/>
      <w:sz w:val="32"/>
      <w:szCs w:val="32"/>
    </w:rPr>
  </w:style>
  <w:style w:type="character" w:customStyle="1" w:styleId="aa">
    <w:name w:val="纯文本 字符"/>
    <w:basedOn w:val="a0"/>
    <w:link w:val="a9"/>
    <w:qFormat/>
    <w:rPr>
      <w:rFonts w:ascii="宋体" w:hAnsi="Courier New"/>
    </w:rPr>
  </w:style>
  <w:style w:type="paragraph" w:customStyle="1" w:styleId="CharCharCharCharCharChar1CharCharCharChar">
    <w:name w:val="Char Char Char Char Char Char1 Char Char Char Char"/>
    <w:basedOn w:val="a4"/>
    <w:qFormat/>
    <w:pPr>
      <w:shd w:val="clear" w:color="auto" w:fill="000080"/>
    </w:pPr>
    <w:rPr>
      <w:rFonts w:ascii="Tahoma" w:hAnsi="Tahoma"/>
      <w:sz w:val="24"/>
      <w:szCs w:val="24"/>
    </w:rPr>
  </w:style>
  <w:style w:type="character" w:customStyle="1" w:styleId="a5">
    <w:name w:val="文档结构图 字符"/>
    <w:basedOn w:val="a0"/>
    <w:link w:val="a4"/>
    <w:uiPriority w:val="99"/>
    <w:semiHidden/>
    <w:qFormat/>
    <w:rPr>
      <w:rFonts w:ascii="宋体" w:eastAsia="宋体" w:hAnsi="Times New Roman" w:cs="Times New Roman"/>
      <w:sz w:val="18"/>
      <w:szCs w:val="18"/>
    </w:rPr>
  </w:style>
  <w:style w:type="paragraph" w:customStyle="1" w:styleId="CharCharCharCharCharChar1CharCharCharChar1">
    <w:name w:val="Char Char Char Char Char Char1 Char Char Char Char1"/>
    <w:basedOn w:val="a4"/>
    <w:qFormat/>
    <w:pPr>
      <w:shd w:val="clear" w:color="auto" w:fill="000080"/>
    </w:pPr>
    <w:rPr>
      <w:rFonts w:ascii="Tahoma" w:hAnsi="Tahoma"/>
      <w:sz w:val="24"/>
      <w:szCs w:val="24"/>
    </w:rPr>
  </w:style>
  <w:style w:type="paragraph" w:customStyle="1" w:styleId="CharCharCharCharCharChar1CharCharCharChar2">
    <w:name w:val="Char Char Char Char Char Char1 Char Char Char Char2"/>
    <w:basedOn w:val="a4"/>
    <w:qFormat/>
    <w:pPr>
      <w:shd w:val="clear" w:color="auto" w:fill="000080"/>
    </w:pPr>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400</Words>
  <Characters>430</Characters>
  <Application>Microsoft Office Word</Application>
  <DocSecurity>0</DocSecurity>
  <Lines>26</Lines>
  <Paragraphs>25</Paragraphs>
  <ScaleCrop>false</ScaleCrop>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BHY</dc:creator>
  <cp:lastModifiedBy>1</cp:lastModifiedBy>
  <cp:revision>56</cp:revision>
  <dcterms:created xsi:type="dcterms:W3CDTF">2020-05-18T13:53:00Z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2A67023C23BF45CF9407C7A85B74B56C_12</vt:lpwstr>
  </property>
  <property fmtid="{D5CDD505-2E9C-101B-9397-08002B2CF9AE}" pid="4" name="KSOTemplateDocerSaveRecord">
    <vt:lpwstr>eyJoZGlkIjoiNTlmNWQ1YTgwYWZkZTc4ZTBjZWVmMzkyZTE3N2YxN2EiLCJ1c2VySWQiOiIxNjQzMzc0NzIyIn0=</vt:lpwstr>
  </property>
</Properties>
</file>