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DA1EDE0">
      <w:pPr>
        <w:pStyle w:val="2"/>
        <w:tabs>
          <w:tab w:val="left" w:pos="0"/>
        </w:tabs>
        <w:autoSpaceDE w:val="0"/>
        <w:autoSpaceDN w:val="0"/>
        <w:adjustRightInd w:val="0"/>
        <w:spacing w:line="360" w:lineRule="auto"/>
        <w:jc w:val="center"/>
        <w:rPr>
          <w:rFonts w:hint="eastAsia" w:eastAsia="宋体" w:cs="宋体"/>
          <w:sz w:val="30"/>
          <w:szCs w:val="30"/>
          <w:lang w:eastAsia="zh-CN"/>
        </w:rPr>
      </w:pPr>
      <w:bookmarkStart w:id="0" w:name="_Toc13070"/>
      <w:bookmarkStart w:id="1" w:name="_Toc35393809"/>
      <w:bookmarkStart w:id="2" w:name="_Toc28359022"/>
      <w:r>
        <w:rPr>
          <w:rFonts w:hint="eastAsia" w:cs="宋体"/>
          <w:sz w:val="30"/>
          <w:szCs w:val="30"/>
          <w:lang w:eastAsia="zh-CN"/>
        </w:rPr>
        <w:t>东西院区医疗配送服务</w:t>
      </w:r>
    </w:p>
    <w:p w14:paraId="4D044D15">
      <w:pPr>
        <w:pStyle w:val="2"/>
        <w:tabs>
          <w:tab w:val="left" w:pos="0"/>
        </w:tabs>
        <w:autoSpaceDE w:val="0"/>
        <w:autoSpaceDN w:val="0"/>
        <w:adjustRightInd w:val="0"/>
        <w:spacing w:line="360" w:lineRule="auto"/>
        <w:jc w:val="center"/>
        <w:rPr>
          <w:rFonts w:hint="default" w:cs="宋体"/>
          <w:sz w:val="30"/>
          <w:szCs w:val="30"/>
        </w:rPr>
      </w:pPr>
      <w:r>
        <w:rPr>
          <w:rFonts w:cs="宋体"/>
          <w:sz w:val="30"/>
          <w:szCs w:val="30"/>
        </w:rPr>
        <w:t>中标结果公告</w:t>
      </w:r>
      <w:bookmarkEnd w:id="0"/>
      <w:bookmarkEnd w:id="1"/>
      <w:bookmarkEnd w:id="2"/>
    </w:p>
    <w:p w14:paraId="3EB5C4F3">
      <w:pPr>
        <w:numPr>
          <w:ilvl w:val="0"/>
          <w:numId w:val="1"/>
        </w:numPr>
        <w:spacing w:line="360" w:lineRule="auto"/>
        <w:rPr>
          <w:rFonts w:ascii="宋体" w:hAnsi="宋体" w:cs="宋体"/>
          <w:b/>
          <w:bCs/>
        </w:rPr>
      </w:pPr>
      <w:r>
        <w:rPr>
          <w:rFonts w:hint="eastAsia" w:ascii="宋体" w:hAnsi="宋体" w:cs="宋体"/>
          <w:b/>
          <w:bCs/>
        </w:rPr>
        <w:t>项目编号：</w:t>
      </w:r>
      <w:r>
        <w:rPr>
          <w:rFonts w:hint="eastAsia" w:ascii="宋体" w:hAnsi="宋体" w:cs="宋体"/>
          <w:b/>
          <w:bCs/>
          <w:lang w:eastAsia="zh-CN"/>
        </w:rPr>
        <w:t>0686-26110I045478Z</w:t>
      </w:r>
    </w:p>
    <w:p w14:paraId="6E5BC66D">
      <w:pPr>
        <w:numPr>
          <w:ilvl w:val="0"/>
          <w:numId w:val="1"/>
        </w:numPr>
        <w:spacing w:line="360" w:lineRule="auto"/>
        <w:rPr>
          <w:rFonts w:ascii="宋体" w:hAnsi="宋体" w:cs="宋体"/>
          <w:b/>
          <w:bCs/>
        </w:rPr>
      </w:pPr>
      <w:r>
        <w:rPr>
          <w:rFonts w:hint="eastAsia" w:ascii="宋体" w:hAnsi="宋体" w:cs="宋体"/>
          <w:b/>
          <w:bCs/>
        </w:rPr>
        <w:t>项目名称：</w:t>
      </w:r>
      <w:r>
        <w:rPr>
          <w:rFonts w:hint="eastAsia" w:ascii="宋体" w:hAnsi="宋体" w:cs="宋体"/>
          <w:b/>
          <w:bCs/>
          <w:lang w:eastAsia="zh-CN"/>
        </w:rPr>
        <w:t>东西院区医疗配送服务</w:t>
      </w:r>
    </w:p>
    <w:p w14:paraId="7F990982">
      <w:pPr>
        <w:numPr>
          <w:ilvl w:val="0"/>
          <w:numId w:val="1"/>
        </w:numPr>
        <w:spacing w:line="360" w:lineRule="auto"/>
        <w:rPr>
          <w:rFonts w:ascii="宋体" w:hAnsi="宋体" w:cs="宋体"/>
          <w:b/>
          <w:bCs/>
        </w:rPr>
      </w:pPr>
      <w:r>
        <w:rPr>
          <w:rFonts w:hint="eastAsia" w:ascii="宋体" w:hAnsi="宋体" w:cs="宋体"/>
          <w:b/>
          <w:bCs/>
        </w:rPr>
        <w:t>中标（成交）信息</w:t>
      </w:r>
    </w:p>
    <w:tbl>
      <w:tblPr>
        <w:tblStyle w:val="16"/>
        <w:tblW w:w="512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1"/>
        <w:gridCol w:w="2365"/>
        <w:gridCol w:w="2715"/>
        <w:gridCol w:w="2085"/>
        <w:gridCol w:w="2113"/>
      </w:tblGrid>
      <w:tr w14:paraId="0E351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456" w:type="pct"/>
            <w:vMerge w:val="restart"/>
            <w:vAlign w:val="center"/>
          </w:tcPr>
          <w:p w14:paraId="6BF007DD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b/>
              </w:rPr>
              <w:t>包号</w:t>
            </w:r>
          </w:p>
        </w:tc>
        <w:tc>
          <w:tcPr>
            <w:tcW w:w="1158" w:type="pct"/>
            <w:vMerge w:val="restart"/>
            <w:vAlign w:val="center"/>
          </w:tcPr>
          <w:p w14:paraId="3643E4DE">
            <w:pPr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供应商名称</w:t>
            </w:r>
          </w:p>
        </w:tc>
        <w:tc>
          <w:tcPr>
            <w:tcW w:w="1329" w:type="pct"/>
            <w:vMerge w:val="restart"/>
            <w:vAlign w:val="center"/>
          </w:tcPr>
          <w:p w14:paraId="22B329C1">
            <w:pPr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供应商地址</w:t>
            </w:r>
          </w:p>
        </w:tc>
        <w:tc>
          <w:tcPr>
            <w:tcW w:w="2055" w:type="pct"/>
            <w:gridSpan w:val="2"/>
            <w:vAlign w:val="center"/>
          </w:tcPr>
          <w:p w14:paraId="22635ECB">
            <w:pPr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中标金额</w:t>
            </w:r>
          </w:p>
        </w:tc>
      </w:tr>
      <w:tr w14:paraId="68F73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456" w:type="pct"/>
            <w:vMerge w:val="continue"/>
            <w:vAlign w:val="center"/>
          </w:tcPr>
          <w:p w14:paraId="080D6700">
            <w:pPr>
              <w:jc w:val="center"/>
              <w:rPr>
                <w:rFonts w:ascii="宋体" w:hAnsi="宋体" w:cs="宋体"/>
                <w:b/>
              </w:rPr>
            </w:pPr>
          </w:p>
        </w:tc>
        <w:tc>
          <w:tcPr>
            <w:tcW w:w="1158" w:type="pct"/>
            <w:vMerge w:val="continue"/>
            <w:vAlign w:val="center"/>
          </w:tcPr>
          <w:p w14:paraId="7F4B56AC">
            <w:pPr>
              <w:jc w:val="center"/>
              <w:rPr>
                <w:rFonts w:ascii="宋体" w:hAnsi="宋体" w:cs="宋体"/>
                <w:b/>
              </w:rPr>
            </w:pPr>
          </w:p>
        </w:tc>
        <w:tc>
          <w:tcPr>
            <w:tcW w:w="1329" w:type="pct"/>
            <w:vMerge w:val="continue"/>
            <w:vAlign w:val="center"/>
          </w:tcPr>
          <w:p w14:paraId="11125FEC">
            <w:pPr>
              <w:jc w:val="center"/>
              <w:rPr>
                <w:rFonts w:ascii="宋体" w:hAnsi="宋体" w:cs="宋体"/>
                <w:b/>
              </w:rPr>
            </w:pPr>
          </w:p>
        </w:tc>
        <w:tc>
          <w:tcPr>
            <w:tcW w:w="1021" w:type="pct"/>
            <w:vAlign w:val="center"/>
          </w:tcPr>
          <w:p w14:paraId="55480B2C">
            <w:pPr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小写</w:t>
            </w:r>
          </w:p>
        </w:tc>
        <w:tc>
          <w:tcPr>
            <w:tcW w:w="1033" w:type="pct"/>
            <w:vAlign w:val="center"/>
          </w:tcPr>
          <w:p w14:paraId="14EF5214">
            <w:pPr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大写</w:t>
            </w:r>
          </w:p>
        </w:tc>
      </w:tr>
      <w:tr w14:paraId="2839D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456" w:type="pct"/>
            <w:vAlign w:val="center"/>
          </w:tcPr>
          <w:p w14:paraId="0B802708">
            <w:pPr>
              <w:pStyle w:val="40"/>
              <w:jc w:val="center"/>
              <w:rPr>
                <w:rFonts w:hint="eastAsia" w:ascii="宋体" w:hAnsi="宋体" w:eastAsia="宋体" w:cs="宋体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1158" w:type="pct"/>
            <w:vAlign w:val="center"/>
          </w:tcPr>
          <w:p w14:paraId="2D1116B6">
            <w:pPr>
              <w:pStyle w:val="40"/>
              <w:jc w:val="center"/>
              <w:rPr>
                <w:rFonts w:hint="eastAsia" w:ascii="宋体" w:hAnsi="宋体" w:eastAsia="宋体" w:cs="宋体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val="en-US" w:eastAsia="zh-CN"/>
              </w:rPr>
              <w:t>北京天晟昱人力资源服务有限责任公司</w:t>
            </w:r>
          </w:p>
        </w:tc>
        <w:tc>
          <w:tcPr>
            <w:tcW w:w="1329" w:type="pct"/>
            <w:vAlign w:val="center"/>
          </w:tcPr>
          <w:p w14:paraId="2F8160F1">
            <w:pPr>
              <w:pStyle w:val="40"/>
              <w:jc w:val="center"/>
              <w:rPr>
                <w:rFonts w:hint="eastAsia" w:ascii="宋体" w:hAnsi="宋体" w:eastAsia="宋体" w:cs="宋体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sz w:val="24"/>
                <w:szCs w:val="24"/>
                <w:highlight w:val="none"/>
                <w:lang w:val="en-US" w:eastAsia="zh-CN"/>
              </w:rPr>
              <w:t>北京市西城区珠市口西大街120号1号楼9层（实际楼层为8层）0906房间</w:t>
            </w:r>
          </w:p>
        </w:tc>
        <w:tc>
          <w:tcPr>
            <w:tcW w:w="1021" w:type="pct"/>
            <w:shd w:val="clear" w:color="auto" w:fill="auto"/>
            <w:vAlign w:val="center"/>
          </w:tcPr>
          <w:p w14:paraId="7F466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￥2,833,200.00 </w:t>
            </w:r>
          </w:p>
        </w:tc>
        <w:tc>
          <w:tcPr>
            <w:tcW w:w="1033" w:type="pct"/>
            <w:vAlign w:val="center"/>
          </w:tcPr>
          <w:p w14:paraId="48A2502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val="en-US" w:eastAsia="zh-CN"/>
              </w:rPr>
              <w:t>贰佰捌拾叁万叁仟贰佰元整</w:t>
            </w:r>
          </w:p>
        </w:tc>
      </w:tr>
    </w:tbl>
    <w:p w14:paraId="0F6EF483">
      <w:pPr>
        <w:numPr>
          <w:ilvl w:val="0"/>
          <w:numId w:val="1"/>
        </w:numPr>
        <w:spacing w:line="360" w:lineRule="auto"/>
        <w:ind w:left="0" w:leftChars="0" w:firstLine="0" w:firstLineChars="0"/>
        <w:rPr>
          <w:rFonts w:hint="eastAsia" w:ascii="宋体" w:hAnsi="宋体" w:cs="宋体"/>
          <w:b/>
          <w:bCs/>
        </w:rPr>
      </w:pPr>
      <w:r>
        <w:rPr>
          <w:rFonts w:hint="eastAsia" w:ascii="宋体" w:hAnsi="宋体" w:cs="宋体"/>
          <w:b/>
          <w:bCs/>
        </w:rPr>
        <w:t>主要标的信息</w:t>
      </w:r>
    </w:p>
    <w:p w14:paraId="25E74BC6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宋体" w:hAnsi="宋体" w:eastAsia="宋体" w:cs="宋体"/>
          <w:b w:val="0"/>
          <w:bCs w:val="0"/>
          <w:lang w:eastAsia="zh-CN"/>
        </w:rPr>
      </w:pPr>
      <w:r>
        <w:rPr>
          <w:rFonts w:hint="eastAsia" w:ascii="宋体" w:hAnsi="宋体" w:cs="宋体"/>
          <w:b w:val="0"/>
          <w:bCs w:val="0"/>
        </w:rPr>
        <w:t>采购内容：</w:t>
      </w:r>
      <w:r>
        <w:rPr>
          <w:rFonts w:hint="eastAsia" w:ascii="宋体" w:hAnsi="宋体" w:cs="宋体"/>
          <w:b w:val="0"/>
          <w:bCs w:val="0"/>
          <w:lang w:eastAsia="zh-CN"/>
        </w:rPr>
        <w:t>东西院区医疗配送服务</w:t>
      </w:r>
    </w:p>
    <w:p w14:paraId="2A13EF3D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宋体" w:hAnsi="宋体" w:cs="宋体"/>
          <w:b w:val="0"/>
          <w:bCs w:val="0"/>
        </w:rPr>
      </w:pPr>
      <w:r>
        <w:rPr>
          <w:rFonts w:hint="eastAsia" w:ascii="宋体" w:hAnsi="宋体" w:cs="宋体"/>
          <w:b w:val="0"/>
          <w:bCs w:val="0"/>
        </w:rPr>
        <w:t>服务范围：详见招标文件</w:t>
      </w:r>
    </w:p>
    <w:p w14:paraId="0554E5A2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宋体" w:hAnsi="宋体" w:cs="宋体"/>
          <w:b w:val="0"/>
          <w:bCs w:val="0"/>
        </w:rPr>
      </w:pPr>
      <w:r>
        <w:rPr>
          <w:rFonts w:hint="eastAsia" w:ascii="宋体" w:hAnsi="宋体" w:cs="宋体"/>
          <w:b w:val="0"/>
          <w:bCs w:val="0"/>
        </w:rPr>
        <w:t>服务要求：详见招标文件</w:t>
      </w:r>
    </w:p>
    <w:p w14:paraId="0C8E4D7B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宋体" w:hAnsi="宋体" w:cs="宋体"/>
          <w:b w:val="0"/>
          <w:bCs w:val="0"/>
        </w:rPr>
      </w:pPr>
      <w:r>
        <w:rPr>
          <w:rFonts w:hint="eastAsia" w:ascii="宋体" w:hAnsi="宋体" w:cs="宋体"/>
          <w:b w:val="0"/>
          <w:bCs w:val="0"/>
        </w:rPr>
        <w:t>服务时间：按采购人要求</w:t>
      </w:r>
    </w:p>
    <w:p w14:paraId="3259FBA5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宋体" w:hAnsi="宋体" w:cs="宋体"/>
          <w:b/>
          <w:bCs/>
        </w:rPr>
      </w:pPr>
      <w:r>
        <w:rPr>
          <w:rFonts w:hint="eastAsia" w:ascii="宋体" w:hAnsi="宋体" w:cs="宋体"/>
          <w:b w:val="0"/>
          <w:bCs w:val="0"/>
        </w:rPr>
        <w:t>服务标准：按采购人要求</w:t>
      </w:r>
    </w:p>
    <w:p w14:paraId="372790FF">
      <w:pPr>
        <w:spacing w:before="163" w:beforeLines="50" w:line="360" w:lineRule="auto"/>
        <w:rPr>
          <w:rFonts w:ascii="宋体" w:hAnsi="宋体" w:cs="宋体"/>
          <w:highlight w:val="cyan"/>
        </w:rPr>
      </w:pPr>
      <w:r>
        <w:rPr>
          <w:rFonts w:hint="eastAsia" w:ascii="宋体" w:hAnsi="宋体" w:cs="宋体"/>
          <w:b/>
          <w:bCs/>
        </w:rPr>
        <w:t>五、评审专家名</w:t>
      </w:r>
      <w:r>
        <w:rPr>
          <w:rFonts w:hint="eastAsia" w:ascii="宋体" w:hAnsi="宋体" w:cs="宋体"/>
          <w:b/>
          <w:bCs/>
          <w:highlight w:val="none"/>
        </w:rPr>
        <w:t>单：袁正泉</w:t>
      </w:r>
      <w:r>
        <w:rPr>
          <w:rFonts w:hint="eastAsia" w:ascii="宋体" w:hAnsi="宋体" w:cs="宋体"/>
          <w:b/>
          <w:bCs/>
          <w:highlight w:val="none"/>
          <w:lang w:eastAsia="zh-CN"/>
        </w:rPr>
        <w:t>、</w:t>
      </w:r>
      <w:r>
        <w:rPr>
          <w:rFonts w:hint="eastAsia" w:ascii="宋体" w:hAnsi="宋体" w:cs="宋体"/>
          <w:b/>
          <w:bCs/>
          <w:highlight w:val="none"/>
        </w:rPr>
        <w:t>赵九洲</w:t>
      </w:r>
      <w:r>
        <w:rPr>
          <w:rFonts w:hint="eastAsia" w:ascii="宋体" w:hAnsi="宋体" w:cs="宋体"/>
          <w:b/>
          <w:bCs/>
          <w:highlight w:val="none"/>
          <w:lang w:eastAsia="zh-CN"/>
        </w:rPr>
        <w:t>、</w:t>
      </w:r>
      <w:r>
        <w:rPr>
          <w:rFonts w:hint="eastAsia" w:ascii="宋体" w:hAnsi="宋体" w:cs="宋体"/>
          <w:b/>
          <w:bCs/>
          <w:highlight w:val="none"/>
        </w:rPr>
        <w:t>潘世芬</w:t>
      </w:r>
      <w:r>
        <w:rPr>
          <w:rFonts w:hint="eastAsia" w:ascii="宋体" w:hAnsi="宋体" w:cs="宋体"/>
          <w:b/>
          <w:bCs/>
          <w:highlight w:val="none"/>
          <w:lang w:eastAsia="zh-CN"/>
        </w:rPr>
        <w:t>、</w:t>
      </w:r>
      <w:r>
        <w:rPr>
          <w:rFonts w:hint="eastAsia" w:ascii="宋体" w:hAnsi="宋体" w:cs="宋体"/>
          <w:b/>
          <w:bCs/>
          <w:highlight w:val="none"/>
        </w:rPr>
        <w:t>王春华</w:t>
      </w:r>
      <w:r>
        <w:rPr>
          <w:rFonts w:hint="eastAsia" w:ascii="宋体" w:hAnsi="宋体" w:cs="宋体"/>
          <w:b/>
          <w:bCs/>
          <w:highlight w:val="none"/>
          <w:lang w:eastAsia="zh-CN"/>
        </w:rPr>
        <w:t>、</w:t>
      </w:r>
      <w:r>
        <w:rPr>
          <w:rFonts w:hint="eastAsia" w:ascii="宋体" w:hAnsi="宋体" w:cs="宋体"/>
          <w:b/>
          <w:bCs/>
          <w:highlight w:val="none"/>
        </w:rPr>
        <w:t>刘鹤</w:t>
      </w:r>
    </w:p>
    <w:p w14:paraId="0D8CA3CC">
      <w:pPr>
        <w:spacing w:line="360" w:lineRule="auto"/>
        <w:rPr>
          <w:rFonts w:ascii="宋体" w:hAnsi="宋体" w:cs="宋体"/>
          <w:b/>
          <w:bCs/>
          <w:highlight w:val="none"/>
        </w:rPr>
      </w:pPr>
      <w:r>
        <w:rPr>
          <w:rFonts w:hint="eastAsia" w:ascii="宋体" w:hAnsi="宋体" w:cs="宋体"/>
          <w:b/>
          <w:bCs/>
          <w:highlight w:val="none"/>
        </w:rPr>
        <w:t>六、代理服务收费标准及金额：</w:t>
      </w:r>
    </w:p>
    <w:p w14:paraId="062F7879">
      <w:pPr>
        <w:spacing w:line="360" w:lineRule="auto"/>
        <w:ind w:firstLine="480" w:firstLineChars="200"/>
        <w:rPr>
          <w:rFonts w:hint="eastAsia" w:ascii="宋体" w:hAnsi="宋体" w:cs="宋体"/>
          <w:highlight w:val="yellow"/>
        </w:rPr>
      </w:pPr>
      <w:r>
        <w:rPr>
          <w:rFonts w:hint="eastAsia" w:ascii="宋体" w:hAnsi="宋体" w:cs="宋体"/>
        </w:rPr>
        <w:t>代理服务收费标准：参照国家发展计划委员</w:t>
      </w:r>
      <w:bookmarkStart w:id="18" w:name="_GoBack"/>
      <w:bookmarkEnd w:id="18"/>
      <w:r>
        <w:rPr>
          <w:rFonts w:hint="eastAsia" w:ascii="宋体" w:hAnsi="宋体" w:cs="宋体"/>
        </w:rPr>
        <w:t>会颁发的《招标代理服务收费管理暂行办法》（计价格[2002]1980号）和国家发展改革委办公厅关于招标代理服务收费有关问题的通知（发改办价格[2003]857号）执</w:t>
      </w:r>
      <w:r>
        <w:rPr>
          <w:rFonts w:hint="eastAsia" w:ascii="宋体" w:hAnsi="宋体" w:cs="宋体"/>
          <w:highlight w:val="none"/>
        </w:rPr>
        <w:t>行</w:t>
      </w:r>
      <w:r>
        <w:rPr>
          <w:rFonts w:hint="eastAsia" w:ascii="宋体" w:hAnsi="宋体" w:cs="宋体"/>
          <w:highlight w:val="none"/>
          <w:lang w:eastAsia="zh-CN"/>
        </w:rPr>
        <w:t>，</w:t>
      </w:r>
      <w:r>
        <w:rPr>
          <w:rFonts w:hint="eastAsia" w:ascii="宋体" w:hAnsi="宋体" w:cs="宋体"/>
        </w:rPr>
        <w:t>代理服务收费</w:t>
      </w:r>
      <w:r>
        <w:rPr>
          <w:rFonts w:hint="eastAsia" w:ascii="宋体" w:hAnsi="宋体" w:cs="宋体"/>
          <w:highlight w:val="none"/>
        </w:rPr>
        <w:t>金额：人民币2.96656万元</w:t>
      </w:r>
    </w:p>
    <w:p w14:paraId="42DF9DC5">
      <w:pPr>
        <w:numPr>
          <w:ilvl w:val="0"/>
          <w:numId w:val="2"/>
        </w:numPr>
        <w:spacing w:line="360" w:lineRule="auto"/>
      </w:pPr>
      <w:r>
        <w:rPr>
          <w:rFonts w:hint="eastAsia" w:ascii="宋体" w:hAnsi="宋体" w:cs="宋体"/>
          <w:b/>
          <w:bCs/>
        </w:rPr>
        <w:t>公告期限</w:t>
      </w:r>
    </w:p>
    <w:p w14:paraId="34B2A0E4">
      <w:pPr>
        <w:spacing w:line="360" w:lineRule="auto"/>
        <w:ind w:firstLine="480" w:firstLineChars="200"/>
        <w:rPr>
          <w:rFonts w:ascii="宋体" w:hAnsi="宋体" w:cs="宋体"/>
          <w:kern w:val="0"/>
        </w:rPr>
      </w:pPr>
      <w:r>
        <w:rPr>
          <w:rFonts w:hint="eastAsia" w:ascii="宋体" w:hAnsi="宋体" w:cs="宋体"/>
          <w:kern w:val="0"/>
        </w:rPr>
        <w:t>自本公告发布之日起1个工作日。</w:t>
      </w:r>
    </w:p>
    <w:p w14:paraId="617CC756">
      <w:pPr>
        <w:spacing w:line="360" w:lineRule="auto"/>
        <w:rPr>
          <w:rFonts w:ascii="宋体" w:hAnsi="宋体" w:cs="宋体"/>
          <w:b/>
          <w:bCs/>
          <w:highlight w:val="none"/>
        </w:rPr>
      </w:pPr>
      <w:r>
        <w:rPr>
          <w:rFonts w:hint="eastAsia" w:ascii="宋体" w:hAnsi="宋体" w:cs="宋体"/>
          <w:b/>
          <w:bCs/>
        </w:rPr>
        <w:t>八、其他补充事宜</w:t>
      </w:r>
    </w:p>
    <w:p w14:paraId="608BF695">
      <w:pPr>
        <w:spacing w:line="360" w:lineRule="auto"/>
        <w:ind w:firstLine="420" w:firstLineChars="200"/>
        <w:rPr>
          <w:rFonts w:hint="eastAsia" w:ascii="宋体" w:hAnsi="宋体" w:cs="宋体"/>
          <w:kern w:val="0"/>
          <w:highlight w:val="none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  <w:highlight w:val="none"/>
          <w:lang w:val="en-US" w:eastAsia="zh-CN"/>
        </w:rPr>
        <w:t>北京天晟昱人力资源服务有限责任公司</w:t>
      </w:r>
      <w:r>
        <w:rPr>
          <w:rFonts w:hint="eastAsia" w:ascii="宋体" w:hAnsi="宋体" w:cs="宋体"/>
          <w:kern w:val="0"/>
          <w:highlight w:val="none"/>
        </w:rPr>
        <w:t>评审总得分(总平均分):</w:t>
      </w:r>
      <w:r>
        <w:rPr>
          <w:rFonts w:hint="eastAsia" w:ascii="宋体" w:hAnsi="宋体" w:cs="宋体"/>
          <w:kern w:val="0"/>
          <w:highlight w:val="none"/>
          <w:lang w:val="en-US" w:eastAsia="zh-CN"/>
        </w:rPr>
        <w:t>94.60</w:t>
      </w:r>
      <w:r>
        <w:rPr>
          <w:rFonts w:hint="eastAsia" w:ascii="宋体" w:hAnsi="宋体" w:cs="宋体"/>
          <w:kern w:val="0"/>
          <w:highlight w:val="none"/>
        </w:rPr>
        <w:t>。</w:t>
      </w:r>
    </w:p>
    <w:p w14:paraId="457B4F4A">
      <w:pPr>
        <w:spacing w:line="360" w:lineRule="auto"/>
        <w:rPr>
          <w:rFonts w:ascii="宋体" w:hAnsi="宋体" w:cs="宋体"/>
          <w:b/>
          <w:bCs/>
          <w:kern w:val="0"/>
        </w:rPr>
      </w:pPr>
      <w:r>
        <w:rPr>
          <w:rFonts w:hint="eastAsia" w:ascii="宋体" w:hAnsi="宋体" w:cs="宋体"/>
          <w:b/>
          <w:bCs/>
          <w:kern w:val="0"/>
        </w:rPr>
        <w:t>九、凡对本次公告内容提出询问，请按以下方式联系。</w:t>
      </w:r>
    </w:p>
    <w:p w14:paraId="136F5612">
      <w:pPr>
        <w:pStyle w:val="3"/>
        <w:spacing w:line="360" w:lineRule="auto"/>
        <w:ind w:firstLine="600" w:firstLineChars="250"/>
        <w:rPr>
          <w:rFonts w:ascii="宋体" w:hAnsi="宋体" w:cs="宋体"/>
          <w:b w:val="0"/>
          <w:sz w:val="24"/>
          <w:szCs w:val="24"/>
        </w:rPr>
      </w:pPr>
      <w:bookmarkStart w:id="3" w:name="_Toc35393810"/>
      <w:bookmarkStart w:id="4" w:name="_Toc19952"/>
      <w:bookmarkStart w:id="5" w:name="_Toc28359100"/>
      <w:bookmarkStart w:id="6" w:name="_Toc35393641"/>
      <w:bookmarkStart w:id="7" w:name="_Toc28359023"/>
      <w:r>
        <w:rPr>
          <w:rFonts w:hint="eastAsia" w:ascii="宋体" w:hAnsi="宋体" w:cs="宋体"/>
          <w:b w:val="0"/>
          <w:sz w:val="24"/>
          <w:szCs w:val="24"/>
        </w:rPr>
        <w:t>1.采购人信息</w:t>
      </w:r>
      <w:bookmarkEnd w:id="3"/>
      <w:bookmarkEnd w:id="4"/>
      <w:bookmarkEnd w:id="5"/>
      <w:bookmarkEnd w:id="6"/>
      <w:bookmarkEnd w:id="7"/>
    </w:p>
    <w:p w14:paraId="1D0C7829">
      <w:pPr>
        <w:spacing w:line="360" w:lineRule="auto"/>
        <w:ind w:firstLine="720" w:firstLineChars="300"/>
        <w:rPr>
          <w:rFonts w:hint="eastAsia" w:ascii="宋体" w:hAnsi="宋体" w:cs="宋体"/>
          <w:lang w:eastAsia="zh-CN"/>
        </w:rPr>
      </w:pPr>
      <w:bookmarkStart w:id="8" w:name="_Toc28359024"/>
      <w:bookmarkStart w:id="9" w:name="_Toc30495"/>
      <w:bookmarkStart w:id="10" w:name="_Toc35393642"/>
      <w:bookmarkStart w:id="11" w:name="_Toc28359101"/>
      <w:bookmarkStart w:id="12" w:name="_Toc35393811"/>
      <w:r>
        <w:rPr>
          <w:rFonts w:hint="eastAsia" w:ascii="宋体" w:hAnsi="宋体" w:cs="宋体"/>
          <w:b w:val="0"/>
          <w:sz w:val="24"/>
          <w:szCs w:val="24"/>
          <w:lang w:eastAsia="zh-CN"/>
        </w:rPr>
        <w:t>名</w:t>
      </w:r>
      <w:r>
        <w:rPr>
          <w:rFonts w:hint="eastAsia" w:ascii="宋体" w:hAnsi="宋体" w:cs="宋体"/>
          <w:lang w:val="en-US" w:eastAsia="zh-CN"/>
        </w:rPr>
        <w:t xml:space="preserve">    </w:t>
      </w:r>
      <w:r>
        <w:rPr>
          <w:rFonts w:hint="eastAsia" w:ascii="宋体" w:hAnsi="宋体" w:cs="宋体"/>
          <w:lang w:eastAsia="zh-CN"/>
        </w:rPr>
        <w:t>称：首都医科大学附属北京妇产医院</w:t>
      </w:r>
    </w:p>
    <w:p w14:paraId="78F002DE">
      <w:pPr>
        <w:spacing w:line="360" w:lineRule="auto"/>
        <w:ind w:firstLine="720" w:firstLineChars="300"/>
        <w:rPr>
          <w:rFonts w:hint="eastAsia" w:ascii="宋体" w:hAnsi="宋体" w:cs="宋体"/>
          <w:lang w:eastAsia="zh-CN"/>
        </w:rPr>
      </w:pPr>
      <w:r>
        <w:rPr>
          <w:rFonts w:hint="eastAsia" w:ascii="宋体" w:hAnsi="宋体" w:cs="宋体"/>
          <w:lang w:eastAsia="zh-CN"/>
        </w:rPr>
        <w:t>地</w:t>
      </w:r>
      <w:r>
        <w:rPr>
          <w:rFonts w:hint="eastAsia" w:ascii="宋体" w:hAnsi="宋体" w:cs="宋体"/>
          <w:lang w:val="en-US" w:eastAsia="zh-CN"/>
        </w:rPr>
        <w:t xml:space="preserve">    </w:t>
      </w:r>
      <w:r>
        <w:rPr>
          <w:rFonts w:hint="eastAsia" w:ascii="宋体" w:hAnsi="宋体" w:cs="宋体"/>
          <w:lang w:eastAsia="zh-CN"/>
        </w:rPr>
        <w:t>址：北京市朝阳区姚家园路251号</w:t>
      </w:r>
      <w:r>
        <w:rPr>
          <w:rFonts w:hint="eastAsia" w:ascii="宋体" w:hAnsi="宋体" w:cs="宋体"/>
          <w:lang w:val="en-US" w:eastAsia="zh-CN"/>
        </w:rPr>
        <w:t xml:space="preserve"> </w:t>
      </w:r>
    </w:p>
    <w:p w14:paraId="4E6CB1E2">
      <w:pPr>
        <w:spacing w:line="360" w:lineRule="auto"/>
        <w:ind w:firstLine="720" w:firstLineChars="300"/>
        <w:rPr>
          <w:rFonts w:hint="eastAsia" w:ascii="宋体" w:hAnsi="宋体" w:cs="宋体"/>
          <w:lang w:eastAsia="zh-CN"/>
        </w:rPr>
      </w:pPr>
      <w:r>
        <w:rPr>
          <w:rFonts w:hint="eastAsia" w:ascii="宋体" w:hAnsi="宋体" w:cs="宋体"/>
          <w:lang w:eastAsia="zh-CN"/>
        </w:rPr>
        <w:t>联系方式：010-65910599</w:t>
      </w:r>
    </w:p>
    <w:p w14:paraId="69B7506C">
      <w:pPr>
        <w:pStyle w:val="3"/>
        <w:spacing w:line="360" w:lineRule="auto"/>
        <w:ind w:firstLine="720" w:firstLineChars="300"/>
        <w:rPr>
          <w:rFonts w:ascii="宋体" w:hAnsi="宋体" w:cs="宋体"/>
          <w:b w:val="0"/>
          <w:sz w:val="24"/>
          <w:szCs w:val="24"/>
        </w:rPr>
      </w:pPr>
      <w:r>
        <w:rPr>
          <w:rFonts w:hint="eastAsia" w:ascii="宋体" w:hAnsi="宋体" w:cs="宋体"/>
          <w:b w:val="0"/>
          <w:sz w:val="24"/>
          <w:szCs w:val="24"/>
        </w:rPr>
        <w:t>2.采购代理机构信息</w:t>
      </w:r>
      <w:bookmarkEnd w:id="8"/>
      <w:bookmarkEnd w:id="9"/>
      <w:bookmarkEnd w:id="10"/>
      <w:bookmarkEnd w:id="11"/>
      <w:bookmarkEnd w:id="12"/>
    </w:p>
    <w:p w14:paraId="0774BA17">
      <w:pPr>
        <w:spacing w:line="360" w:lineRule="auto"/>
        <w:ind w:firstLine="720" w:firstLineChars="300"/>
        <w:rPr>
          <w:rFonts w:ascii="宋体" w:hAnsi="宋体" w:cs="宋体"/>
          <w:u w:val="single"/>
        </w:rPr>
      </w:pPr>
      <w:r>
        <w:rPr>
          <w:rFonts w:hint="eastAsia" w:ascii="宋体" w:hAnsi="宋体" w:cs="宋体"/>
        </w:rPr>
        <w:t>名    称：北京国际贸易有限公司</w:t>
      </w:r>
    </w:p>
    <w:p w14:paraId="5F008A05">
      <w:pPr>
        <w:spacing w:line="360" w:lineRule="auto"/>
        <w:ind w:firstLine="720" w:firstLineChars="300"/>
        <w:rPr>
          <w:rFonts w:ascii="宋体" w:hAnsi="宋体" w:cs="宋体"/>
        </w:rPr>
      </w:pPr>
      <w:r>
        <w:rPr>
          <w:rFonts w:hint="eastAsia" w:ascii="宋体" w:hAnsi="宋体" w:cs="宋体"/>
        </w:rPr>
        <w:t>地　  址：北京市朝阳区建国门外大街甲3号</w:t>
      </w:r>
    </w:p>
    <w:p w14:paraId="70FC6DC9">
      <w:pPr>
        <w:spacing w:line="360" w:lineRule="auto"/>
        <w:ind w:firstLine="720" w:firstLineChars="300"/>
        <w:rPr>
          <w:rFonts w:ascii="宋体" w:hAnsi="宋体" w:cs="宋体"/>
          <w:u w:val="single"/>
        </w:rPr>
      </w:pPr>
      <w:r>
        <w:rPr>
          <w:rFonts w:hint="eastAsia" w:ascii="宋体" w:hAnsi="宋体" w:cs="宋体"/>
        </w:rPr>
        <w:t>联系方式：</w:t>
      </w:r>
      <w:r>
        <w:rPr>
          <w:rFonts w:hint="eastAsia" w:ascii="宋体" w:hAnsi="宋体" w:cs="宋体"/>
          <w:lang w:eastAsia="zh-CN"/>
        </w:rPr>
        <w:t>010-85343456</w:t>
      </w:r>
    </w:p>
    <w:p w14:paraId="234FADA8">
      <w:pPr>
        <w:pStyle w:val="3"/>
        <w:spacing w:line="240" w:lineRule="auto"/>
        <w:ind w:firstLine="720" w:firstLineChars="300"/>
        <w:rPr>
          <w:rFonts w:ascii="宋体" w:hAnsi="宋体" w:cs="宋体"/>
          <w:b w:val="0"/>
          <w:sz w:val="24"/>
          <w:szCs w:val="24"/>
        </w:rPr>
      </w:pPr>
      <w:bookmarkStart w:id="13" w:name="_Toc28359025"/>
      <w:bookmarkStart w:id="14" w:name="_Toc35393812"/>
      <w:bookmarkStart w:id="15" w:name="_Toc23427"/>
      <w:bookmarkStart w:id="16" w:name="_Toc28359102"/>
      <w:bookmarkStart w:id="17" w:name="_Toc35393643"/>
      <w:r>
        <w:rPr>
          <w:rFonts w:hint="eastAsia" w:ascii="宋体" w:hAnsi="宋体" w:cs="宋体"/>
          <w:b w:val="0"/>
          <w:sz w:val="24"/>
          <w:szCs w:val="24"/>
        </w:rPr>
        <w:t>3.项目联系方式</w:t>
      </w:r>
      <w:bookmarkEnd w:id="13"/>
      <w:bookmarkEnd w:id="14"/>
      <w:bookmarkEnd w:id="15"/>
      <w:bookmarkEnd w:id="16"/>
      <w:bookmarkEnd w:id="17"/>
    </w:p>
    <w:p w14:paraId="5855D419">
      <w:pPr>
        <w:spacing w:line="240" w:lineRule="auto"/>
        <w:ind w:firstLine="720" w:firstLineChars="300"/>
        <w:rPr>
          <w:rFonts w:ascii="宋体" w:hAnsi="宋体" w:cs="宋体"/>
          <w:u w:val="single"/>
        </w:rPr>
      </w:pPr>
      <w:r>
        <w:rPr>
          <w:rFonts w:hint="eastAsia" w:ascii="宋体" w:hAnsi="宋体" w:cs="宋体"/>
        </w:rPr>
        <w:t>项目联系人：</w:t>
      </w:r>
      <w:r>
        <w:rPr>
          <w:rFonts w:hint="eastAsia"/>
          <w:highlight w:val="none"/>
          <w:lang w:eastAsia="zh-CN"/>
        </w:rPr>
        <w:t>张娇、张珊、梁潇</w:t>
      </w:r>
    </w:p>
    <w:p w14:paraId="51B9C1A1">
      <w:pPr>
        <w:spacing w:line="360" w:lineRule="auto"/>
        <w:ind w:firstLine="720" w:firstLineChars="3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电   话：</w:t>
      </w:r>
      <w:r>
        <w:rPr>
          <w:rFonts w:hint="eastAsia" w:ascii="宋体" w:hAnsi="宋体" w:cs="宋体"/>
          <w:lang w:eastAsia="zh-CN"/>
        </w:rPr>
        <w:t>010-85343456</w:t>
      </w:r>
    </w:p>
    <w:sectPr>
      <w:pgSz w:w="11906" w:h="16838"/>
      <w:pgMar w:top="1440" w:right="1080" w:bottom="1440" w:left="1080" w:header="851" w:footer="992" w:gutter="0"/>
      <w:cols w:space="0" w:num="1"/>
      <w:docGrid w:type="lines" w:linePitch="32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0090DEA"/>
    <w:multiLevelType w:val="singleLevel"/>
    <w:tmpl w:val="60090DEA"/>
    <w:lvl w:ilvl="0" w:tentative="0">
      <w:start w:val="7"/>
      <w:numFmt w:val="chineseCounting"/>
      <w:suff w:val="nothing"/>
      <w:lvlText w:val="%1、"/>
      <w:lvlJc w:val="left"/>
    </w:lvl>
  </w:abstractNum>
  <w:abstractNum w:abstractNumId="1">
    <w:nsid w:val="60A71CF6"/>
    <w:multiLevelType w:val="singleLevel"/>
    <w:tmpl w:val="60A71CF6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64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VlOTc4YmVmY2RjYmFiYTM3OTljYzBiMTU4MDNjZmYifQ=="/>
    <w:docVar w:name="KSO_WPS_MARK_KEY" w:val="4c11f529-6ae7-4cd1-a949-13f8bb0c526a"/>
  </w:docVars>
  <w:rsids>
    <w:rsidRoot w:val="00172A27"/>
    <w:rsid w:val="000F29CA"/>
    <w:rsid w:val="00132925"/>
    <w:rsid w:val="001C2D37"/>
    <w:rsid w:val="001E004F"/>
    <w:rsid w:val="00252EF3"/>
    <w:rsid w:val="0033608F"/>
    <w:rsid w:val="003919CE"/>
    <w:rsid w:val="00457A79"/>
    <w:rsid w:val="004E7980"/>
    <w:rsid w:val="004F1AD7"/>
    <w:rsid w:val="005A1D49"/>
    <w:rsid w:val="005D6C05"/>
    <w:rsid w:val="006076E0"/>
    <w:rsid w:val="006263FF"/>
    <w:rsid w:val="006C79C2"/>
    <w:rsid w:val="00792644"/>
    <w:rsid w:val="009259BB"/>
    <w:rsid w:val="00942BD2"/>
    <w:rsid w:val="009D78FB"/>
    <w:rsid w:val="00A03F5F"/>
    <w:rsid w:val="00BE5CB3"/>
    <w:rsid w:val="00C274C3"/>
    <w:rsid w:val="00C40697"/>
    <w:rsid w:val="00D065F4"/>
    <w:rsid w:val="00EA1B04"/>
    <w:rsid w:val="00FC177C"/>
    <w:rsid w:val="01375D0F"/>
    <w:rsid w:val="01422176"/>
    <w:rsid w:val="01D048A9"/>
    <w:rsid w:val="01DC3BC6"/>
    <w:rsid w:val="02636C6E"/>
    <w:rsid w:val="028B667F"/>
    <w:rsid w:val="03312FA5"/>
    <w:rsid w:val="033D6DA8"/>
    <w:rsid w:val="03993379"/>
    <w:rsid w:val="04250A58"/>
    <w:rsid w:val="04D77F8C"/>
    <w:rsid w:val="07E331B7"/>
    <w:rsid w:val="08B34476"/>
    <w:rsid w:val="09C923A7"/>
    <w:rsid w:val="0A283ED3"/>
    <w:rsid w:val="0A296AEF"/>
    <w:rsid w:val="0B925298"/>
    <w:rsid w:val="0D3E1419"/>
    <w:rsid w:val="0DB273A9"/>
    <w:rsid w:val="0E630D48"/>
    <w:rsid w:val="0EA00F4E"/>
    <w:rsid w:val="10036F74"/>
    <w:rsid w:val="10861FB5"/>
    <w:rsid w:val="10EC787A"/>
    <w:rsid w:val="11976170"/>
    <w:rsid w:val="12DC130A"/>
    <w:rsid w:val="133E16CE"/>
    <w:rsid w:val="14243297"/>
    <w:rsid w:val="142A16A8"/>
    <w:rsid w:val="152467E1"/>
    <w:rsid w:val="166532CF"/>
    <w:rsid w:val="16B17D25"/>
    <w:rsid w:val="182932F0"/>
    <w:rsid w:val="18D636FA"/>
    <w:rsid w:val="1A715488"/>
    <w:rsid w:val="1A940991"/>
    <w:rsid w:val="1B86476A"/>
    <w:rsid w:val="1E8E3CBC"/>
    <w:rsid w:val="1EA87CD0"/>
    <w:rsid w:val="1F7D7510"/>
    <w:rsid w:val="1F997948"/>
    <w:rsid w:val="1FDE43C2"/>
    <w:rsid w:val="20270625"/>
    <w:rsid w:val="20713211"/>
    <w:rsid w:val="2124604A"/>
    <w:rsid w:val="222B0B4E"/>
    <w:rsid w:val="2274404C"/>
    <w:rsid w:val="22AE74DE"/>
    <w:rsid w:val="23151909"/>
    <w:rsid w:val="248D1853"/>
    <w:rsid w:val="24C80660"/>
    <w:rsid w:val="25BA5130"/>
    <w:rsid w:val="265213ED"/>
    <w:rsid w:val="26CA69A6"/>
    <w:rsid w:val="27C371A7"/>
    <w:rsid w:val="28445183"/>
    <w:rsid w:val="28A60136"/>
    <w:rsid w:val="28E6501B"/>
    <w:rsid w:val="28FB4F40"/>
    <w:rsid w:val="29AA01EA"/>
    <w:rsid w:val="29E43537"/>
    <w:rsid w:val="2A2132BA"/>
    <w:rsid w:val="2A9C65C2"/>
    <w:rsid w:val="2BA81E59"/>
    <w:rsid w:val="2BCB43B2"/>
    <w:rsid w:val="2D1C190C"/>
    <w:rsid w:val="2DAE77E9"/>
    <w:rsid w:val="2DF216DA"/>
    <w:rsid w:val="2E6A7CB9"/>
    <w:rsid w:val="302E6231"/>
    <w:rsid w:val="333D6679"/>
    <w:rsid w:val="337D033C"/>
    <w:rsid w:val="34010499"/>
    <w:rsid w:val="34D23C26"/>
    <w:rsid w:val="352112E7"/>
    <w:rsid w:val="3734217F"/>
    <w:rsid w:val="37921E97"/>
    <w:rsid w:val="379D2F5B"/>
    <w:rsid w:val="39711FA9"/>
    <w:rsid w:val="3977366E"/>
    <w:rsid w:val="3CAF79B9"/>
    <w:rsid w:val="3E984A49"/>
    <w:rsid w:val="400C7FA0"/>
    <w:rsid w:val="40C10651"/>
    <w:rsid w:val="40CF1F2C"/>
    <w:rsid w:val="40EC1FA8"/>
    <w:rsid w:val="45B27966"/>
    <w:rsid w:val="4636352C"/>
    <w:rsid w:val="472B71D3"/>
    <w:rsid w:val="49A6558E"/>
    <w:rsid w:val="4A5B47E7"/>
    <w:rsid w:val="4DDB092F"/>
    <w:rsid w:val="4ECB55DF"/>
    <w:rsid w:val="512F0C70"/>
    <w:rsid w:val="51B73DED"/>
    <w:rsid w:val="53584606"/>
    <w:rsid w:val="53A26B6F"/>
    <w:rsid w:val="54494ACA"/>
    <w:rsid w:val="54673E6B"/>
    <w:rsid w:val="54A80623"/>
    <w:rsid w:val="55E60E69"/>
    <w:rsid w:val="56B90783"/>
    <w:rsid w:val="572A382B"/>
    <w:rsid w:val="58233B31"/>
    <w:rsid w:val="58373FB5"/>
    <w:rsid w:val="58AD7AE6"/>
    <w:rsid w:val="58EB2CD9"/>
    <w:rsid w:val="5C4F66D0"/>
    <w:rsid w:val="5CF04139"/>
    <w:rsid w:val="5D72326D"/>
    <w:rsid w:val="5D775E79"/>
    <w:rsid w:val="5D9C47EC"/>
    <w:rsid w:val="5E5D76E0"/>
    <w:rsid w:val="5EED3E0F"/>
    <w:rsid w:val="60006FCA"/>
    <w:rsid w:val="609D069B"/>
    <w:rsid w:val="60C774EF"/>
    <w:rsid w:val="60D10C16"/>
    <w:rsid w:val="629160FE"/>
    <w:rsid w:val="62A71354"/>
    <w:rsid w:val="64235F78"/>
    <w:rsid w:val="6528549D"/>
    <w:rsid w:val="656E0126"/>
    <w:rsid w:val="66940880"/>
    <w:rsid w:val="680C596B"/>
    <w:rsid w:val="682E257A"/>
    <w:rsid w:val="68CD19CD"/>
    <w:rsid w:val="69510527"/>
    <w:rsid w:val="69B83CD2"/>
    <w:rsid w:val="6C511742"/>
    <w:rsid w:val="6DB149A4"/>
    <w:rsid w:val="6EC30F1E"/>
    <w:rsid w:val="6F9C12DD"/>
    <w:rsid w:val="72545F38"/>
    <w:rsid w:val="73D70B56"/>
    <w:rsid w:val="75AF5B8D"/>
    <w:rsid w:val="78A86196"/>
    <w:rsid w:val="797E3378"/>
    <w:rsid w:val="7B4502FE"/>
    <w:rsid w:val="7B465D29"/>
    <w:rsid w:val="7B7579E7"/>
    <w:rsid w:val="7C497DE0"/>
    <w:rsid w:val="7D9B2799"/>
    <w:rsid w:val="7D9F4038"/>
    <w:rsid w:val="7E653C46"/>
    <w:rsid w:val="7EB75A62"/>
    <w:rsid w:val="7EC1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3"/>
    <w:basedOn w:val="1"/>
    <w:next w:val="1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/>
      <w:b/>
      <w:kern w:val="0"/>
      <w:sz w:val="27"/>
      <w:szCs w:val="27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qFormat/>
    <w:uiPriority w:val="0"/>
    <w:pPr>
      <w:adjustRightInd w:val="0"/>
      <w:spacing w:line="360" w:lineRule="atLeast"/>
      <w:ind w:firstLine="420" w:firstLineChars="200"/>
      <w:jc w:val="left"/>
      <w:textAlignment w:val="baseline"/>
    </w:pPr>
    <w:rPr>
      <w:rFonts w:ascii="Times New Roman" w:hAnsi="Times New Roman"/>
      <w:kern w:val="0"/>
      <w:szCs w:val="20"/>
    </w:rPr>
  </w:style>
  <w:style w:type="paragraph" w:styleId="6">
    <w:name w:val="Body Text"/>
    <w:basedOn w:val="1"/>
    <w:next w:val="7"/>
    <w:qFormat/>
    <w:uiPriority w:val="0"/>
    <w:pPr>
      <w:spacing w:after="120"/>
    </w:pPr>
    <w:rPr>
      <w:rFonts w:ascii="Times New Roman" w:hAnsi="Times New Roman"/>
    </w:rPr>
  </w:style>
  <w:style w:type="paragraph" w:styleId="7">
    <w:name w:val="Title"/>
    <w:basedOn w:val="1"/>
    <w:next w:val="1"/>
    <w:unhideWhenUsed/>
    <w:qFormat/>
    <w:uiPriority w:val="0"/>
    <w:pPr>
      <w:spacing w:beforeLines="0" w:afterLines="0"/>
      <w:jc w:val="center"/>
      <w:outlineLvl w:val="0"/>
    </w:pPr>
    <w:rPr>
      <w:rFonts w:hint="default"/>
      <w:b/>
      <w:sz w:val="32"/>
      <w:szCs w:val="20"/>
    </w:rPr>
  </w:style>
  <w:style w:type="paragraph" w:styleId="8">
    <w:name w:val="Body Text Indent"/>
    <w:basedOn w:val="1"/>
    <w:qFormat/>
    <w:uiPriority w:val="0"/>
    <w:pPr>
      <w:ind w:firstLine="750"/>
    </w:pPr>
    <w:rPr>
      <w:sz w:val="28"/>
    </w:rPr>
  </w:style>
  <w:style w:type="paragraph" w:styleId="9">
    <w:name w:val="Plain Text"/>
    <w:basedOn w:val="1"/>
    <w:qFormat/>
    <w:uiPriority w:val="0"/>
    <w:rPr>
      <w:rFonts w:ascii="宋体" w:hAnsi="Courier New"/>
      <w:szCs w:val="22"/>
    </w:rPr>
  </w:style>
  <w:style w:type="paragraph" w:styleId="10">
    <w:name w:val="Balloon Text"/>
    <w:basedOn w:val="1"/>
    <w:link w:val="38"/>
    <w:qFormat/>
    <w:uiPriority w:val="0"/>
    <w:rPr>
      <w:sz w:val="18"/>
      <w:szCs w:val="18"/>
    </w:rPr>
  </w:style>
  <w:style w:type="paragraph" w:styleId="11">
    <w:name w:val="footer"/>
    <w:basedOn w:val="1"/>
    <w:link w:val="3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</w:rPr>
  </w:style>
  <w:style w:type="paragraph" w:styleId="14">
    <w:name w:val="Body Text First Indent 2"/>
    <w:basedOn w:val="8"/>
    <w:qFormat/>
    <w:uiPriority w:val="0"/>
    <w:pPr>
      <w:spacing w:after="120" w:line="480" w:lineRule="exact"/>
      <w:ind w:left="420" w:leftChars="200" w:firstLine="420" w:firstLineChars="200"/>
    </w:pPr>
  </w:style>
  <w:style w:type="table" w:styleId="16">
    <w:name w:val="Table Grid"/>
    <w:basedOn w:val="1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Strong"/>
    <w:basedOn w:val="17"/>
    <w:qFormat/>
    <w:uiPriority w:val="0"/>
  </w:style>
  <w:style w:type="character" w:styleId="19">
    <w:name w:val="FollowedHyperlink"/>
    <w:basedOn w:val="17"/>
    <w:qFormat/>
    <w:uiPriority w:val="0"/>
    <w:rPr>
      <w:color w:val="000000"/>
      <w:u w:val="none"/>
    </w:rPr>
  </w:style>
  <w:style w:type="character" w:styleId="20">
    <w:name w:val="Emphasis"/>
    <w:basedOn w:val="17"/>
    <w:qFormat/>
    <w:uiPriority w:val="0"/>
  </w:style>
  <w:style w:type="character" w:styleId="21">
    <w:name w:val="HTML Definition"/>
    <w:basedOn w:val="17"/>
    <w:qFormat/>
    <w:uiPriority w:val="0"/>
  </w:style>
  <w:style w:type="character" w:styleId="22">
    <w:name w:val="HTML Acronym"/>
    <w:basedOn w:val="17"/>
    <w:qFormat/>
    <w:uiPriority w:val="0"/>
  </w:style>
  <w:style w:type="character" w:styleId="23">
    <w:name w:val="HTML Variable"/>
    <w:basedOn w:val="17"/>
    <w:qFormat/>
    <w:uiPriority w:val="0"/>
  </w:style>
  <w:style w:type="character" w:styleId="24">
    <w:name w:val="Hyperlink"/>
    <w:basedOn w:val="17"/>
    <w:qFormat/>
    <w:uiPriority w:val="0"/>
    <w:rPr>
      <w:color w:val="0000FF"/>
      <w:u w:val="single"/>
    </w:rPr>
  </w:style>
  <w:style w:type="character" w:styleId="25">
    <w:name w:val="HTML Code"/>
    <w:basedOn w:val="17"/>
    <w:qFormat/>
    <w:uiPriority w:val="0"/>
    <w:rPr>
      <w:rFonts w:ascii="Courier New" w:hAnsi="Courier New"/>
      <w:sz w:val="20"/>
    </w:rPr>
  </w:style>
  <w:style w:type="character" w:styleId="26">
    <w:name w:val="HTML Cite"/>
    <w:basedOn w:val="17"/>
    <w:qFormat/>
    <w:uiPriority w:val="0"/>
  </w:style>
  <w:style w:type="paragraph" w:customStyle="1" w:styleId="27">
    <w:name w:val="Default"/>
    <w:qFormat/>
    <w:uiPriority w:val="0"/>
    <w:pPr>
      <w:widowControl w:val="0"/>
      <w:autoSpaceDE w:val="0"/>
      <w:autoSpaceDN w:val="0"/>
      <w:adjustRightInd w:val="0"/>
    </w:pPr>
    <w:rPr>
      <w:rFonts w:ascii="Symbol" w:hAnsi="Symbol" w:eastAsia="宋体" w:cs="Symbol"/>
      <w:color w:val="000000"/>
      <w:sz w:val="24"/>
      <w:szCs w:val="24"/>
      <w:lang w:val="en-US" w:eastAsia="zh-CN" w:bidi="ar-SA"/>
    </w:rPr>
  </w:style>
  <w:style w:type="paragraph" w:customStyle="1" w:styleId="28">
    <w:name w:val="正文3"/>
    <w:qFormat/>
    <w:uiPriority w:val="0"/>
    <w:pPr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customStyle="1" w:styleId="29">
    <w:name w:val="active"/>
    <w:basedOn w:val="17"/>
    <w:qFormat/>
    <w:uiPriority w:val="0"/>
    <w:rPr>
      <w:color w:val="FFFFFF"/>
      <w:shd w:val="clear" w:color="auto" w:fill="E22323"/>
    </w:rPr>
  </w:style>
  <w:style w:type="character" w:customStyle="1" w:styleId="30">
    <w:name w:val="hover5"/>
    <w:basedOn w:val="17"/>
    <w:qFormat/>
    <w:uiPriority w:val="0"/>
    <w:rPr>
      <w:color w:val="0063BA"/>
    </w:rPr>
  </w:style>
  <w:style w:type="character" w:customStyle="1" w:styleId="31">
    <w:name w:val="margin_right202"/>
    <w:basedOn w:val="17"/>
    <w:qFormat/>
    <w:uiPriority w:val="0"/>
  </w:style>
  <w:style w:type="character" w:customStyle="1" w:styleId="32">
    <w:name w:val="before"/>
    <w:basedOn w:val="17"/>
    <w:qFormat/>
    <w:uiPriority w:val="0"/>
    <w:rPr>
      <w:shd w:val="clear" w:color="auto" w:fill="E22323"/>
    </w:rPr>
  </w:style>
  <w:style w:type="character" w:customStyle="1" w:styleId="33">
    <w:name w:val="active6"/>
    <w:basedOn w:val="17"/>
    <w:qFormat/>
    <w:uiPriority w:val="0"/>
    <w:rPr>
      <w:color w:val="FFFFFF"/>
      <w:shd w:val="clear" w:color="auto" w:fill="E22323"/>
    </w:rPr>
  </w:style>
  <w:style w:type="character" w:customStyle="1" w:styleId="34">
    <w:name w:val="页眉 字符"/>
    <w:basedOn w:val="17"/>
    <w:link w:val="12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35">
    <w:name w:val="页脚 字符"/>
    <w:basedOn w:val="17"/>
    <w:link w:val="11"/>
    <w:qFormat/>
    <w:uiPriority w:val="0"/>
    <w:rPr>
      <w:rFonts w:ascii="Calibri" w:hAnsi="Calibri"/>
      <w:kern w:val="2"/>
      <w:sz w:val="18"/>
      <w:szCs w:val="18"/>
    </w:rPr>
  </w:style>
  <w:style w:type="table" w:customStyle="1" w:styleId="3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7">
    <w:name w:val="font31"/>
    <w:basedOn w:val="1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38">
    <w:name w:val="批注框文本 字符"/>
    <w:basedOn w:val="17"/>
    <w:link w:val="10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39">
    <w:name w:val="font21"/>
    <w:basedOn w:val="1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paragraph" w:customStyle="1" w:styleId="40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527</Words>
  <Characters>627</Characters>
  <Lines>8</Lines>
  <Paragraphs>2</Paragraphs>
  <TotalTime>31</TotalTime>
  <ScaleCrop>false</ScaleCrop>
  <LinksUpToDate>false</LinksUpToDate>
  <CharactersWithSpaces>647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2020-06-17T03:43:00Z</dcterms:created>
  <dc:creator>chensi</dc:creator>
  <cp:lastModifiedBy>王崴</cp:lastModifiedBy>
  <cp:lastPrinted>2023-12-06T09:00:00Z</cp:lastPrinted>
  <dcterms:modified xsi:type="dcterms:W3CDTF">2026-08-14T01:59:05Z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90453F81A43F4046AD6619DC2498CB30_13</vt:lpwstr>
  </property>
  <property fmtid="{D5CDD505-2E9C-101B-9397-08002B2CF9AE}" pid="4" name="KSOTemplateDocerSaveRecord">
    <vt:lpwstr>eyJoZGlkIjoiYzJkNmQ0NDE4YzEzNGRmM2Y2YjQ4M2I3YzVkZjVlNzUiLCJ1c2VySWQiOiI4NDYxOTIwMTUifQ==</vt:lpwstr>
  </property>
</Properties>
</file>