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5E380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firstLine="0"/>
        <w:jc w:val="center"/>
        <w:rPr>
          <w:rFonts w:ascii="Segoe UI" w:hAnsi="Segoe UI" w:eastAsia="Segoe UI" w:cs="Segoe UI"/>
          <w:i w:val="0"/>
          <w:iCs w:val="0"/>
          <w:caps w:val="0"/>
          <w:spacing w:val="0"/>
        </w:rPr>
      </w:pPr>
      <w:bookmarkStart w:id="0" w:name="_GoBack"/>
      <w:r>
        <w:rPr>
          <w:rFonts w:hint="default" w:ascii="Segoe UI" w:hAnsi="Segoe UI" w:eastAsia="Segoe UI" w:cs="Segoe UI"/>
          <w:i w:val="0"/>
          <w:iCs w:val="0"/>
          <w:caps w:val="0"/>
          <w:spacing w:val="0"/>
          <w:shd w:val="clear" w:fill="FFFFFF"/>
        </w:rPr>
        <w:t>2026年公共法律服务政府采购项目-法律服务项目（第一包：线上咨询）入围结果公告更正公告</w:t>
      </w:r>
      <w:bookmarkEnd w:id="0"/>
    </w:p>
    <w:p w14:paraId="62B36995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一、项目基本情况</w:t>
      </w:r>
    </w:p>
    <w:p w14:paraId="25C23963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原公告的采购项目编号：0733-26183502/01</w:t>
      </w:r>
    </w:p>
    <w:p w14:paraId="640E7D33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原公告的采购项目名称：2026年公共法律服务政府采购项目-法律服务项目（第一包：线上咨询）</w:t>
      </w:r>
    </w:p>
    <w:p w14:paraId="01AAE456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首次公告日期：2026-09-04 16:26</w:t>
      </w:r>
    </w:p>
    <w:p w14:paraId="7B15F57E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地址：http://www.ccgp-beijing.gov.cn/xxgg/sjxxgg/zbggs/2026/9/dd42f14ef6f84325bf6dd026b7c85c0f.htm</w:t>
      </w:r>
    </w:p>
    <w:p w14:paraId="63D16B5F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二、更正信息</w:t>
      </w:r>
    </w:p>
    <w:p w14:paraId="27E9B9AF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更正事项：采购结果</w:t>
      </w:r>
    </w:p>
    <w:p w14:paraId="00C4C37A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更正内容：</w:t>
      </w:r>
    </w:p>
    <w:p w14:paraId="40F9457F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原入围供应商“供应商名称：北京万景律师事务所；供应商地址：北京市海淀区彩和坊路11号19层1901、1902、1903、1905、1906；统一信用代码：31110000MD0281428R；成交金额：按照《北京市法律援助补贴办法》（京司发〔2018〕86号）规定执行；评审得分：81.43；排序：38”取消入围资格。</w:t>
      </w:r>
    </w:p>
    <w:p w14:paraId="57725ED9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其他内容不变。</w:t>
      </w:r>
    </w:p>
    <w:p w14:paraId="7DE18821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更正日期：2026-09-21 17:00</w:t>
      </w:r>
    </w:p>
    <w:p w14:paraId="147690B4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三、其他补充事宜</w:t>
      </w:r>
    </w:p>
    <w:p w14:paraId="599C05B8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无。</w:t>
      </w:r>
    </w:p>
    <w:p w14:paraId="5CD36F3F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Style w:val="7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四、凡对本次公告内容提出询问，请按以下方式联系。</w:t>
      </w:r>
    </w:p>
    <w:p w14:paraId="1FB7823F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1.采购人信息</w:t>
      </w:r>
    </w:p>
    <w:p w14:paraId="7CC57DAE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名 称：北京市司法局(本级)</w:t>
      </w:r>
    </w:p>
    <w:p w14:paraId="1301F93B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地址：北京市通州区运河东大街57号院6号楼</w:t>
      </w:r>
    </w:p>
    <w:p w14:paraId="2B79D489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联系方式：马老师,010-55579016</w:t>
      </w:r>
    </w:p>
    <w:p w14:paraId="409F9B52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2.采购代理机构信息</w:t>
      </w:r>
    </w:p>
    <w:p w14:paraId="1D218EC2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名 称：中信国际招标有限公司</w:t>
      </w:r>
    </w:p>
    <w:p w14:paraId="0BAD2636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地址：北京市朝阳区东三环中路59号楼18层（实际楼层15层）1801、1802、1803室</w:t>
      </w:r>
    </w:p>
    <w:p w14:paraId="558B65DC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联系方式：郝金良、沈根浩、赵龙、刘岳、钱大鹏，19801902270、15033827371</w:t>
      </w:r>
    </w:p>
    <w:p w14:paraId="798EAD48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3.项目联系方式</w:t>
      </w:r>
    </w:p>
    <w:p w14:paraId="51A3D631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项目联系人：郝金良、沈根浩、赵龙、刘岳、钱大鹏</w:t>
      </w:r>
    </w:p>
    <w:p w14:paraId="784D647F">
      <w:pPr>
        <w:pStyle w:val="3"/>
        <w:keepNext w:val="0"/>
        <w:keepLines w:val="0"/>
        <w:widowControl/>
        <w:suppressLineNumbers w:val="0"/>
        <w:wordWrap w:val="0"/>
        <w:spacing w:before="0" w:beforeAutospacing="0" w:after="210" w:afterAutospacing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06266"/>
          <w:spacing w:val="0"/>
          <w:sz w:val="24"/>
          <w:szCs w:val="24"/>
          <w:bdr w:val="none" w:color="auto" w:sz="0" w:space="0"/>
          <w:shd w:val="clear" w:fill="FFFFFF"/>
        </w:rPr>
        <w:t>电话：19801902270、15033827371</w:t>
      </w:r>
    </w:p>
    <w:p w14:paraId="5C3A37E2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521C56"/>
    <w:rsid w:val="00627E6B"/>
    <w:rsid w:val="10E365C2"/>
    <w:rsid w:val="1AA255DC"/>
    <w:rsid w:val="31653193"/>
    <w:rsid w:val="4D007DBC"/>
    <w:rsid w:val="55DF2C65"/>
    <w:rsid w:val="6E52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37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2026-09-21T07:06:00Z</dcterms:created>
  <dc:creator>ZX </dc:creator>
  <cp:lastModifiedBy>ZX </cp:lastModifiedBy>
  <dcterms:modified xsi:type="dcterms:W3CDTF">2026-09-21T07:46:06Z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E85DF01AF67042C98DF75F6F37E8C44B_11</vt:lpwstr>
  </property>
  <property fmtid="{D5CDD505-2E9C-101B-9397-08002B2CF9AE}" pid="4" name="KSOTemplateDocerSaveRecord">
    <vt:lpwstr>eyJoZGlkIjoiMDFmOGFmNTFjYzBiZjgxNGZiNzUzMjBjYWJjZDcwMzMiLCJ1c2VySWQiOiI0NDUzODM4MDAifQ==</vt:lpwstr>
  </property>
</Properties>
</file>