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B94C5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tbl>
      <w:tblPr>
        <w:tblStyle w:val="8"/>
        <w:tblW w:w="7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1276"/>
        <w:gridCol w:w="1275"/>
        <w:gridCol w:w="1276"/>
      </w:tblGrid>
      <w:tr w14:paraId="6626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3289" w:type="dxa"/>
          </w:tcPr>
          <w:p w14:paraId="4DD747AC">
            <w:pPr>
              <w:spacing w:line="276" w:lineRule="auto"/>
              <w:ind w:firstLine="240" w:firstLineChars="100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161925</wp:posOffset>
                      </wp:positionV>
                      <wp:extent cx="2044700" cy="864870"/>
                      <wp:effectExtent l="3175" t="7620" r="9525" b="2286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3255" cy="76136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5pt;margin-top:12.75pt;height:68.1pt;width:161pt;z-index:251659264;mso-width-relative:page;mso-height-relative:page;" filled="f" stroked="t" coordsize="21600,21600" o:gfxdata="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UAEbdUAAAAJAQAADwAAAAAAAAABACAAAAAiAAAAZHJzL2Rvd25yZXYueG1sUEsB&#10;AhQAFAAAAAgAh07iQJ7/Ezz4AQAA7AMAAA4AAAAAAAAAAQAgAAAAJAEAAGRycy9lMm9Eb2MueG1s&#10;UEsFBgAAAAAGAAYAWQEAAI4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5080</wp:posOffset>
                      </wp:positionV>
                      <wp:extent cx="1531620" cy="1042670"/>
                      <wp:effectExtent l="4445" t="6350" r="6985" b="177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31620" cy="1042670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39.4pt;margin-top:0.4pt;height:82.1pt;width:120.6pt;z-index:251660288;mso-width-relative:page;mso-height-relative:page;" filled="f" stroked="t" coordsize="21600,21600" o:gfxdata="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UHJVcNcAAAAHAQAADwAAAAAAAAABACAAAAAiAAAA&#10;ZHJzL2Rvd25yZXYueG1sUEsBAhQAFAAAAAgAh07iQLFz8wkIAgAAAQQAAA4AAAAAAAAAAQAgAAAA&#10;JgEAAGRycy9lMm9Eb2MueG1sUEsFBgAAAAAGAAYAWQEAAKA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cs="宋体"/>
                <w:sz w:val="24"/>
              </w:rPr>
              <w:t>费率          服务类型</w:t>
            </w:r>
          </w:p>
          <w:p w14:paraId="56E55FDC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89B549D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A09CEC5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中标金额（万元）  </w:t>
            </w:r>
          </w:p>
        </w:tc>
        <w:tc>
          <w:tcPr>
            <w:tcW w:w="1276" w:type="dxa"/>
            <w:vAlign w:val="center"/>
          </w:tcPr>
          <w:p w14:paraId="254E3D33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货物</w:t>
            </w:r>
          </w:p>
        </w:tc>
        <w:tc>
          <w:tcPr>
            <w:tcW w:w="1275" w:type="dxa"/>
            <w:vAlign w:val="center"/>
          </w:tcPr>
          <w:p w14:paraId="458E9B01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</w:t>
            </w:r>
          </w:p>
        </w:tc>
        <w:tc>
          <w:tcPr>
            <w:tcW w:w="1276" w:type="dxa"/>
            <w:vAlign w:val="center"/>
          </w:tcPr>
          <w:p w14:paraId="0ADD482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工程</w:t>
            </w:r>
          </w:p>
        </w:tc>
      </w:tr>
      <w:tr w14:paraId="7032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289" w:type="dxa"/>
          </w:tcPr>
          <w:p w14:paraId="5F023EF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100以下</w:t>
            </w:r>
          </w:p>
        </w:tc>
        <w:tc>
          <w:tcPr>
            <w:tcW w:w="1276" w:type="dxa"/>
            <w:vAlign w:val="center"/>
          </w:tcPr>
          <w:p w14:paraId="7436F48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5" w:type="dxa"/>
            <w:vAlign w:val="center"/>
          </w:tcPr>
          <w:p w14:paraId="7B50CF7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6" w:type="dxa"/>
            <w:vAlign w:val="center"/>
          </w:tcPr>
          <w:p w14:paraId="6633E70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1.00%</w:t>
            </w:r>
          </w:p>
        </w:tc>
      </w:tr>
      <w:tr w14:paraId="1DAC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561083A9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100-500</w:t>
            </w:r>
          </w:p>
        </w:tc>
        <w:tc>
          <w:tcPr>
            <w:tcW w:w="1276" w:type="dxa"/>
            <w:vAlign w:val="center"/>
          </w:tcPr>
          <w:p w14:paraId="5297CD3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1.10%</w:t>
            </w:r>
          </w:p>
        </w:tc>
        <w:tc>
          <w:tcPr>
            <w:tcW w:w="1275" w:type="dxa"/>
            <w:vAlign w:val="center"/>
          </w:tcPr>
          <w:p w14:paraId="24A8F3F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6" w:type="dxa"/>
            <w:vAlign w:val="center"/>
          </w:tcPr>
          <w:p w14:paraId="00A38ED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0.70%</w:t>
            </w:r>
          </w:p>
        </w:tc>
      </w:tr>
      <w:tr w14:paraId="46DC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7F149BF6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500-1000</w:t>
            </w:r>
          </w:p>
        </w:tc>
        <w:tc>
          <w:tcPr>
            <w:tcW w:w="1276" w:type="dxa"/>
            <w:vAlign w:val="center"/>
          </w:tcPr>
          <w:p w14:paraId="54B018D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5" w:type="dxa"/>
            <w:vAlign w:val="center"/>
          </w:tcPr>
          <w:p w14:paraId="02B540D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0.45%</w:t>
            </w:r>
          </w:p>
        </w:tc>
        <w:tc>
          <w:tcPr>
            <w:tcW w:w="1276" w:type="dxa"/>
            <w:vAlign w:val="center"/>
          </w:tcPr>
          <w:p w14:paraId="7E84C7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0.55%</w:t>
            </w:r>
          </w:p>
        </w:tc>
      </w:tr>
      <w:tr w14:paraId="47FF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20700145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1000-5000</w:t>
            </w:r>
          </w:p>
        </w:tc>
        <w:tc>
          <w:tcPr>
            <w:tcW w:w="1276" w:type="dxa"/>
            <w:vAlign w:val="center"/>
          </w:tcPr>
          <w:p w14:paraId="03ED764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0.50%</w:t>
            </w:r>
          </w:p>
        </w:tc>
        <w:tc>
          <w:tcPr>
            <w:tcW w:w="1275" w:type="dxa"/>
            <w:vAlign w:val="center"/>
          </w:tcPr>
          <w:p w14:paraId="47E057B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6" w:type="dxa"/>
            <w:vAlign w:val="center"/>
          </w:tcPr>
          <w:p w14:paraId="0490F47A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0.35%</w:t>
            </w:r>
          </w:p>
        </w:tc>
      </w:tr>
      <w:tr w14:paraId="4986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2747FDF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5000-10000</w:t>
            </w:r>
          </w:p>
        </w:tc>
        <w:tc>
          <w:tcPr>
            <w:tcW w:w="1276" w:type="dxa"/>
            <w:vAlign w:val="center"/>
          </w:tcPr>
          <w:p w14:paraId="3A5A614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5" w:type="dxa"/>
            <w:vAlign w:val="center"/>
          </w:tcPr>
          <w:p w14:paraId="3851F3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0.10%</w:t>
            </w:r>
          </w:p>
        </w:tc>
        <w:tc>
          <w:tcPr>
            <w:tcW w:w="1276" w:type="dxa"/>
            <w:vAlign w:val="center"/>
          </w:tcPr>
          <w:p w14:paraId="3AEDA2A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0.20%</w:t>
            </w:r>
          </w:p>
        </w:tc>
      </w:tr>
      <w:tr w14:paraId="0961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4E1C534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10000-100000</w:t>
            </w:r>
          </w:p>
        </w:tc>
        <w:tc>
          <w:tcPr>
            <w:tcW w:w="1276" w:type="dxa"/>
            <w:vAlign w:val="center"/>
          </w:tcPr>
          <w:p w14:paraId="545732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5" w:type="dxa"/>
            <w:vAlign w:val="center"/>
          </w:tcPr>
          <w:p w14:paraId="30283EF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6" w:type="dxa"/>
            <w:vAlign w:val="center"/>
          </w:tcPr>
          <w:p w14:paraId="130387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</w:tr>
      <w:tr w14:paraId="3774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6A3C3048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100000以上</w:t>
            </w:r>
          </w:p>
        </w:tc>
        <w:tc>
          <w:tcPr>
            <w:tcW w:w="1276" w:type="dxa"/>
            <w:vAlign w:val="center"/>
          </w:tcPr>
          <w:p w14:paraId="221538B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5" w:type="dxa"/>
            <w:vAlign w:val="center"/>
          </w:tcPr>
          <w:p w14:paraId="232D6FF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6" w:type="dxa"/>
            <w:vAlign w:val="center"/>
          </w:tcPr>
          <w:p w14:paraId="212C318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</w:tr>
    </w:tbl>
    <w:p w14:paraId="05D175B1">
      <w:pPr>
        <w:spacing w:line="276" w:lineRule="auto"/>
        <w:ind w:left="1050" w:hanging="1050" w:hangingChars="375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注：招标代理费参照原国家计委计价格【2002】1980号文和国家发改委发改办价格【2003】857号文的标准，以中标金额为基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准，按照差额定率累进法计算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收取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631C54CA">
      <w:pPr>
        <w:pStyle w:val="3"/>
        <w:rPr>
          <w:rFonts w:hint="default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计算明细：</w:t>
      </w:r>
      <w:r>
        <w:rPr>
          <w:rFonts w:hint="eastAsia" w:ascii="仿宋" w:hAnsi="仿宋" w:eastAsia="仿宋" w:cs="宋体"/>
          <w:sz w:val="28"/>
          <w:szCs w:val="28"/>
          <w:highlight w:val="none"/>
          <w:lang w:val="en-US" w:eastAsia="zh-CN"/>
        </w:rPr>
        <w:t>95*1.5%=1.425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万元</w:t>
      </w:r>
    </w:p>
    <w:p w14:paraId="20C4DE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287A2E"/>
    <w:rsid w:val="00143B90"/>
    <w:rsid w:val="00197644"/>
    <w:rsid w:val="00287A2E"/>
    <w:rsid w:val="00621AFA"/>
    <w:rsid w:val="00686DD7"/>
    <w:rsid w:val="008A6EDD"/>
    <w:rsid w:val="00992FA9"/>
    <w:rsid w:val="00993C68"/>
    <w:rsid w:val="00AB16A9"/>
    <w:rsid w:val="00F93D01"/>
    <w:rsid w:val="1A522196"/>
    <w:rsid w:val="20FA41E7"/>
    <w:rsid w:val="22765384"/>
    <w:rsid w:val="2B133933"/>
    <w:rsid w:val="37231823"/>
    <w:rsid w:val="565F1307"/>
    <w:rsid w:val="5D7D7EEA"/>
    <w:rsid w:val="6ACB64D0"/>
    <w:rsid w:val="6B1B266D"/>
    <w:rsid w:val="6D997835"/>
    <w:rsid w:val="7EC1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annotation text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4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character" w:customStyle="1" w:styleId="10">
    <w:name w:val="页眉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281</Characters>
  <Lines>2</Lines>
  <Paragraphs>1</Paragraphs>
  <TotalTime>0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用户</cp:lastModifiedBy>
  <dcterms:modified xsi:type="dcterms:W3CDTF">2026-09-16T07:54:24Z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eyJoZGlkIjoiMDhjYTUxYmFhMjI2MzdjYjQ5NWNmYjcyMjMxZmJmMGYiLCJ1c2VySWQiOiIyOTI2NjUzMzQifQ==</vt:lpwstr>
  </property>
</Properties>
</file>