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96D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01包：</w:t>
      </w:r>
    </w:p>
    <w:p w14:paraId="436573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lang w:eastAsia="zh-CN"/>
        </w:rPr>
      </w:pPr>
      <w:r>
        <w:rPr>
          <w:rFonts w:hint="eastAsia" w:asciiTheme="minorEastAsia" w:hAnsiTheme="minorEastAsia" w:eastAsiaTheme="minorEastAsia" w:cstheme="minorEastAsia"/>
          <w:i w:val="0"/>
          <w:iCs w:val="0"/>
          <w:caps w:val="0"/>
          <w:color w:val="000000"/>
          <w:spacing w:val="0"/>
          <w:sz w:val="24"/>
          <w:szCs w:val="24"/>
          <w:shd w:val="clear" w:fill="FFFFFF"/>
        </w:rPr>
        <w:t>项目用途</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：北京卫生人才网、北京市卫生人事代理系统、北京市卫生考试考务系统、北京市卫生系统事业单位招聘网上申报系统、北京市卫生高级技术职务申报和评审系统。</w:t>
      </w:r>
    </w:p>
    <w:p w14:paraId="5639E1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lang w:eastAsia="zh-CN"/>
        </w:rPr>
      </w:pPr>
      <w:r>
        <w:rPr>
          <w:rFonts w:hint="eastAsia" w:asciiTheme="minorEastAsia" w:hAnsiTheme="minorEastAsia" w:eastAsiaTheme="minorEastAsia" w:cstheme="minorEastAsia"/>
          <w:i w:val="0"/>
          <w:iCs w:val="0"/>
          <w:caps w:val="0"/>
          <w:color w:val="000000"/>
          <w:spacing w:val="0"/>
          <w:sz w:val="24"/>
          <w:szCs w:val="24"/>
          <w:shd w:val="clear" w:fill="FFFFFF"/>
        </w:rPr>
        <w:t>简要技术要求</w:t>
      </w:r>
      <w:r>
        <w:rPr>
          <w:rFonts w:hint="eastAsia" w:asciiTheme="minorEastAsia" w:hAnsiTheme="minorEastAsia" w:eastAsiaTheme="minorEastAsia" w:cstheme="minorEastAsia"/>
          <w:i w:val="0"/>
          <w:iCs w:val="0"/>
          <w:caps w:val="0"/>
          <w:color w:val="000000"/>
          <w:spacing w:val="0"/>
          <w:sz w:val="24"/>
          <w:szCs w:val="24"/>
          <w:shd w:val="clear" w:fill="FFFFFF"/>
          <w:lang w:eastAsia="zh-CN"/>
        </w:rPr>
        <w:t>：满足《数据安全法》、《个人信息保护法》等法律法规要求及相关数据安全监管部门和北京市卫健委对数据安全的相关要求，满足《网络安全法》、等级保护及网络安全监管部门和北京市卫健委对网络安全的相关要求。</w:t>
      </w:r>
    </w:p>
    <w:p w14:paraId="5685E9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Theme="minorEastAsia" w:hAnsiTheme="minorEastAsia" w:eastAsiaTheme="minorEastAsia" w:cstheme="minorEastAsia"/>
          <w:i w:val="0"/>
          <w:iCs w:val="0"/>
          <w:caps w:val="0"/>
          <w:color w:val="000000"/>
          <w:spacing w:val="0"/>
          <w:sz w:val="24"/>
          <w:szCs w:val="24"/>
          <w:shd w:val="clear" w:fill="FFFFFF"/>
        </w:rPr>
        <w:t>合同履行日期：</w:t>
      </w:r>
      <w:r>
        <w:rPr>
          <w:rFonts w:hint="eastAsia" w:asciiTheme="minorEastAsia" w:hAnsiTheme="minorEastAsia" w:eastAsiaTheme="minorEastAsia" w:cstheme="minorEastAsia"/>
          <w:i w:val="0"/>
          <w:iCs w:val="0"/>
          <w:caps w:val="0"/>
          <w:color w:val="000000"/>
          <w:spacing w:val="0"/>
          <w:sz w:val="24"/>
          <w:szCs w:val="24"/>
          <w:shd w:val="clear" w:fill="FFFFFF"/>
          <w:lang w:eastAsia="zh-CN"/>
        </w:rPr>
        <w:t>自合同签订且生效之日起一年</w:t>
      </w:r>
      <w:r>
        <w:rPr>
          <w:rFonts w:hint="eastAsia" w:asciiTheme="minorEastAsia" w:hAnsiTheme="minorEastAsia" w:eastAsiaTheme="minorEastAsia" w:cstheme="minorEastAsia"/>
          <w:i w:val="0"/>
          <w:iCs w:val="0"/>
          <w:caps w:val="0"/>
          <w:color w:val="000000"/>
          <w:spacing w:val="0"/>
          <w:sz w:val="24"/>
          <w:szCs w:val="24"/>
          <w:shd w:val="clear" w:fill="FFFFFF"/>
        </w:rPr>
        <w:t>。</w:t>
      </w:r>
      <w:bookmarkStart w:id="0" w:name="_GoBack"/>
      <w:bookmarkEnd w:id="0"/>
    </w:p>
    <w:p w14:paraId="50A936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02包：</w:t>
      </w:r>
    </w:p>
    <w:p w14:paraId="77A3FB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lang w:eastAsia="zh-CN"/>
        </w:rPr>
      </w:pPr>
      <w:r>
        <w:rPr>
          <w:rFonts w:hint="eastAsia" w:asciiTheme="minorEastAsia" w:hAnsiTheme="minorEastAsia" w:eastAsiaTheme="minorEastAsia" w:cstheme="minorEastAsia"/>
          <w:i w:val="0"/>
          <w:iCs w:val="0"/>
          <w:caps w:val="0"/>
          <w:color w:val="000000"/>
          <w:spacing w:val="0"/>
          <w:sz w:val="24"/>
          <w:szCs w:val="24"/>
          <w:shd w:val="clear" w:fill="FFFFFF"/>
        </w:rPr>
        <w:t>项目用途</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：北京市卫生人事代理系统、北京市卫生高级专业技术职务申报和评审系统、北京市卫生考试考务平台、北京市卫生系统事业单位公开招聘网上报名系统。</w:t>
      </w:r>
    </w:p>
    <w:p w14:paraId="5304AE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lang w:eastAsia="zh-CN"/>
        </w:rPr>
      </w:pPr>
      <w:r>
        <w:rPr>
          <w:rFonts w:hint="eastAsia" w:asciiTheme="minorEastAsia" w:hAnsiTheme="minorEastAsia" w:eastAsiaTheme="minorEastAsia" w:cstheme="minorEastAsia"/>
          <w:i w:val="0"/>
          <w:iCs w:val="0"/>
          <w:caps w:val="0"/>
          <w:color w:val="000000"/>
          <w:spacing w:val="0"/>
          <w:sz w:val="24"/>
          <w:szCs w:val="24"/>
          <w:shd w:val="clear" w:fill="FFFFFF"/>
        </w:rPr>
        <w:t>简要技术要求</w:t>
      </w:r>
      <w:r>
        <w:rPr>
          <w:rFonts w:hint="eastAsia" w:asciiTheme="minorEastAsia" w:hAnsiTheme="minorEastAsia" w:eastAsiaTheme="minorEastAsia" w:cstheme="minorEastAsia"/>
          <w:i w:val="0"/>
          <w:iCs w:val="0"/>
          <w:caps w:val="0"/>
          <w:color w:val="000000"/>
          <w:spacing w:val="0"/>
          <w:sz w:val="24"/>
          <w:szCs w:val="24"/>
          <w:shd w:val="clear" w:fill="FFFFFF"/>
          <w:lang w:eastAsia="zh-CN"/>
        </w:rPr>
        <w:t>：投标人应按照最新国家网络安全等级保护相关政策标准，完成各信息系统的等级保护测评服务，查找距离等级保护相应级别安全要求之间的差距问题，并提供整改建议和咨询服务，最终根据测评结果出具正式《等级测评报告》。</w:t>
      </w:r>
    </w:p>
    <w:p w14:paraId="697157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Theme="minorEastAsia" w:hAnsiTheme="minorEastAsia" w:eastAsiaTheme="minorEastAsia" w:cstheme="minorEastAsia"/>
          <w:i w:val="0"/>
          <w:iCs w:val="0"/>
          <w:caps w:val="0"/>
          <w:color w:val="000000"/>
          <w:spacing w:val="0"/>
          <w:sz w:val="24"/>
          <w:szCs w:val="24"/>
          <w:shd w:val="clear" w:fill="FFFFFF"/>
        </w:rPr>
        <w:t>合同履行日期：</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本合同所有服务内容须在2026年12月31日前完成</w:t>
      </w:r>
      <w:r>
        <w:rPr>
          <w:rFonts w:hint="eastAsia" w:asciiTheme="minorEastAsia" w:hAnsiTheme="minorEastAsia" w:eastAsiaTheme="minorEastAsia" w:cstheme="minorEastAsia"/>
          <w:i w:val="0"/>
          <w:iCs w:val="0"/>
          <w:caps w:val="0"/>
          <w:color w:val="000000"/>
          <w:spacing w:val="0"/>
          <w:sz w:val="24"/>
          <w:szCs w:val="24"/>
          <w:shd w:val="clear" w:fill="FFFFFF"/>
        </w:rPr>
        <w:t>。</w:t>
      </w:r>
    </w:p>
    <w:p w14:paraId="37E970EE"/>
    <w:p w14:paraId="523EDC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8F3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2026-09-10T03:11:51Z</dcterms:created>
  <dc:creator>付豪</dc:creator>
  <cp:lastModifiedBy>付豪</cp:lastModifiedBy>
  <dcterms:modified xsi:type="dcterms:W3CDTF">2026-09-10T03:13:37Z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eyJoZGlkIjoiZDY1ZTc4ZGM5ZjgyNzNmMjNkMWVhOTYxMGVkMmM4ODciLCJ1c2VySWQiOiIxNzY2MzY5NTY4In0=</vt:lpwstr>
  </property>
  <property fmtid="{D5CDD505-2E9C-101B-9397-08002B2CF9AE}" pid="4" name="ICV">
    <vt:lpwstr>CB9E7EDA966D4749B6CF0455325C6514_12</vt:lpwstr>
  </property>
</Properties>
</file>