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E8849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color w:val="auto"/>
          <w:sz w:val="36"/>
          <w:szCs w:val="36"/>
          <w:highlight w:val="none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color w:val="auto"/>
          <w:sz w:val="36"/>
          <w:szCs w:val="36"/>
          <w:highlight w:val="none"/>
          <w:lang w:eastAsia="zh-CN"/>
        </w:rPr>
        <w:t>2512-110108-04-05-818782-首都师范大学“教师教育能力提升工程-未来教师培养改革”教学科研设备更新项目-地理学类（13包）三次招标</w:t>
      </w:r>
      <w:r>
        <w:rPr>
          <w:rFonts w:hint="eastAsia" w:ascii="华文中宋" w:hAnsi="华文中宋" w:eastAsia="华文中宋"/>
          <w:color w:val="auto"/>
          <w:sz w:val="36"/>
          <w:szCs w:val="36"/>
          <w:highlight w:val="none"/>
        </w:rPr>
        <w:t>中标结果公告</w:t>
      </w:r>
      <w:bookmarkEnd w:id="0"/>
      <w:bookmarkEnd w:id="1"/>
    </w:p>
    <w:p w14:paraId="2670C809">
      <w:pPr>
        <w:rPr>
          <w:rFonts w:hint="eastAsia" w:ascii="黑体" w:hAnsi="黑体" w:eastAsia="黑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一</w:t>
      </w:r>
      <w:r>
        <w:rPr>
          <w:rFonts w:ascii="黑体" w:hAnsi="黑体" w:eastAsia="黑体"/>
          <w:color w:val="auto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项目编号：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  <w:lang w:eastAsia="zh-CN"/>
        </w:rPr>
        <w:t>11000026210200165181-XM003</w:t>
      </w:r>
    </w:p>
    <w:p w14:paraId="49BC1329">
      <w:pPr>
        <w:rPr>
          <w:rFonts w:ascii="黑体" w:hAnsi="黑体" w:eastAsia="黑体"/>
          <w:color w:val="auto"/>
          <w:sz w:val="28"/>
          <w:szCs w:val="28"/>
          <w:highlight w:val="none"/>
          <w:u w:val="singl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二</w:t>
      </w:r>
      <w:r>
        <w:rPr>
          <w:rFonts w:ascii="黑体" w:hAnsi="黑体" w:eastAsia="黑体"/>
          <w:color w:val="auto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项目名称：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  <w:lang w:eastAsia="zh-CN"/>
        </w:rPr>
        <w:t>2512-110108-04-05-818782-首都师范大学“教师教育能力提升工程-未来教师培</w:t>
      </w:r>
      <w:bookmarkStart w:id="6" w:name="_GoBack"/>
      <w:bookmarkEnd w:id="6"/>
      <w:r>
        <w:rPr>
          <w:rFonts w:hint="eastAsia" w:ascii="黑体" w:hAnsi="黑体" w:eastAsia="黑体"/>
          <w:color w:val="auto"/>
          <w:sz w:val="28"/>
          <w:szCs w:val="28"/>
          <w:highlight w:val="none"/>
          <w:lang w:eastAsia="zh-CN"/>
        </w:rPr>
        <w:t>养改革”教学科研设备更新项目-地理学类（13包）三次招标</w:t>
      </w:r>
    </w:p>
    <w:p w14:paraId="2BEB35B3">
      <w:pPr>
        <w:rPr>
          <w:rFonts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三、中标信息</w:t>
      </w:r>
    </w:p>
    <w:p w14:paraId="0B0CB93B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u w:val="single"/>
          <w:lang w:eastAsia="zh-CN"/>
        </w:rPr>
        <w:t>北京思源科仪科技有限公司</w:t>
      </w:r>
    </w:p>
    <w:p w14:paraId="11D825B0">
      <w:pPr>
        <w:ind w:firstLine="560" w:firstLineChars="200"/>
        <w:rPr>
          <w:rFonts w:hint="default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u w:val="single"/>
          <w:lang w:eastAsia="zh-CN"/>
        </w:rPr>
        <w:t>北京市丰台区长辛店崔村二里18号5幢1层482室</w:t>
      </w:r>
    </w:p>
    <w:p w14:paraId="7EC50FD0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u w:val="none"/>
        </w:rPr>
        <w:t>中标金额：494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u w:val="single"/>
          <w:lang w:val="en-US" w:eastAsia="zh-CN"/>
        </w:rPr>
        <w:t>,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u w:val="none"/>
        </w:rPr>
        <w:t>780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u w:val="single"/>
          <w:lang w:val="en-US" w:eastAsia="zh-CN"/>
        </w:rPr>
        <w:t>.00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u w:val="none"/>
          <w:lang w:eastAsia="zh-CN"/>
        </w:rPr>
        <w:t>元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  <w:t>（人民币）</w:t>
      </w:r>
    </w:p>
    <w:p w14:paraId="7E325155">
      <w:pPr>
        <w:numPr>
          <w:ilvl w:val="0"/>
          <w:numId w:val="1"/>
        </w:numPr>
        <w:rPr>
          <w:rFonts w:hint="eastAsia"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主要标的信息</w:t>
      </w:r>
    </w:p>
    <w:tbl>
      <w:tblPr>
        <w:tblStyle w:val="13"/>
        <w:tblW w:w="8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 w14:paraId="0946D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8460" w:type="dxa"/>
            <w:vAlign w:val="top"/>
          </w:tcPr>
          <w:p w14:paraId="64800938">
            <w:pPr>
              <w:jc w:val="center"/>
              <w:rPr>
                <w:rFonts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货物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  <w:t>类</w:t>
            </w:r>
          </w:p>
        </w:tc>
      </w:tr>
      <w:tr w14:paraId="5879C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460" w:type="dxa"/>
            <w:vAlign w:val="top"/>
          </w:tcPr>
          <w:p w14:paraId="0BE336C5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名称：多模态基础设施数据存储与处理系统等</w:t>
            </w:r>
          </w:p>
          <w:p w14:paraId="7386F402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品牌（如有）：海拓智诚</w:t>
            </w:r>
          </w:p>
          <w:p w14:paraId="7F6EF3F0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规格型号：WA5480G3</w:t>
            </w:r>
          </w:p>
          <w:p w14:paraId="30730BBE">
            <w:pPr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数量：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1套</w:t>
            </w:r>
          </w:p>
          <w:p w14:paraId="05ABA6CF">
            <w:pPr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单价：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u w:val="none"/>
              </w:rPr>
              <w:t>494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u w:val="none"/>
                <w:lang w:val="en-US" w:eastAsia="zh-CN"/>
              </w:rPr>
              <w:t>,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u w:val="none"/>
              </w:rPr>
              <w:t>780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u w:val="none"/>
                <w:lang w:val="en-US" w:eastAsia="zh-CN"/>
              </w:rPr>
              <w:t>.00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元</w:t>
            </w:r>
          </w:p>
        </w:tc>
      </w:tr>
    </w:tbl>
    <w:p w14:paraId="14E8DBC1">
      <w:pPr>
        <w:numPr>
          <w:ilvl w:val="0"/>
          <w:numId w:val="2"/>
        </w:numPr>
        <w:rPr>
          <w:rFonts w:hint="eastAsia"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评审专家名单：</w:t>
      </w:r>
    </w:p>
    <w:p w14:paraId="18E9BD9A">
      <w:pPr>
        <w:ind w:firstLine="560" w:firstLineChars="200"/>
        <w:rPr>
          <w:rFonts w:hint="eastAsia" w:ascii="黑体" w:hAnsi="黑体" w:eastAsia="黑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  <w:lang w:val="en-US" w:eastAsia="zh-CN"/>
        </w:rPr>
        <w:t>黄颖、马蔷、韩小敬、杜艳、张振鑫</w:t>
      </w:r>
    </w:p>
    <w:p w14:paraId="67FB38F2">
      <w:pPr>
        <w:numPr>
          <w:ilvl w:val="0"/>
          <w:numId w:val="2"/>
        </w:numPr>
        <w:rPr>
          <w:rFonts w:hint="eastAsia"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代理服务收费标准及金额：</w:t>
      </w:r>
    </w:p>
    <w:p w14:paraId="2523D089">
      <w:pPr>
        <w:ind w:firstLine="560" w:firstLineChars="200"/>
        <w:rPr>
          <w:rFonts w:hint="default" w:ascii="仿宋" w:hAnsi="仿宋" w:eastAsia="仿宋" w:cs="Times New Roman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kern w:val="0"/>
          <w:sz w:val="28"/>
          <w:szCs w:val="28"/>
          <w:highlight w:val="none"/>
          <w:lang w:val="en-US" w:eastAsia="zh-CN"/>
        </w:rPr>
        <w:t>采购代理机构采用差额累进方式计算服务费，具体收费标准详见其它补充事宜。本项目代理服务费金额为：0.667953万元。</w:t>
      </w:r>
    </w:p>
    <w:p w14:paraId="48111638">
      <w:pPr>
        <w:rPr>
          <w:rFonts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七、公告期限</w:t>
      </w:r>
    </w:p>
    <w:p w14:paraId="1690D28B">
      <w:pPr>
        <w:ind w:firstLine="560" w:firstLineChars="200"/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自本公告发布之日起</w:t>
      </w:r>
      <w:r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个工作日。</w:t>
      </w:r>
    </w:p>
    <w:p w14:paraId="20C19811">
      <w:pPr>
        <w:spacing w:line="240" w:lineRule="auto"/>
        <w:ind w:firstLine="0" w:firstLineChars="0"/>
        <w:rPr>
          <w:rFonts w:hint="eastAsia" w:ascii="黑体" w:hAnsi="黑体" w:eastAsia="黑体" w:cs="仿宋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color w:val="auto"/>
          <w:sz w:val="28"/>
          <w:szCs w:val="28"/>
          <w:highlight w:val="none"/>
        </w:rPr>
        <w:t>八、其他补充事宜</w:t>
      </w:r>
    </w:p>
    <w:tbl>
      <w:tblPr>
        <w:tblStyle w:val="12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6043"/>
        <w:gridCol w:w="1575"/>
      </w:tblGrid>
      <w:tr w14:paraId="74903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150A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包号</w:t>
            </w:r>
          </w:p>
        </w:tc>
        <w:tc>
          <w:tcPr>
            <w:tcW w:w="3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A546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中标人名称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7AE4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最终得分</w:t>
            </w:r>
          </w:p>
        </w:tc>
      </w:tr>
      <w:tr w14:paraId="7330D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B1DE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3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1C40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北京思源科仪科技有限公司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612C0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84.40</w:t>
            </w:r>
          </w:p>
        </w:tc>
      </w:tr>
    </w:tbl>
    <w:p w14:paraId="0C931180">
      <w:pPr>
        <w:keepNext w:val="0"/>
        <w:keepLines w:val="0"/>
        <w:suppressLineNumbers w:val="0"/>
        <w:spacing w:before="0" w:beforeAutospacing="0" w:after="0" w:afterAutospacing="0" w:line="360" w:lineRule="auto"/>
        <w:ind w:left="0" w:right="0" w:firstLine="420" w:firstLineChars="20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收费标准：</w:t>
      </w:r>
    </w:p>
    <w:p w14:paraId="0B185C81">
      <w:pPr>
        <w:keepNext w:val="0"/>
        <w:keepLines w:val="0"/>
        <w:suppressLineNumbers w:val="0"/>
        <w:spacing w:before="0" w:beforeAutospacing="0" w:after="0" w:afterAutospacing="0" w:line="360" w:lineRule="auto"/>
        <w:ind w:left="0" w:right="0" w:firstLine="420" w:firstLineChars="20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采购代理机构按照如下标准</w:t>
      </w:r>
      <w:r>
        <w:rPr>
          <w:rFonts w:hint="eastAsia" w:ascii="仿宋" w:hAnsi="仿宋" w:eastAsia="仿宋" w:cs="仿宋"/>
          <w:color w:val="auto"/>
          <w:szCs w:val="21"/>
          <w:highlight w:val="none"/>
          <w:lang w:val="en-US" w:eastAsia="zh-CN"/>
        </w:rPr>
        <w:t>下浮10%</w:t>
      </w:r>
      <w:r>
        <w:rPr>
          <w:rFonts w:hint="eastAsia" w:ascii="仿宋" w:hAnsi="仿宋" w:eastAsia="仿宋" w:cs="仿宋"/>
          <w:color w:val="auto"/>
          <w:szCs w:val="21"/>
          <w:highlight w:val="none"/>
        </w:rPr>
        <w:t>，采用差额累进方式计算服务费。</w:t>
      </w:r>
    </w:p>
    <w:p w14:paraId="0BABEF19">
      <w:pPr>
        <w:keepNext w:val="0"/>
        <w:keepLines w:val="0"/>
        <w:suppressLineNumbers w:val="0"/>
        <w:spacing w:before="0" w:beforeAutospacing="0" w:after="0" w:afterAutospacing="0" w:line="360" w:lineRule="auto"/>
        <w:ind w:left="0" w:right="0" w:firstLine="420" w:firstLineChars="20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具体标准见下表：</w:t>
      </w:r>
    </w:p>
    <w:tbl>
      <w:tblPr>
        <w:tblStyle w:val="1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6"/>
        <w:gridCol w:w="1901"/>
        <w:gridCol w:w="1816"/>
        <w:gridCol w:w="1816"/>
      </w:tblGrid>
      <w:tr w14:paraId="2802F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1BC8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1275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19050</wp:posOffset>
                      </wp:positionV>
                      <wp:extent cx="1106170" cy="1056005"/>
                      <wp:effectExtent l="3175" t="3175" r="8255" b="7620"/>
                      <wp:wrapNone/>
                      <wp:docPr id="1" name="直接箭头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06170" cy="105600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2.65pt;margin-top:1.5pt;height:83.15pt;width:87.1pt;z-index:251660288;mso-width-relative:page;mso-height-relative:page;" filled="f" stroked="t" coordsize="21600,21600" o:gfxdata="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xrVBHXAAAACAEAAA8AAAAAAAAAAQAgAAAAIgAAAGRycy9kb3du&#10;cmV2LnhtbFBLAQIUABQAAAAIAIdO4kCNG8/3AAIAAPIDAAAOAAAAAAAAAAEAIAAAACYBAABkcnMv&#10;ZTJvRG9jLnhtbFBLBQYAAAAABgAGAFkBAACY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-6350</wp:posOffset>
                      </wp:positionV>
                      <wp:extent cx="635" cy="0"/>
                      <wp:effectExtent l="0" t="4445" r="0" b="5080"/>
                      <wp:wrapNone/>
                      <wp:docPr id="17" name="直接连接符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9pt;margin-top:-0.5pt;height:0pt;width:0.05pt;z-index:251659264;mso-width-relative:page;mso-height-relative:page;" filled="f" stroked="t" coordsize="21600,21600" o:gfxdata="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GuR037VAAAACQEAAA8AAAAAAAAAAQAgAAAAIgAAAGRycy9kb3ducmV2LnhtbFBLAQIU&#10;ABQAAAAIAIdO4kAhiYgs9gEAAPADAAAOAAAAAAAAAAEAIAAAACQBAABkcnMvZTJvRG9jLnhtbFBL&#10;BQYAAAAABgAGAFkBAACM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服</w:t>
            </w:r>
          </w:p>
          <w:p w14:paraId="21EBAF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220" w:firstLineChars="100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费　　　　　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务</w:t>
            </w:r>
          </w:p>
          <w:p w14:paraId="38C0CD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1100" w:firstLineChars="500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　　　类</w:t>
            </w:r>
          </w:p>
          <w:p w14:paraId="71E3B0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880" w:firstLineChars="400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-88900</wp:posOffset>
                      </wp:positionH>
                      <wp:positionV relativeFrom="paragraph">
                        <wp:posOffset>60325</wp:posOffset>
                      </wp:positionV>
                      <wp:extent cx="1477645" cy="455930"/>
                      <wp:effectExtent l="1270" t="4445" r="6985" b="9525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77645" cy="45593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7pt;margin-top:4.75pt;height:35.9pt;width:116.35pt;z-index:251661312;mso-width-relative:page;mso-height-relative:page;" filled="f" stroked="t" coordsize="21600,21600" o:gfxdata="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7IrIu1QAAAAgBAAAPAAAAAAAAAAEAIAAAACIA&#10;AABkcnMvZG93bnJldi54bWxQSwECFAAUAAAACACHTuJAYt1W/QwCAAANBAAADgAAAAAAAAABACAA&#10;AAAkAQAAZHJzL2Uyb0RvYy54bWxQSwUGAAAAAAYABgBZAQAAog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率　　　型</w:t>
            </w:r>
          </w:p>
          <w:p w14:paraId="2ED48A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1100" w:firstLineChars="500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　　　　</w:t>
            </w:r>
          </w:p>
          <w:p w14:paraId="3CE75B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计费基数（万元）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B86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货物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B37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服务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064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工程</w:t>
            </w:r>
          </w:p>
        </w:tc>
      </w:tr>
      <w:tr w14:paraId="53381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69C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100以下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171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1.5%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F71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1.5%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56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1.0%</w:t>
            </w:r>
          </w:p>
        </w:tc>
      </w:tr>
      <w:tr w14:paraId="2DAAF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6DB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100-500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1A0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1.1%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FFE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0.8%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9E6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0.7%</w:t>
            </w:r>
          </w:p>
        </w:tc>
      </w:tr>
      <w:tr w14:paraId="4B4EF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4CD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500-1000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FB3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0.8%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C65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0.45%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ED2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0.55%</w:t>
            </w:r>
          </w:p>
        </w:tc>
      </w:tr>
      <w:tr w14:paraId="7138E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840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1000-5000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242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0.5%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3BE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0.25%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015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0.35%</w:t>
            </w:r>
          </w:p>
        </w:tc>
      </w:tr>
    </w:tbl>
    <w:p w14:paraId="63774A6E">
      <w:pPr>
        <w:keepNext w:val="0"/>
        <w:keepLines w:val="0"/>
        <w:numPr>
          <w:ilvl w:val="0"/>
          <w:numId w:val="3"/>
        </w:numPr>
        <w:suppressLineNumbers w:val="0"/>
        <w:spacing w:before="0" w:beforeAutospacing="0" w:after="0" w:afterAutospacing="0"/>
        <w:ind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计费基数：计费基数为包中标金额。</w:t>
      </w:r>
    </w:p>
    <w:p w14:paraId="6C1FF30B">
      <w:pPr>
        <w:keepNext w:val="0"/>
        <w:keepLines w:val="0"/>
        <w:numPr>
          <w:ilvl w:val="0"/>
          <w:numId w:val="3"/>
        </w:numPr>
        <w:suppressLineNumbers w:val="0"/>
        <w:spacing w:before="0" w:beforeAutospacing="0" w:after="0" w:afterAutospacing="0"/>
        <w:ind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计算公式：按差额定率累进法计算。</w:t>
      </w:r>
    </w:p>
    <w:p w14:paraId="5D07C34D">
      <w:pPr>
        <w:keepNext w:val="0"/>
        <w:keepLines w:val="0"/>
        <w:numPr>
          <w:ilvl w:val="0"/>
          <w:numId w:val="3"/>
        </w:numPr>
        <w:suppressLineNumbers w:val="0"/>
        <w:spacing w:before="0" w:beforeAutospacing="0" w:after="0" w:afterAutospacing="0"/>
        <w:ind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例如：某货物招标代理业务计费基数为6000万元，计算招标代理服务收费额如下：</w:t>
      </w:r>
    </w:p>
    <w:p w14:paraId="71C530AB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 w:firstLine="210" w:firstLineChars="10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100万元×1.5%=1.5万元</w:t>
      </w:r>
    </w:p>
    <w:p w14:paraId="196F0ED3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（500-100）万元×1.1%=4.4万元</w:t>
      </w:r>
    </w:p>
    <w:p w14:paraId="2A446C02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（1000-500）×0.8%=4万元</w:t>
      </w:r>
    </w:p>
    <w:p w14:paraId="5870629E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（5000-1000）×0.5%=20万元</w:t>
      </w:r>
    </w:p>
    <w:p w14:paraId="5A53CE1A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（6000-5000）×0.25%=2.5万元</w:t>
      </w:r>
    </w:p>
    <w:p w14:paraId="5ADB23ED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 xml:space="preserve"> 合计收费=1.5+4.4+4+20+2.5=32.4（万元） </w:t>
      </w: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   </w:t>
      </w:r>
    </w:p>
    <w:p w14:paraId="6B77148C">
      <w:pPr>
        <w:rPr>
          <w:rFonts w:ascii="黑体" w:hAnsi="黑体" w:eastAsia="黑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 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</w:rPr>
        <w:t>九、凡对本次公告内容提出询问，请按以下方式联系。</w:t>
      </w:r>
    </w:p>
    <w:p w14:paraId="09E2B281">
      <w:pPr>
        <w:pStyle w:val="4"/>
        <w:spacing w:line="360" w:lineRule="auto"/>
        <w:ind w:firstLine="700" w:firstLineChars="250"/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</w:pPr>
      <w:bookmarkStart w:id="2" w:name="_Toc35393641"/>
      <w:bookmarkStart w:id="3" w:name="_Toc35393810"/>
      <w:bookmarkStart w:id="4" w:name="_Toc28359100"/>
      <w:bookmarkStart w:id="5" w:name="_Toc28359023"/>
      <w:r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  <w:t>1.采购人信息</w:t>
      </w:r>
    </w:p>
    <w:p w14:paraId="6167A4D5">
      <w:pPr>
        <w:pStyle w:val="4"/>
        <w:spacing w:line="360" w:lineRule="auto"/>
        <w:ind w:firstLine="700" w:firstLineChars="250"/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  <w:t>名    称：首都师范大学</w:t>
      </w:r>
    </w:p>
    <w:p w14:paraId="05974B9F">
      <w:pPr>
        <w:pStyle w:val="4"/>
        <w:spacing w:line="360" w:lineRule="auto"/>
        <w:ind w:firstLine="700" w:firstLineChars="250"/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  <w:t>地    址：北京市海淀区西三环北路105号</w:t>
      </w:r>
    </w:p>
    <w:p w14:paraId="5D92F523">
      <w:pPr>
        <w:pStyle w:val="4"/>
        <w:spacing w:line="360" w:lineRule="auto"/>
        <w:ind w:firstLine="700" w:firstLineChars="250"/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  <w:t>联系方式：谢老师、010-68902830</w:t>
      </w:r>
    </w:p>
    <w:p w14:paraId="25D3DA44">
      <w:pPr>
        <w:pStyle w:val="4"/>
        <w:spacing w:line="360" w:lineRule="auto"/>
        <w:ind w:firstLine="700" w:firstLineChars="250"/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  <w:t>2.采购代理机构信息</w:t>
      </w:r>
    </w:p>
    <w:p w14:paraId="7490E539">
      <w:pPr>
        <w:pStyle w:val="4"/>
        <w:spacing w:line="360" w:lineRule="auto"/>
        <w:ind w:firstLine="700" w:firstLineChars="250"/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  <w:t>名    称：中技国际招标有限公司</w:t>
      </w:r>
    </w:p>
    <w:p w14:paraId="428FEAD8">
      <w:pPr>
        <w:pStyle w:val="4"/>
        <w:spacing w:line="360" w:lineRule="auto"/>
        <w:ind w:firstLine="700" w:firstLineChars="250"/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  <w:t>地    址：北京市丰台区西营街1号院通用时代中心C座9层</w:t>
      </w:r>
    </w:p>
    <w:p w14:paraId="36CA4288">
      <w:pPr>
        <w:pStyle w:val="4"/>
        <w:spacing w:line="360" w:lineRule="auto"/>
        <w:ind w:firstLine="700" w:firstLineChars="250"/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  <w:t>联系方式：010-81168489</w:t>
      </w:r>
    </w:p>
    <w:p w14:paraId="21014C1D">
      <w:pPr>
        <w:pStyle w:val="4"/>
        <w:spacing w:line="360" w:lineRule="auto"/>
        <w:ind w:firstLine="700" w:firstLineChars="250"/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  <w:t>3.项目联系方式</w:t>
      </w:r>
    </w:p>
    <w:p w14:paraId="72EE7174">
      <w:pPr>
        <w:pStyle w:val="4"/>
        <w:spacing w:line="360" w:lineRule="auto"/>
        <w:ind w:firstLine="700" w:firstLineChars="250"/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  <w:t>项目联系人：张杰浩</w:t>
      </w:r>
    </w:p>
    <w:p w14:paraId="614C9BEC">
      <w:pPr>
        <w:pStyle w:val="4"/>
        <w:spacing w:line="360" w:lineRule="auto"/>
        <w:ind w:firstLine="700" w:firstLineChars="250"/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color w:val="auto"/>
          <w:sz w:val="28"/>
          <w:szCs w:val="28"/>
          <w:highlight w:val="none"/>
        </w:rPr>
        <w:t>电      话：010-81168489</w:t>
      </w:r>
    </w:p>
    <w:bookmarkEnd w:id="2"/>
    <w:bookmarkEnd w:id="3"/>
    <w:bookmarkEnd w:id="4"/>
    <w:bookmarkEnd w:id="5"/>
    <w:p w14:paraId="4579AFE7">
      <w:pP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</w:rPr>
      </w:pPr>
    </w:p>
    <w:p w14:paraId="74DB996B">
      <w:pPr>
        <w:rPr>
          <w:rFonts w:ascii="黑体" w:hAnsi="黑体" w:eastAsia="黑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</w:rPr>
        <w:t>十、附件</w:t>
      </w:r>
    </w:p>
    <w:p w14:paraId="41840A28">
      <w:pPr>
        <w:ind w:firstLine="560" w:firstLineChars="200"/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1.采购文件</w:t>
      </w:r>
    </w:p>
    <w:p w14:paraId="5A67402C">
      <w:pPr>
        <w:ind w:firstLine="560" w:firstLineChars="200"/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.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eastAsia="zh-CN"/>
        </w:rPr>
        <w:t>中标结果公告</w:t>
      </w:r>
    </w:p>
    <w:p w14:paraId="14D564FB">
      <w:pPr>
        <w:ind w:firstLine="560" w:firstLineChars="200"/>
        <w:rPr>
          <w:rFonts w:hint="default" w:ascii="仿宋" w:hAnsi="仿宋" w:eastAsia="仿宋" w:cs="宋体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val="en-US" w:eastAsia="zh-CN"/>
        </w:rPr>
        <w:t>3.中小企业声明函</w:t>
      </w:r>
    </w:p>
    <w:p w14:paraId="0DE6F6AC">
      <w:pPr>
        <w:pStyle w:val="5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6E3DE5"/>
    <w:multiLevelType w:val="singleLevel"/>
    <w:tmpl w:val="616E3DE5"/>
    <w:lvl w:ilvl="0" w:tentative="0">
      <w:start w:val="5"/>
      <w:numFmt w:val="chineseCounting"/>
      <w:suff w:val="nothing"/>
      <w:lvlText w:val="%1、"/>
      <w:lvlJc w:val="left"/>
    </w:lvl>
  </w:abstractNum>
  <w:abstractNum w:abstractNumId="1">
    <w:nsid w:val="61B074EA"/>
    <w:multiLevelType w:val="multilevel"/>
    <w:tmpl w:val="61B074E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1C2BD22"/>
    <w:multiLevelType w:val="singleLevel"/>
    <w:tmpl w:val="61C2BD22"/>
    <w:lvl w:ilvl="0" w:tentative="0">
      <w:start w:val="4"/>
      <w:numFmt w:val="chineseCounting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jZjQ0NDFkMGQ2ODA4MzYyNWU1MzRkN2VlMWNmZmYifQ=="/>
  </w:docVars>
  <w:rsids>
    <w:rsidRoot w:val="40357029"/>
    <w:rsid w:val="00F44F67"/>
    <w:rsid w:val="01225F13"/>
    <w:rsid w:val="021D30A7"/>
    <w:rsid w:val="024E73C1"/>
    <w:rsid w:val="03082D39"/>
    <w:rsid w:val="03717647"/>
    <w:rsid w:val="04D252DB"/>
    <w:rsid w:val="07832AA2"/>
    <w:rsid w:val="0B192D0A"/>
    <w:rsid w:val="0C6340B5"/>
    <w:rsid w:val="0CF10652"/>
    <w:rsid w:val="0F1A2BED"/>
    <w:rsid w:val="0F290022"/>
    <w:rsid w:val="14775ACA"/>
    <w:rsid w:val="1584754C"/>
    <w:rsid w:val="171C6B6E"/>
    <w:rsid w:val="17D949FF"/>
    <w:rsid w:val="18434A38"/>
    <w:rsid w:val="185C1918"/>
    <w:rsid w:val="1A737CF5"/>
    <w:rsid w:val="1B1222B7"/>
    <w:rsid w:val="1C7D1E5D"/>
    <w:rsid w:val="1C855353"/>
    <w:rsid w:val="1CB302B9"/>
    <w:rsid w:val="1DB57971"/>
    <w:rsid w:val="2080016D"/>
    <w:rsid w:val="218F47CC"/>
    <w:rsid w:val="21AA615B"/>
    <w:rsid w:val="21D975DE"/>
    <w:rsid w:val="25755DC7"/>
    <w:rsid w:val="262A4E03"/>
    <w:rsid w:val="287C4C49"/>
    <w:rsid w:val="29031704"/>
    <w:rsid w:val="29094010"/>
    <w:rsid w:val="299B7BD0"/>
    <w:rsid w:val="2B315D61"/>
    <w:rsid w:val="2B47568D"/>
    <w:rsid w:val="2C652E7D"/>
    <w:rsid w:val="2E6D5918"/>
    <w:rsid w:val="2FBB2402"/>
    <w:rsid w:val="301574EF"/>
    <w:rsid w:val="303E2ED3"/>
    <w:rsid w:val="31B23EFF"/>
    <w:rsid w:val="330E1609"/>
    <w:rsid w:val="34853C29"/>
    <w:rsid w:val="37235C61"/>
    <w:rsid w:val="37710FF7"/>
    <w:rsid w:val="38520402"/>
    <w:rsid w:val="396003DF"/>
    <w:rsid w:val="3A0557A4"/>
    <w:rsid w:val="3A4F2C33"/>
    <w:rsid w:val="3A6B71C0"/>
    <w:rsid w:val="3A7A68BD"/>
    <w:rsid w:val="3B7A1023"/>
    <w:rsid w:val="3D6A29D7"/>
    <w:rsid w:val="40357029"/>
    <w:rsid w:val="41BD5CDC"/>
    <w:rsid w:val="42770F78"/>
    <w:rsid w:val="445F61E4"/>
    <w:rsid w:val="44692B43"/>
    <w:rsid w:val="44DE708D"/>
    <w:rsid w:val="46D641D1"/>
    <w:rsid w:val="4B1F36F9"/>
    <w:rsid w:val="4D3C5EC9"/>
    <w:rsid w:val="4EDA1F14"/>
    <w:rsid w:val="50D1479B"/>
    <w:rsid w:val="50EB55A2"/>
    <w:rsid w:val="525F2928"/>
    <w:rsid w:val="56FA587C"/>
    <w:rsid w:val="58D66FC6"/>
    <w:rsid w:val="5A2F03B0"/>
    <w:rsid w:val="5A687DD5"/>
    <w:rsid w:val="5D044814"/>
    <w:rsid w:val="5D110C47"/>
    <w:rsid w:val="5D50269A"/>
    <w:rsid w:val="5FF670B6"/>
    <w:rsid w:val="625C73EB"/>
    <w:rsid w:val="626601DA"/>
    <w:rsid w:val="6497724C"/>
    <w:rsid w:val="657E636F"/>
    <w:rsid w:val="66175DAA"/>
    <w:rsid w:val="68993A55"/>
    <w:rsid w:val="69207E48"/>
    <w:rsid w:val="6AB82017"/>
    <w:rsid w:val="6AF04D6A"/>
    <w:rsid w:val="6E881C94"/>
    <w:rsid w:val="7085515D"/>
    <w:rsid w:val="7177299A"/>
    <w:rsid w:val="71FF4B98"/>
    <w:rsid w:val="729C1975"/>
    <w:rsid w:val="731B41FE"/>
    <w:rsid w:val="741E09A4"/>
    <w:rsid w:val="77356731"/>
    <w:rsid w:val="77C27899"/>
    <w:rsid w:val="782319AE"/>
    <w:rsid w:val="7AF83C31"/>
    <w:rsid w:val="7CF90FE1"/>
    <w:rsid w:val="7DAA66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5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4">
    <w:name w:val="Default Paragraph Font"/>
    <w:autoRedefine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10 磅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7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8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toc 2"/>
    <w:basedOn w:val="1"/>
    <w:next w:val="1"/>
    <w:qFormat/>
    <w:uiPriority w:val="39"/>
    <w:pPr>
      <w:tabs>
        <w:tab w:val="right" w:leader="dot" w:pos="8937"/>
      </w:tabs>
      <w:spacing w:line="312" w:lineRule="auto"/>
      <w:ind w:left="420" w:leftChars="200"/>
    </w:pPr>
  </w:style>
  <w:style w:type="paragraph" w:styleId="10">
    <w:name w:val="Body Text First Indent"/>
    <w:basedOn w:val="6"/>
    <w:unhideWhenUsed/>
    <w:qFormat/>
    <w:uiPriority w:val="99"/>
    <w:pPr>
      <w:spacing w:before="0" w:after="120" w:line="240" w:lineRule="auto"/>
      <w:ind w:firstLine="420" w:firstLineChars="100"/>
    </w:pPr>
    <w:rPr>
      <w:rFonts w:ascii="Times New Roman" w:hAnsi="Times New Roman" w:eastAsia="宋体" w:cs="Times New Roman"/>
      <w:sz w:val="21"/>
    </w:rPr>
  </w:style>
  <w:style w:type="paragraph" w:styleId="11">
    <w:name w:val="Body Text First Indent 2"/>
    <w:basedOn w:val="7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font11"/>
    <w:basedOn w:val="14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9dfd5dbc-8a72-4f4c-a97d-3013b7d80737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B0CB93B</paraID>
      <start>12</start>
      <end>13</end>
      <status>unmodified</status>
      <modifiedWord/>
      <trackRevisions>false</trackRevisions>
    </reviewItem>
    <reviewItem>
      <errorID>5047738e-b4a8-4d6c-82cd-c43ac94f40f5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B0CB93B</paraID>
      <start>16</start>
      <end>17</end>
      <status>unmodified</status>
      <modifiedWord/>
      <trackRevisions>false</trackRevisions>
    </reviewItem>
    <reviewItem>
      <errorID>3ea1272f-a49b-41f2-81be-b2d0de4dea2e</errorID>
      <errorWord>等</errorWord>
      <group>L1_Grammar</group>
      <groupName>语法问题</groupName>
      <ability>L2_Order</ability>
      <abilityName>语序不当</abilityName>
      <candidateList>
        <item>楼等</item>
      </candidateList>
      <explain>句子可能没有遵循时空、逻辑顺序，或者介词、关联词等位置不当。</explain>
      <paraID>11D825B0</paraID>
      <start>53</start>
      <end>54</end>
      <status>unmodified</status>
      <modifiedWord/>
      <trackRevisions>false</trackRevisions>
    </reviewItem>
    <reviewItem>
      <errorID>5edec499-5cfc-4c7f-9487-5f60b2dc6fa7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251E5722</paraID>
      <start>8</start>
      <end>9</end>
      <status>unmodified</status>
      <modifiedWord/>
      <trackRevisions>false</trackRevisions>
    </reviewItem>
    <reviewItem>
      <errorID>90885b04-1f39-41c1-bf33-e531cee122dc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251E5722</paraID>
      <start>11</start>
      <end>12</end>
      <status>unmodified</status>
      <modifiedWord/>
      <trackRevisions>false</trackRevisions>
    </reviewItem>
    <reviewItem>
      <errorID>abbaccb4-4b86-4fcf-99e9-412838cd6d95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2523D089</paraID>
      <start>28</start>
      <end>30</end>
      <status>unmodified</status>
      <modifiedWord/>
      <trackRevisions>false</trackRevisions>
    </reviewItem>
    <reviewItem>
      <errorID>88f55c2a-f2e1-4bab-a26d-b349eadf3823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2E9C8F30</paraID>
      <start>6</start>
      <end>7</end>
      <status>unmodified</status>
      <modifiedWord/>
      <trackRevisions>false</trackRevisions>
    </reviewItem>
    <reviewItem>
      <errorID>1d76ea37-e4ac-4a71-bd77-2418597b7a28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2E9C8F30</paraID>
      <start>10</start>
      <end>11</end>
      <status>unmodified</status>
      <modifiedWord/>
      <trackRevisions>false</trackRevisions>
    </reviewItem>
    <reviewItem>
      <errorID>8b514e22-ca71-4a9b-a92f-386abf9723d3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971C407</paraID>
      <start>2</start>
      <end>3</end>
      <status>unmodified</status>
      <modifiedWord/>
      <trackRevisions>false</trackRevisions>
    </reviewItem>
    <reviewItem>
      <errorID>010b7a84-e9e9-4911-ba45-67695ea7939a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971C407</paraID>
      <start>5</start>
      <end>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4b6baa-78c7-4e43-8eb6-4fdfd10701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751</Words>
  <Characters>1068</Characters>
  <Lines>0</Lines>
  <Paragraphs>0</Paragraphs>
  <TotalTime>1</TotalTime>
  <ScaleCrop>false</ScaleCrop>
  <LinksUpToDate>false</LinksUpToDate>
  <CharactersWithSpaces>1113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2021-10-19T02:53:00Z</dcterms:created>
  <dc:creator>Administrator</dc:creator>
  <cp:lastModifiedBy>.</cp:lastModifiedBy>
  <dcterms:modified xsi:type="dcterms:W3CDTF">2026-09-16T03:16:17Z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5276763FB1C84EFCBF7F1E6E5C95F5BE_13</vt:lpwstr>
  </property>
  <property fmtid="{D5CDD505-2E9C-101B-9397-08002B2CF9AE}" pid="4" name="KSOTemplateDocerSaveRecord">
    <vt:lpwstr>eyJoZGlkIjoiZTQzN2E3NTFiMjgyNDE2MDM0ZTI1NGQyYmQwYTk4NDQiLCJ1c2VySWQiOiI0MDkwNjg1MzEifQ==</vt:lpwstr>
  </property>
</Properties>
</file>