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C4C9F">
      <w:pPr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sz w:val="28"/>
          <w:szCs w:val="28"/>
          <w:u w:val="none"/>
        </w:rPr>
      </w:pPr>
      <w:bookmarkStart w:id="0" w:name="_Toc28359022"/>
      <w:bookmarkStart w:id="1" w:name="_Toc35393809"/>
      <w:r>
        <w:rPr>
          <w:rFonts w:hint="default" w:ascii="Times New Roman" w:hAnsi="Times New Roman" w:eastAsia="宋体" w:cs="Times New Roman"/>
          <w:b/>
          <w:bCs/>
          <w:sz w:val="28"/>
          <w:szCs w:val="28"/>
          <w:u w:val="none"/>
        </w:rPr>
        <w:t>西城法院2026-2028年度文印设备维保服务项目成交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u w:val="none"/>
          <w:lang w:val="en-US" w:eastAsia="zh-CN"/>
        </w:rPr>
        <w:t>结果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u w:val="none"/>
        </w:rPr>
        <w:t>公告</w:t>
      </w:r>
      <w:bookmarkEnd w:id="0"/>
      <w:bookmarkEnd w:id="1"/>
    </w:p>
    <w:p w14:paraId="03145EBC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u w:val="none"/>
        </w:rPr>
        <w:t>一、项目编号：BJJQ-2026-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>784</w:t>
      </w:r>
    </w:p>
    <w:p w14:paraId="3B347182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u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u w:val="none"/>
        </w:rPr>
        <w:t>二、项目名称：西城法院2026-2028年度文印设备维保服务项目</w:t>
      </w:r>
    </w:p>
    <w:p w14:paraId="1AC6D934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u w:val="none"/>
        </w:rPr>
        <w:t>三、成交信息</w:t>
      </w:r>
    </w:p>
    <w:p w14:paraId="48F31912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供应商名称：北京普伟龙祥科技发展有限公司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eastAsia="zh-CN"/>
        </w:rPr>
        <w:t>（911101087921121307）</w:t>
      </w:r>
    </w:p>
    <w:p w14:paraId="583C2E64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供应商地址：北京市大兴区北兴路(东段)2号院19号楼5层501室</w:t>
      </w:r>
    </w:p>
    <w:p w14:paraId="736AC43E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成交金额：</w:t>
      </w:r>
    </w:p>
    <w:p w14:paraId="142EC19F">
      <w:pPr>
        <w:spacing w:line="360" w:lineRule="auto"/>
        <w:ind w:firstLine="480" w:firstLineChars="200"/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文印室及集约送达中心设备全包服务费综合单价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eastAsia="zh-CN"/>
        </w:rPr>
        <w:t>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¥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eastAsia="zh-CN"/>
        </w:rPr>
        <w:t>0.735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元</w:t>
      </w:r>
    </w:p>
    <w:p w14:paraId="0902AB4B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各办公区楼层文印设备维保配件费综合单价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：¥106789.00元</w:t>
      </w:r>
    </w:p>
    <w:p w14:paraId="15E7DA74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u w:val="none"/>
        </w:rPr>
        <w:t>四、主要标的信息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2CC4C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585C651C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服务类</w:t>
            </w:r>
          </w:p>
        </w:tc>
      </w:tr>
      <w:tr w14:paraId="0BC51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</w:tcPr>
          <w:p w14:paraId="73854818">
            <w:pPr>
              <w:spacing w:line="360" w:lineRule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名称：西城法院2026-2028年度文印设备维保服务项目</w:t>
            </w:r>
          </w:p>
          <w:p w14:paraId="62315D9E">
            <w:pPr>
              <w:spacing w:line="360" w:lineRule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服务范围、服务要求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服务标准：为保障采购人各类文印设备持续安全、稳定、高效运行，避免设备故障影响案件办理、文书制作、司法送达及日常办公秩序，拟采购供应商提供日常保养、故障维修、配件及耗材合规更换等维保服务，以全面保障审执工作及日常办公有序开展。服务范围包含五个办公区内文印室、集约送达中心及公共区域在用文印设备共计53台。（详见竞争性磋商文件）。</w:t>
            </w:r>
          </w:p>
          <w:p w14:paraId="0BF3BF0A">
            <w:pPr>
              <w:spacing w:line="360" w:lineRule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u w:val="none"/>
              </w:rPr>
              <w:t>服务时间：自合同签订之日起三年（本项目合同按年度签署。经采购人对成交供应商服务质量进行综合考评，如满足采购人要求，则续签合同，续签期限最长不超过两年。</w:t>
            </w:r>
          </w:p>
        </w:tc>
      </w:tr>
    </w:tbl>
    <w:p w14:paraId="3D2D7AE9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五、评审专家名单：张小磊、金惠民、押阳</w:t>
      </w:r>
    </w:p>
    <w:p w14:paraId="48D3884E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六、代理服务收费标准及金额：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4.43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</w:rPr>
        <w:t>万元，</w:t>
      </w:r>
      <w:r>
        <w:rPr>
          <w:rFonts w:hint="default" w:ascii="Times New Roman" w:hAnsi="Times New Roman" w:eastAsia="宋体" w:cs="Times New Roman"/>
          <w:sz w:val="24"/>
          <w:szCs w:val="24"/>
          <w:u w:val="none"/>
        </w:rPr>
        <w:t>收费标准详见</w:t>
      </w:r>
      <w:r>
        <w:rPr>
          <w:rFonts w:hint="default" w:ascii="Times New Roman" w:hAnsi="Times New Roman" w:eastAsia="宋体" w:cs="Times New Roman"/>
          <w:sz w:val="24"/>
          <w:szCs w:val="24"/>
          <w:u w:val="none"/>
          <w:lang w:val="en-US" w:eastAsia="zh-CN"/>
        </w:rPr>
        <w:t>竞争性</w:t>
      </w:r>
      <w:r>
        <w:rPr>
          <w:rFonts w:hint="default" w:ascii="Times New Roman" w:hAnsi="Times New Roman" w:eastAsia="宋体" w:cs="Times New Roman"/>
          <w:sz w:val="24"/>
          <w:szCs w:val="24"/>
          <w:u w:val="none"/>
        </w:rPr>
        <w:t>磋商文件。</w:t>
      </w:r>
    </w:p>
    <w:p w14:paraId="35B54BBD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u w:val="none"/>
        </w:rPr>
        <w:t>七、公告期限</w:t>
      </w:r>
    </w:p>
    <w:p w14:paraId="71363082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u w:val="none"/>
        </w:rPr>
        <w:t>自本公告发布之日起1个工作日。</w:t>
      </w:r>
    </w:p>
    <w:p w14:paraId="21A4D626">
      <w:pPr>
        <w:spacing w:line="360" w:lineRule="auto"/>
        <w:rPr>
          <w:rFonts w:hint="default" w:ascii="Times New Roman" w:hAnsi="Times New Roman" w:eastAsia="宋体" w:cs="Times New Roman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u w:val="none"/>
        </w:rPr>
        <w:t>八、其他补充事宜</w:t>
      </w:r>
    </w:p>
    <w:p w14:paraId="5B4A1E0C">
      <w:pPr>
        <w:wordWrap w:val="0"/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u w:val="none"/>
        </w:rPr>
        <w:t>8.1本公告同时在中国政府采购网（http://www.ccgp.gov.cn）、北京市政府采购网（http://www.ccgp-beijing.gov.cn/）发布。</w:t>
      </w:r>
    </w:p>
    <w:p w14:paraId="6D1F62EC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u w:val="none"/>
        </w:rPr>
        <w:t>8.2采购代理机构项目编号：</w:t>
      </w:r>
      <w:r>
        <w:rPr>
          <w:rFonts w:hint="default" w:ascii="Times New Roman" w:hAnsi="Times New Roman" w:eastAsia="宋体" w:cs="Times New Roman"/>
          <w:sz w:val="24"/>
          <w:szCs w:val="24"/>
          <w:u w:val="none"/>
          <w:lang w:eastAsia="zh-CN"/>
        </w:rPr>
        <w:t>BJJQ-202</w:t>
      </w:r>
      <w:r>
        <w:rPr>
          <w:rFonts w:hint="default" w:ascii="Times New Roman" w:hAnsi="Times New Roman" w:eastAsia="宋体" w:cs="Times New Roman"/>
          <w:sz w:val="24"/>
          <w:szCs w:val="24"/>
          <w:u w:val="none"/>
          <w:lang w:val="en-US" w:eastAsia="zh-CN"/>
        </w:rPr>
        <w:t>6-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>784</w:t>
      </w:r>
    </w:p>
    <w:p w14:paraId="33D6402A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u w:val="none"/>
          <w:lang w:val="en-US" w:eastAsia="zh-CN"/>
        </w:rPr>
        <w:t>8.3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u w:val="none"/>
          <w:lang w:val="en-US" w:eastAsia="zh-CN"/>
        </w:rPr>
        <w:t>中标/成交供应商的评审总得分为80.54</w:t>
      </w:r>
    </w:p>
    <w:p w14:paraId="178EDBE5">
      <w:pPr>
        <w:spacing w:line="360" w:lineRule="auto"/>
        <w:rPr>
          <w:rFonts w:hint="default" w:ascii="Times New Roman" w:hAnsi="Times New Roman" w:eastAsia="宋体" w:cs="Times New Roman"/>
          <w:kern w:val="0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u w:val="none"/>
        </w:rPr>
        <w:t>九、凡对本次公告内容提出询问，请按以下方式联系。</w:t>
      </w:r>
      <w:bookmarkStart w:id="6" w:name="_GoBack"/>
      <w:bookmarkEnd w:id="6"/>
    </w:p>
    <w:p w14:paraId="0717832E">
      <w:pPr>
        <w:widowControl/>
        <w:spacing w:line="360" w:lineRule="auto"/>
        <w:jc w:val="left"/>
        <w:rPr>
          <w:rFonts w:hint="default" w:ascii="Times New Roman" w:hAnsi="Times New Roman" w:eastAsia="宋体" w:cs="Times New Roman"/>
          <w:b/>
          <w:sz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u w:val="none"/>
        </w:rPr>
        <w:t>　</w:t>
      </w:r>
      <w:r>
        <w:rPr>
          <w:rFonts w:hint="eastAsia" w:ascii="Times New Roman" w:hAnsi="Times New Roman" w:eastAsia="宋体" w:cs="Times New Roman"/>
          <w:sz w:val="24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b/>
          <w:sz w:val="24"/>
          <w:u w:val="none"/>
        </w:rPr>
        <w:t>1.采购人信息</w:t>
      </w:r>
    </w:p>
    <w:p w14:paraId="174236CA">
      <w:pPr>
        <w:spacing w:line="360" w:lineRule="auto"/>
        <w:ind w:left="1079" w:leftChars="371" w:hanging="300" w:hangingChars="125"/>
        <w:jc w:val="left"/>
        <w:rPr>
          <w:rFonts w:hint="default" w:ascii="Times New Roman" w:hAnsi="Times New Roman" w:eastAsia="宋体" w:cs="Times New Roman"/>
          <w:sz w:val="24"/>
          <w:u w:val="none"/>
        </w:rPr>
      </w:pPr>
      <w:bookmarkStart w:id="2" w:name="_Toc28359009"/>
      <w:bookmarkStart w:id="3" w:name="_Toc28359086"/>
      <w:r>
        <w:rPr>
          <w:rFonts w:hint="default" w:ascii="Times New Roman" w:hAnsi="Times New Roman" w:eastAsia="宋体" w:cs="Times New Roman"/>
          <w:sz w:val="24"/>
          <w:u w:val="none"/>
        </w:rPr>
        <w:t>名    称：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sz w:val="24"/>
          <w:szCs w:val="24"/>
          <w:u w:val="none"/>
        </w:rPr>
        <w:t>北京市西城区人民法院</w:t>
      </w:r>
    </w:p>
    <w:p w14:paraId="67837A94">
      <w:pPr>
        <w:spacing w:line="360" w:lineRule="auto"/>
        <w:ind w:left="1079" w:leftChars="371" w:hanging="300" w:hangingChars="125"/>
        <w:jc w:val="left"/>
        <w:rPr>
          <w:rFonts w:hint="default" w:ascii="Times New Roman" w:hAnsi="Times New Roman" w:eastAsia="宋体" w:cs="Times New Roman"/>
          <w:sz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u w:val="none"/>
        </w:rPr>
        <w:t>地    址：北京市西城区后英房胡同1号</w:t>
      </w:r>
    </w:p>
    <w:p w14:paraId="29BC78BB">
      <w:pPr>
        <w:spacing w:line="360" w:lineRule="auto"/>
        <w:ind w:left="1079" w:leftChars="371" w:hanging="300" w:hangingChars="125"/>
        <w:jc w:val="left"/>
        <w:rPr>
          <w:rFonts w:hint="default" w:ascii="Times New Roman" w:hAnsi="Times New Roman" w:eastAsia="宋体" w:cs="Times New Roman"/>
          <w:color w:val="auto"/>
          <w:sz w:val="24"/>
          <w:u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u w:val="none"/>
        </w:rPr>
        <w:t>联系方式：石老师，010-82299264</w:t>
      </w:r>
    </w:p>
    <w:p w14:paraId="073471E4">
      <w:pPr>
        <w:spacing w:line="360" w:lineRule="auto"/>
        <w:ind w:left="1078" w:leftChars="371" w:hanging="299" w:hangingChars="124"/>
        <w:jc w:val="left"/>
        <w:rPr>
          <w:rFonts w:hint="default" w:ascii="Times New Roman" w:hAnsi="Times New Roman" w:eastAsia="宋体" w:cs="Times New Roman"/>
          <w:b/>
          <w:sz w:val="24"/>
          <w:u w:val="none"/>
        </w:rPr>
      </w:pPr>
      <w:r>
        <w:rPr>
          <w:rFonts w:hint="default" w:ascii="Times New Roman" w:hAnsi="Times New Roman" w:eastAsia="宋体" w:cs="Times New Roman"/>
          <w:b/>
          <w:sz w:val="24"/>
          <w:u w:val="none"/>
        </w:rPr>
        <w:t>2.采购代理机构信息</w:t>
      </w:r>
      <w:bookmarkEnd w:id="2"/>
      <w:bookmarkEnd w:id="3"/>
    </w:p>
    <w:p w14:paraId="0EBB75FA">
      <w:pPr>
        <w:spacing w:line="360" w:lineRule="auto"/>
        <w:ind w:left="1076" w:leftChars="371" w:hanging="297" w:hangingChars="124"/>
        <w:jc w:val="left"/>
        <w:rPr>
          <w:rFonts w:hint="default" w:ascii="Times New Roman" w:hAnsi="Times New Roman" w:eastAsia="宋体" w:cs="Times New Roman"/>
          <w:sz w:val="24"/>
          <w:u w:val="none"/>
        </w:rPr>
      </w:pPr>
      <w:bookmarkStart w:id="4" w:name="_Toc28359010"/>
      <w:bookmarkStart w:id="5" w:name="_Toc28359087"/>
      <w:r>
        <w:rPr>
          <w:rFonts w:hint="default" w:ascii="Times New Roman" w:hAnsi="Times New Roman" w:eastAsia="宋体" w:cs="Times New Roman"/>
          <w:sz w:val="24"/>
          <w:u w:val="none"/>
        </w:rPr>
        <w:t>名    称：北京汇诚金桥国际招标咨询有限公司</w:t>
      </w:r>
    </w:p>
    <w:p w14:paraId="2DA8DBC1">
      <w:pPr>
        <w:spacing w:line="360" w:lineRule="auto"/>
        <w:ind w:left="1076" w:leftChars="371" w:hanging="297" w:hangingChars="124"/>
        <w:jc w:val="left"/>
        <w:rPr>
          <w:rFonts w:hint="default" w:ascii="Times New Roman" w:hAnsi="Times New Roman" w:eastAsia="宋体" w:cs="Times New Roman"/>
          <w:sz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u w:val="none"/>
        </w:rPr>
        <w:t>地    址：北京市东城区朝内大街南竹杆胡同6号北京INN3号楼9层</w:t>
      </w:r>
    </w:p>
    <w:p w14:paraId="06AB0D03">
      <w:pPr>
        <w:spacing w:line="360" w:lineRule="auto"/>
        <w:ind w:left="1076" w:leftChars="371" w:hanging="297" w:hangingChars="124"/>
        <w:jc w:val="left"/>
        <w:rPr>
          <w:rFonts w:hint="default" w:ascii="Times New Roman" w:hAnsi="Times New Roman" w:eastAsia="宋体" w:cs="Times New Roman"/>
          <w:sz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u w:val="none"/>
        </w:rPr>
        <w:t>联系方式：010-65244876、65699706</w:t>
      </w:r>
    </w:p>
    <w:p w14:paraId="0EC062F7">
      <w:pPr>
        <w:spacing w:line="360" w:lineRule="auto"/>
        <w:ind w:left="1078" w:leftChars="371" w:hanging="299" w:hangingChars="124"/>
        <w:rPr>
          <w:rFonts w:hint="default" w:ascii="Times New Roman" w:hAnsi="Times New Roman" w:eastAsia="宋体" w:cs="Times New Roman"/>
          <w:b/>
          <w:sz w:val="24"/>
          <w:u w:val="none"/>
        </w:rPr>
      </w:pPr>
      <w:r>
        <w:rPr>
          <w:rFonts w:hint="default" w:ascii="Times New Roman" w:hAnsi="Times New Roman" w:eastAsia="宋体" w:cs="Times New Roman"/>
          <w:b/>
          <w:sz w:val="24"/>
          <w:u w:val="none"/>
        </w:rPr>
        <w:t>3.项目联系方式</w:t>
      </w:r>
      <w:bookmarkEnd w:id="4"/>
      <w:bookmarkEnd w:id="5"/>
    </w:p>
    <w:p w14:paraId="67258597">
      <w:pPr>
        <w:pStyle w:val="8"/>
        <w:spacing w:line="360" w:lineRule="auto"/>
        <w:ind w:left="1076" w:leftChars="371" w:hanging="297" w:hangingChars="124"/>
        <w:rPr>
          <w:rFonts w:hint="default" w:ascii="Times New Roman" w:hAnsi="Times New Roman" w:eastAsia="宋体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u w:val="none"/>
        </w:rPr>
        <w:t>项目联系人：张萍、</w:t>
      </w:r>
      <w:r>
        <w:rPr>
          <w:rFonts w:hint="default" w:ascii="Times New Roman" w:hAnsi="Times New Roman" w:eastAsia="宋体" w:cs="Times New Roman"/>
          <w:sz w:val="24"/>
          <w:szCs w:val="24"/>
          <w:u w:val="none"/>
          <w:lang w:val="en-US" w:eastAsia="zh-CN"/>
        </w:rPr>
        <w:t>李先磊</w:t>
      </w:r>
    </w:p>
    <w:p w14:paraId="6BF4C92C">
      <w:pPr>
        <w:pStyle w:val="8"/>
        <w:spacing w:line="360" w:lineRule="auto"/>
        <w:ind w:left="1076" w:leftChars="371" w:hanging="297" w:hangingChars="124"/>
        <w:rPr>
          <w:rFonts w:hint="default" w:ascii="Times New Roman" w:hAnsi="Times New Roman" w:eastAsia="宋体" w:cs="Times New Roman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sz w:val="24"/>
          <w:u w:val="none"/>
        </w:rPr>
        <w:t>电      话：010-65244876、65699706</w:t>
      </w:r>
      <w:r>
        <w:rPr>
          <w:rFonts w:hint="default" w:ascii="Times New Roman" w:hAnsi="Times New Roman" w:eastAsia="宋体" w:cs="Times New Roman"/>
          <w:sz w:val="24"/>
          <w:szCs w:val="24"/>
          <w:u w:val="none"/>
        </w:rPr>
        <w:t xml:space="preserve"> </w:t>
      </w:r>
    </w:p>
    <w:p w14:paraId="1BAD306E">
      <w:pPr>
        <w:spacing w:line="360" w:lineRule="auto"/>
        <w:rPr>
          <w:rFonts w:hint="default" w:ascii="Times New Roman" w:hAnsi="Times New Roman" w:eastAsia="宋体" w:cs="Times New Roman"/>
          <w:kern w:val="0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u w:val="none"/>
        </w:rPr>
        <w:t>十、附件</w:t>
      </w:r>
    </w:p>
    <w:p w14:paraId="5B2EED36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kern w:val="0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u w:val="none"/>
        </w:rPr>
        <w:t>1.采购文件</w:t>
      </w:r>
    </w:p>
    <w:p w14:paraId="0FC33977">
      <w:pPr>
        <w:pStyle w:val="2"/>
        <w:rPr>
          <w:rFonts w:hint="default" w:eastAsia="宋体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u w:val="none"/>
          <w:lang w:val="en-US" w:eastAsia="zh-CN"/>
        </w:rPr>
        <w:t>2.中小企业声明函</w:t>
      </w:r>
    </w:p>
    <w:p w14:paraId="501EABA0">
      <w:pPr>
        <w:spacing w:line="360" w:lineRule="auto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u w:val="none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RlMDc5ZmI4OGJkMzU2ZmQ2ZGJkNGUwMGUzZjkyMTMifQ=="/>
  </w:docVars>
  <w:rsids>
    <w:rsidRoot w:val="004D1179"/>
    <w:rsid w:val="00051475"/>
    <w:rsid w:val="00276863"/>
    <w:rsid w:val="002E2237"/>
    <w:rsid w:val="0041710E"/>
    <w:rsid w:val="00422A1B"/>
    <w:rsid w:val="004D1179"/>
    <w:rsid w:val="004D57F3"/>
    <w:rsid w:val="006608AB"/>
    <w:rsid w:val="00705D10"/>
    <w:rsid w:val="00721F31"/>
    <w:rsid w:val="00765FA9"/>
    <w:rsid w:val="0077059A"/>
    <w:rsid w:val="007C44B3"/>
    <w:rsid w:val="007F65BC"/>
    <w:rsid w:val="009E442F"/>
    <w:rsid w:val="00A42D63"/>
    <w:rsid w:val="00A83878"/>
    <w:rsid w:val="00AE5856"/>
    <w:rsid w:val="00AF1351"/>
    <w:rsid w:val="00B33BC6"/>
    <w:rsid w:val="00B469DD"/>
    <w:rsid w:val="00C61709"/>
    <w:rsid w:val="00DA630C"/>
    <w:rsid w:val="00E764CF"/>
    <w:rsid w:val="00FA634B"/>
    <w:rsid w:val="00FE498C"/>
    <w:rsid w:val="027118A4"/>
    <w:rsid w:val="029C7441"/>
    <w:rsid w:val="0849327B"/>
    <w:rsid w:val="09693A49"/>
    <w:rsid w:val="0D230FC8"/>
    <w:rsid w:val="0E8154B6"/>
    <w:rsid w:val="14086F62"/>
    <w:rsid w:val="14473574"/>
    <w:rsid w:val="1BC93F92"/>
    <w:rsid w:val="1ECC5915"/>
    <w:rsid w:val="1FB926E2"/>
    <w:rsid w:val="20250E4F"/>
    <w:rsid w:val="206550E2"/>
    <w:rsid w:val="20753DC1"/>
    <w:rsid w:val="20FE25D0"/>
    <w:rsid w:val="242B2542"/>
    <w:rsid w:val="24B228BF"/>
    <w:rsid w:val="29222225"/>
    <w:rsid w:val="2D427C33"/>
    <w:rsid w:val="2EBC2204"/>
    <w:rsid w:val="32C33E29"/>
    <w:rsid w:val="336D09B6"/>
    <w:rsid w:val="34FE2F4C"/>
    <w:rsid w:val="39123DEA"/>
    <w:rsid w:val="398279F7"/>
    <w:rsid w:val="399900AF"/>
    <w:rsid w:val="3A4F76E5"/>
    <w:rsid w:val="3ACF4E1A"/>
    <w:rsid w:val="3DDA2813"/>
    <w:rsid w:val="3EB95566"/>
    <w:rsid w:val="3F205743"/>
    <w:rsid w:val="41A421AE"/>
    <w:rsid w:val="41F60795"/>
    <w:rsid w:val="43317379"/>
    <w:rsid w:val="44306637"/>
    <w:rsid w:val="455E4B22"/>
    <w:rsid w:val="45872EA0"/>
    <w:rsid w:val="491E7057"/>
    <w:rsid w:val="4B2C579D"/>
    <w:rsid w:val="4FE44C13"/>
    <w:rsid w:val="506C39C5"/>
    <w:rsid w:val="51D31F09"/>
    <w:rsid w:val="545A2029"/>
    <w:rsid w:val="55EF77D0"/>
    <w:rsid w:val="57830B89"/>
    <w:rsid w:val="5A901440"/>
    <w:rsid w:val="5AB171AB"/>
    <w:rsid w:val="5C80442C"/>
    <w:rsid w:val="5CBC6FA6"/>
    <w:rsid w:val="60A96349"/>
    <w:rsid w:val="61A24FB0"/>
    <w:rsid w:val="64300CC3"/>
    <w:rsid w:val="678634A3"/>
    <w:rsid w:val="68587AA5"/>
    <w:rsid w:val="69C12195"/>
    <w:rsid w:val="6A6041B6"/>
    <w:rsid w:val="6A9F256B"/>
    <w:rsid w:val="6B9D5BC9"/>
    <w:rsid w:val="6CC448DE"/>
    <w:rsid w:val="6D011914"/>
    <w:rsid w:val="6DDF5E6C"/>
    <w:rsid w:val="6FC924FB"/>
    <w:rsid w:val="7013370E"/>
    <w:rsid w:val="71F65C35"/>
    <w:rsid w:val="730D3A7C"/>
    <w:rsid w:val="74651B32"/>
    <w:rsid w:val="74792510"/>
    <w:rsid w:val="74AE77DA"/>
    <w:rsid w:val="754E726F"/>
    <w:rsid w:val="764E1387"/>
    <w:rsid w:val="77615369"/>
    <w:rsid w:val="7DBD5150"/>
    <w:rsid w:val="7E046A54"/>
    <w:rsid w:val="7FA4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6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link w:val="17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autoRedefine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仿宋_GB2312" w:eastAsia="仿宋_GB2312"/>
      <w:sz w:val="24"/>
    </w:rPr>
  </w:style>
  <w:style w:type="paragraph" w:styleId="5">
    <w:name w:val="Normal Indent"/>
    <w:basedOn w:val="1"/>
    <w:next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6">
    <w:name w:val="annotation text"/>
    <w:basedOn w:val="1"/>
    <w:link w:val="19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7">
    <w:name w:val="Body Text"/>
    <w:basedOn w:val="1"/>
    <w:autoRedefine/>
    <w:qFormat/>
    <w:uiPriority w:val="0"/>
    <w:pPr>
      <w:spacing w:after="120"/>
    </w:pPr>
  </w:style>
  <w:style w:type="paragraph" w:styleId="8">
    <w:name w:val="Plain Text"/>
    <w:basedOn w:val="1"/>
    <w:link w:val="18"/>
    <w:autoRedefine/>
    <w:qFormat/>
    <w:uiPriority w:val="99"/>
    <w:rPr>
      <w:rFonts w:ascii="宋体" w:hAnsi="Courier New"/>
    </w:rPr>
  </w:style>
  <w:style w:type="paragraph" w:styleId="9">
    <w:name w:val="Balloon Text"/>
    <w:basedOn w:val="1"/>
    <w:link w:val="20"/>
    <w:autoRedefine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3">
    <w:name w:val="Table Grid"/>
    <w:basedOn w:val="12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customStyle="1" w:styleId="16">
    <w:name w:val="标题 1 字符"/>
    <w:link w:val="3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7">
    <w:name w:val="标题 2 字符"/>
    <w:link w:val="4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纯文本 字符"/>
    <w:link w:val="8"/>
    <w:autoRedefine/>
    <w:qFormat/>
    <w:locked/>
    <w:uiPriority w:val="99"/>
    <w:rPr>
      <w:rFonts w:ascii="宋体" w:hAnsi="Courier New" w:cs="Times New Roman"/>
    </w:rPr>
  </w:style>
  <w:style w:type="character" w:customStyle="1" w:styleId="19">
    <w:name w:val="批注文字 字符"/>
    <w:basedOn w:val="14"/>
    <w:link w:val="6"/>
    <w:autoRedefine/>
    <w:semiHidden/>
    <w:qFormat/>
    <w:uiPriority w:val="99"/>
  </w:style>
  <w:style w:type="character" w:customStyle="1" w:styleId="20">
    <w:name w:val="批注框文本 字符"/>
    <w:link w:val="9"/>
    <w:autoRedefine/>
    <w:semiHidden/>
    <w:qFormat/>
    <w:uiPriority w:val="99"/>
    <w:rPr>
      <w:sz w:val="0"/>
      <w:szCs w:val="0"/>
    </w:rPr>
  </w:style>
  <w:style w:type="character" w:customStyle="1" w:styleId="21">
    <w:name w:val="页眉 字符"/>
    <w:link w:val="11"/>
    <w:autoRedefine/>
    <w:qFormat/>
    <w:uiPriority w:val="99"/>
    <w:rPr>
      <w:sz w:val="18"/>
      <w:szCs w:val="18"/>
    </w:rPr>
  </w:style>
  <w:style w:type="character" w:customStyle="1" w:styleId="22">
    <w:name w:val="页脚 字符"/>
    <w:link w:val="10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757</Words>
  <Characters>955</Characters>
  <Lines>4</Lines>
  <Paragraphs>1</Paragraphs>
  <TotalTime>0</TotalTime>
  <ScaleCrop>false</ScaleCrop>
  <LinksUpToDate>false</LinksUpToDate>
  <CharactersWithSpaces>983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汇诚金桥业务一部</cp:lastModifiedBy>
  <cp:lastPrinted>2026-07-08T06:41:00Z</cp:lastPrinted>
  <dcterms:modified xsi:type="dcterms:W3CDTF">2026-09-20T08:45:28Z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1ADED94070CE4980A6EB8A5B43913309</vt:lpwstr>
  </property>
  <property fmtid="{D5CDD505-2E9C-101B-9397-08002B2CF9AE}" pid="4" name="KSOTemplateDocerSaveRecord">
    <vt:lpwstr>eyJoZGlkIjoiMGYzMThkMDdmNjc1ZjYyYzBhMDlmMWEyYzUwNjRjYTQiLCJ1c2VySWQiOiIxNTg3OTkxMzIyIn0=</vt:lpwstr>
  </property>
</Properties>
</file>