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DC7FCC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  <w:lang w:eastAsia="zh-CN"/>
        </w:rPr>
      </w:pPr>
      <w:bookmarkStart w:id="0" w:name="_Toc28359022"/>
      <w:bookmarkStart w:id="1" w:name="_Toc35393809"/>
      <w:r>
        <w:rPr>
          <w:rFonts w:hint="default" w:ascii="Times New Roman" w:hAnsi="Times New Roman" w:eastAsia="宋体" w:cs="Times New Roman"/>
          <w:b/>
          <w:bCs/>
          <w:sz w:val="28"/>
          <w:szCs w:val="28"/>
          <w:lang w:eastAsia="zh-CN"/>
        </w:rPr>
        <w:t>北京市档案馆备份一体机采购项目</w:t>
      </w:r>
    </w:p>
    <w:p w14:paraId="249C02C2"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</w:rPr>
        <w:t>中标公告</w:t>
      </w:r>
      <w:bookmarkEnd w:id="0"/>
      <w:bookmarkEnd w:id="1"/>
    </w:p>
    <w:p w14:paraId="47A174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一、项目编号：BJJQ-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2026-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753</w:t>
      </w:r>
    </w:p>
    <w:p w14:paraId="4F01D0B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二、项目名称：北京市档案馆备份一体机采购项目</w:t>
      </w:r>
    </w:p>
    <w:p w14:paraId="2C897CA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三、中标信息</w:t>
      </w:r>
    </w:p>
    <w:p w14:paraId="2111A0B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中标人名称：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新长城科技有限公司911101081011288391</w:t>
      </w:r>
    </w:p>
    <w:p w14:paraId="23168F0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中标人地址：北京市海淀区中关村东路66号甲1号楼17-19层</w:t>
      </w:r>
    </w:p>
    <w:p w14:paraId="18B8D5A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中标金额：¥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1960000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.00</w:t>
      </w:r>
    </w:p>
    <w:p w14:paraId="130D422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四、主要标的信息</w:t>
      </w:r>
    </w:p>
    <w:tbl>
      <w:tblPr>
        <w:tblStyle w:val="12"/>
        <w:tblW w:w="48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79"/>
      </w:tblGrid>
      <w:tr w14:paraId="4BF7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14AF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类</w:t>
            </w:r>
          </w:p>
        </w:tc>
      </w:tr>
      <w:tr w14:paraId="467D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</w:tcPr>
          <w:p w14:paraId="053E9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名称：备份一体机</w:t>
            </w:r>
          </w:p>
          <w:p w14:paraId="16966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品牌：长城信安</w:t>
            </w:r>
          </w:p>
          <w:p w14:paraId="65684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规格型号：GP2000</w:t>
            </w:r>
          </w:p>
          <w:p w14:paraId="16824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数量：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1套</w:t>
            </w:r>
          </w:p>
          <w:p w14:paraId="04237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 w:val="0"/>
              <w:spacing w:line="360" w:lineRule="auto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单价：196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  <w:t>万元</w:t>
            </w:r>
          </w:p>
        </w:tc>
      </w:tr>
    </w:tbl>
    <w:p w14:paraId="14FC7A3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yellow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五、评审专家名单：常瑞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、张劲宇、张强、王雪军、张慧平</w:t>
      </w:r>
    </w:p>
    <w:p w14:paraId="3CFFC3F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六、代理服务收费标准及金额：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2.556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万元（收费标准详见招标文件）</w:t>
      </w:r>
    </w:p>
    <w:p w14:paraId="02A9241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七、公告期限</w:t>
      </w:r>
    </w:p>
    <w:p w14:paraId="138759AC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自本公告发布之日起1个工作日。</w:t>
      </w:r>
    </w:p>
    <w:p w14:paraId="788441D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八、其他补充事宜</w:t>
      </w:r>
    </w:p>
    <w:p w14:paraId="1C81ACC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8.1本公告同时在中国政府采购网（http://www.ccgp.gov.cn）、北京市政府采购网（http://www.ccgp-beijing.gov.cn/）发布。</w:t>
      </w:r>
    </w:p>
    <w:p w14:paraId="3D6720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8.2采购代理机构项目编号：BJJQ-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eastAsia="zh-CN"/>
        </w:rPr>
        <w:t>2026-</w:t>
      </w: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753</w:t>
      </w:r>
    </w:p>
    <w:p w14:paraId="5577B70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8.3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中标/成交供应商的评审总得分为86.22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分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highlight w:val="none"/>
        </w:rPr>
        <w:t>。</w:t>
      </w:r>
    </w:p>
    <w:p w14:paraId="3365984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九、凡对本次公告内容提出询问，请按以下方式联系。</w:t>
      </w:r>
    </w:p>
    <w:p w14:paraId="1278B29A">
      <w:pPr>
        <w:snapToGrid w:val="0"/>
        <w:spacing w:line="360" w:lineRule="auto"/>
        <w:ind w:firstLine="482" w:firstLineChars="200"/>
        <w:jc w:val="left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default" w:ascii="Times New Roman" w:hAnsi="Times New Roman" w:eastAsia="宋体" w:cs="Times New Roman"/>
          <w:b/>
          <w:sz w:val="24"/>
        </w:rPr>
        <w:t>1.采购人信息</w:t>
      </w:r>
    </w:p>
    <w:p w14:paraId="5EC896E5">
      <w:pPr>
        <w:spacing w:line="360" w:lineRule="auto"/>
        <w:ind w:firstLine="420" w:firstLineChars="175"/>
        <w:jc w:val="left"/>
        <w:rPr>
          <w:rFonts w:hint="default" w:ascii="Times New Roman" w:hAnsi="Times New Roman" w:eastAsia="宋体" w:cs="Times New Roman"/>
          <w:sz w:val="24"/>
        </w:rPr>
      </w:pPr>
      <w:bookmarkStart w:id="2" w:name="_Toc28359009"/>
      <w:bookmarkStart w:id="3" w:name="_Toc28359086"/>
      <w:r>
        <w:rPr>
          <w:rFonts w:hint="default" w:ascii="Times New Roman" w:hAnsi="Times New Roman" w:eastAsia="宋体" w:cs="Times New Roman"/>
          <w:sz w:val="24"/>
        </w:rPr>
        <w:t>名    称：北京市档案馆</w:t>
      </w:r>
    </w:p>
    <w:p w14:paraId="1B7BA35A">
      <w:pPr>
        <w:spacing w:line="360" w:lineRule="auto"/>
        <w:ind w:left="638" w:leftChars="200" w:hanging="218" w:hangingChars="91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地    址：北京市朝阳区南磨房路31号</w:t>
      </w:r>
    </w:p>
    <w:p w14:paraId="61CF4AD7">
      <w:pPr>
        <w:spacing w:line="360" w:lineRule="auto"/>
        <w:ind w:firstLine="420" w:firstLineChars="175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联系方式：杨中营，010-87092606</w:t>
      </w:r>
    </w:p>
    <w:bookmarkEnd w:id="2"/>
    <w:bookmarkEnd w:id="3"/>
    <w:p w14:paraId="08CCB3FD">
      <w:pPr>
        <w:spacing w:line="360" w:lineRule="auto"/>
        <w:ind w:firstLine="422" w:firstLineChars="175"/>
        <w:jc w:val="left"/>
        <w:rPr>
          <w:rFonts w:hint="default" w:ascii="Times New Roman" w:hAnsi="Times New Roman" w:eastAsia="宋体" w:cs="Times New Roman"/>
          <w:b/>
          <w:sz w:val="24"/>
        </w:rPr>
      </w:pPr>
      <w:r>
        <w:rPr>
          <w:rFonts w:hint="default" w:ascii="Times New Roman" w:hAnsi="Times New Roman" w:eastAsia="宋体" w:cs="Times New Roman"/>
          <w:b/>
          <w:sz w:val="24"/>
        </w:rPr>
        <w:t>2.采购代理机构信息</w:t>
      </w:r>
    </w:p>
    <w:p w14:paraId="2C84A929">
      <w:pPr>
        <w:spacing w:line="360" w:lineRule="auto"/>
        <w:ind w:firstLine="420" w:firstLineChars="175"/>
        <w:jc w:val="left"/>
        <w:rPr>
          <w:rFonts w:hint="default" w:ascii="Times New Roman" w:hAnsi="Times New Roman" w:eastAsia="宋体" w:cs="Times New Roman"/>
          <w:sz w:val="24"/>
        </w:rPr>
      </w:pPr>
      <w:bookmarkStart w:id="4" w:name="_Toc28359010"/>
      <w:bookmarkStart w:id="5" w:name="_Toc28359087"/>
      <w:r>
        <w:rPr>
          <w:rFonts w:hint="default" w:ascii="Times New Roman" w:hAnsi="Times New Roman" w:eastAsia="宋体" w:cs="Times New Roman"/>
          <w:sz w:val="24"/>
        </w:rPr>
        <w:t>名    称：北京汇诚金桥国际招标咨询有限公司</w:t>
      </w:r>
    </w:p>
    <w:p w14:paraId="6C0636B3">
      <w:pPr>
        <w:spacing w:line="360" w:lineRule="auto"/>
        <w:ind w:firstLine="420" w:firstLineChars="175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地    址：北京市东城区朝内大街南竹杆胡同6号北京INN 3号楼9层</w:t>
      </w:r>
    </w:p>
    <w:p w14:paraId="1092F7D1">
      <w:pPr>
        <w:spacing w:line="360" w:lineRule="auto"/>
        <w:ind w:firstLine="420" w:firstLineChars="175"/>
        <w:jc w:val="left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联系方式：张微、王鑫国、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李先磊</w:t>
      </w:r>
      <w:r>
        <w:rPr>
          <w:rFonts w:hint="default" w:ascii="Times New Roman" w:hAnsi="Times New Roman" w:eastAsia="宋体" w:cs="Times New Roman"/>
          <w:sz w:val="24"/>
        </w:rPr>
        <w:t>，010-65699706、65244876</w:t>
      </w:r>
    </w:p>
    <w:p w14:paraId="23FD6435">
      <w:pPr>
        <w:spacing w:line="360" w:lineRule="auto"/>
        <w:ind w:firstLine="422" w:firstLineChars="175"/>
        <w:rPr>
          <w:rFonts w:hint="default" w:ascii="Times New Roman" w:hAnsi="Times New Roman" w:eastAsia="宋体" w:cs="Times New Roman"/>
          <w:b/>
          <w:sz w:val="24"/>
          <w:u w:val="single"/>
        </w:rPr>
      </w:pPr>
      <w:r>
        <w:rPr>
          <w:rFonts w:hint="default" w:ascii="Times New Roman" w:hAnsi="Times New Roman" w:eastAsia="宋体" w:cs="Times New Roman"/>
          <w:b/>
          <w:sz w:val="24"/>
        </w:rPr>
        <w:t>3.项目联系方式</w:t>
      </w:r>
      <w:bookmarkEnd w:id="4"/>
      <w:bookmarkEnd w:id="5"/>
    </w:p>
    <w:p w14:paraId="7DB757E5">
      <w:pPr>
        <w:pStyle w:val="8"/>
        <w:spacing w:line="360" w:lineRule="auto"/>
        <w:ind w:firstLine="420" w:firstLineChars="175"/>
        <w:rPr>
          <w:rFonts w:hint="eastAsia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项目联系人：</w:t>
      </w:r>
      <w:r>
        <w:rPr>
          <w:rFonts w:hint="default" w:ascii="Times New Roman" w:hAnsi="Times New Roman" w:eastAsia="宋体" w:cs="Times New Roman"/>
          <w:sz w:val="24"/>
        </w:rPr>
        <w:t>张微、王鑫国、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李先磊</w:t>
      </w:r>
    </w:p>
    <w:p w14:paraId="5D6FAE24">
      <w:pPr>
        <w:pStyle w:val="8"/>
        <w:spacing w:line="360" w:lineRule="auto"/>
        <w:ind w:firstLine="420" w:firstLineChars="175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</w:rPr>
        <w:t>电      话：010-65699706、65244876</w:t>
      </w:r>
    </w:p>
    <w:p w14:paraId="3C5537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十、附件</w:t>
      </w:r>
    </w:p>
    <w:p w14:paraId="4A712B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</w:rPr>
        <w:t>1.采购文件</w:t>
      </w:r>
    </w:p>
    <w:p w14:paraId="3401EAA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2.中小企业声明函</w:t>
      </w:r>
    </w:p>
    <w:p w14:paraId="3D70D63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sz w:val="24"/>
          <w:szCs w:val="24"/>
          <w:lang w:val="en-US" w:eastAsia="zh-CN"/>
        </w:rPr>
        <w:t>3.本国产品声明函</w:t>
      </w:r>
      <w:bookmarkStart w:id="6" w:name="_GoBack"/>
      <w:bookmarkEnd w:id="6"/>
    </w:p>
    <w:p w14:paraId="2EF583D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kern w:val="0"/>
          <w:sz w:val="24"/>
          <w:szCs w:val="24"/>
          <w:highlight w:val="yellow"/>
        </w:rPr>
      </w:pPr>
    </w:p>
    <w:p w14:paraId="15880448">
      <w:pPr>
        <w:pStyle w:val="6"/>
        <w:rPr>
          <w:rFonts w:hint="default" w:ascii="Times New Roman" w:hAnsi="Times New Roman" w:eastAsia="宋体" w:cs="Times New Roman"/>
        </w:rPr>
      </w:pPr>
    </w:p>
    <w:p w14:paraId="557C8CE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NotTrackMove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RlMDc5ZmI4OGJkMzU2ZmQ2ZGJkNGUwMGUzZjkyMTMifQ=="/>
  </w:docVars>
  <w:rsids>
    <w:rsidRoot w:val="004D1179"/>
    <w:rsid w:val="00041363"/>
    <w:rsid w:val="00051475"/>
    <w:rsid w:val="0006144F"/>
    <w:rsid w:val="000F1E9E"/>
    <w:rsid w:val="00114392"/>
    <w:rsid w:val="00200845"/>
    <w:rsid w:val="00222088"/>
    <w:rsid w:val="002223BB"/>
    <w:rsid w:val="00242A0B"/>
    <w:rsid w:val="00276863"/>
    <w:rsid w:val="00291F93"/>
    <w:rsid w:val="002B0001"/>
    <w:rsid w:val="002C135D"/>
    <w:rsid w:val="002E320C"/>
    <w:rsid w:val="00323F82"/>
    <w:rsid w:val="00403D39"/>
    <w:rsid w:val="0041710E"/>
    <w:rsid w:val="004B7BE5"/>
    <w:rsid w:val="004D1179"/>
    <w:rsid w:val="00567B81"/>
    <w:rsid w:val="005A36BD"/>
    <w:rsid w:val="005A3917"/>
    <w:rsid w:val="00616AC2"/>
    <w:rsid w:val="006608AB"/>
    <w:rsid w:val="0068011A"/>
    <w:rsid w:val="006A11AD"/>
    <w:rsid w:val="0070324D"/>
    <w:rsid w:val="00705D10"/>
    <w:rsid w:val="007126CB"/>
    <w:rsid w:val="00721F31"/>
    <w:rsid w:val="0077059A"/>
    <w:rsid w:val="007E5356"/>
    <w:rsid w:val="007F65BC"/>
    <w:rsid w:val="00951B8E"/>
    <w:rsid w:val="009729BF"/>
    <w:rsid w:val="00980C03"/>
    <w:rsid w:val="009E442F"/>
    <w:rsid w:val="00A42D63"/>
    <w:rsid w:val="00A4544A"/>
    <w:rsid w:val="00A83878"/>
    <w:rsid w:val="00AC6049"/>
    <w:rsid w:val="00AE5856"/>
    <w:rsid w:val="00B13947"/>
    <w:rsid w:val="00B13FF5"/>
    <w:rsid w:val="00B33BC6"/>
    <w:rsid w:val="00BA7848"/>
    <w:rsid w:val="00C42EAD"/>
    <w:rsid w:val="00C61709"/>
    <w:rsid w:val="00C852EA"/>
    <w:rsid w:val="00CB59BC"/>
    <w:rsid w:val="00CC205A"/>
    <w:rsid w:val="00D20014"/>
    <w:rsid w:val="00D230C0"/>
    <w:rsid w:val="00D916AE"/>
    <w:rsid w:val="00DA630C"/>
    <w:rsid w:val="00DD001C"/>
    <w:rsid w:val="00DE3240"/>
    <w:rsid w:val="00DF35BE"/>
    <w:rsid w:val="00E20D6A"/>
    <w:rsid w:val="00ED27D0"/>
    <w:rsid w:val="00F65A74"/>
    <w:rsid w:val="00FA634B"/>
    <w:rsid w:val="00FE10A1"/>
    <w:rsid w:val="00FE498C"/>
    <w:rsid w:val="01696E62"/>
    <w:rsid w:val="023F3BBA"/>
    <w:rsid w:val="02BE2C9A"/>
    <w:rsid w:val="02C47C5D"/>
    <w:rsid w:val="02CB0D62"/>
    <w:rsid w:val="02CF4A12"/>
    <w:rsid w:val="02DF28BE"/>
    <w:rsid w:val="03F07270"/>
    <w:rsid w:val="04307DED"/>
    <w:rsid w:val="04875BA7"/>
    <w:rsid w:val="05E81D49"/>
    <w:rsid w:val="07AF15C6"/>
    <w:rsid w:val="09B1391A"/>
    <w:rsid w:val="0BA77260"/>
    <w:rsid w:val="0C7D610B"/>
    <w:rsid w:val="0D01255D"/>
    <w:rsid w:val="103540EC"/>
    <w:rsid w:val="10686DD7"/>
    <w:rsid w:val="11183D21"/>
    <w:rsid w:val="11847611"/>
    <w:rsid w:val="13913A86"/>
    <w:rsid w:val="143D057B"/>
    <w:rsid w:val="15E02488"/>
    <w:rsid w:val="185D0F99"/>
    <w:rsid w:val="1DCF01C0"/>
    <w:rsid w:val="1EF54315"/>
    <w:rsid w:val="200B1D89"/>
    <w:rsid w:val="20D56BF9"/>
    <w:rsid w:val="21303322"/>
    <w:rsid w:val="22EE7E5C"/>
    <w:rsid w:val="23614377"/>
    <w:rsid w:val="23DA097F"/>
    <w:rsid w:val="259642EE"/>
    <w:rsid w:val="29B77AED"/>
    <w:rsid w:val="29BB1C3D"/>
    <w:rsid w:val="2BEA3703"/>
    <w:rsid w:val="2D0E6797"/>
    <w:rsid w:val="2E1F2E43"/>
    <w:rsid w:val="2EF97A69"/>
    <w:rsid w:val="31707DD9"/>
    <w:rsid w:val="31A54FC6"/>
    <w:rsid w:val="32176CEE"/>
    <w:rsid w:val="33032E83"/>
    <w:rsid w:val="331A5143"/>
    <w:rsid w:val="33BF1E86"/>
    <w:rsid w:val="33EB211A"/>
    <w:rsid w:val="3820693B"/>
    <w:rsid w:val="397228F1"/>
    <w:rsid w:val="3A9540E4"/>
    <w:rsid w:val="3B062BD9"/>
    <w:rsid w:val="3CA7694E"/>
    <w:rsid w:val="3D2B1E55"/>
    <w:rsid w:val="3E8F1257"/>
    <w:rsid w:val="3EA76F04"/>
    <w:rsid w:val="3F5605BF"/>
    <w:rsid w:val="3F784910"/>
    <w:rsid w:val="417A21AD"/>
    <w:rsid w:val="42674D95"/>
    <w:rsid w:val="43D16466"/>
    <w:rsid w:val="46820877"/>
    <w:rsid w:val="473D66E2"/>
    <w:rsid w:val="474A36A8"/>
    <w:rsid w:val="47C02A7A"/>
    <w:rsid w:val="486C05FC"/>
    <w:rsid w:val="4D357A66"/>
    <w:rsid w:val="4D90319A"/>
    <w:rsid w:val="4DFC4E0E"/>
    <w:rsid w:val="5052089F"/>
    <w:rsid w:val="50F252BD"/>
    <w:rsid w:val="51564A5C"/>
    <w:rsid w:val="535661E9"/>
    <w:rsid w:val="53F92209"/>
    <w:rsid w:val="55047602"/>
    <w:rsid w:val="552B4657"/>
    <w:rsid w:val="553D3E45"/>
    <w:rsid w:val="590C46A9"/>
    <w:rsid w:val="5B0D4C47"/>
    <w:rsid w:val="5BD20B76"/>
    <w:rsid w:val="5CDA3F26"/>
    <w:rsid w:val="5D2E3660"/>
    <w:rsid w:val="5FB766A7"/>
    <w:rsid w:val="615C1384"/>
    <w:rsid w:val="61FE6414"/>
    <w:rsid w:val="620938BB"/>
    <w:rsid w:val="62905A16"/>
    <w:rsid w:val="639E415F"/>
    <w:rsid w:val="67DE134E"/>
    <w:rsid w:val="680E2CA5"/>
    <w:rsid w:val="688866DB"/>
    <w:rsid w:val="6A2E5C82"/>
    <w:rsid w:val="6BD24BEE"/>
    <w:rsid w:val="6BF316FD"/>
    <w:rsid w:val="6C7831E9"/>
    <w:rsid w:val="6CD31260"/>
    <w:rsid w:val="6E460D94"/>
    <w:rsid w:val="6F911144"/>
    <w:rsid w:val="722667E1"/>
    <w:rsid w:val="72FC3E5C"/>
    <w:rsid w:val="74122D63"/>
    <w:rsid w:val="75F15752"/>
    <w:rsid w:val="77446EFF"/>
    <w:rsid w:val="77DF672E"/>
    <w:rsid w:val="78085EAD"/>
    <w:rsid w:val="782918BB"/>
    <w:rsid w:val="7AAD1D53"/>
    <w:rsid w:val="7AE75338"/>
    <w:rsid w:val="7C1F21B2"/>
    <w:rsid w:val="7E95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nhideWhenUsed="0" w:uiPriority="0" w:semiHidden="0" w:name="Normal Indent"/>
    <w:lsdException w:uiPriority="99" w:name="footnote text"/>
    <w:lsdException w:qFormat="1" w:unhideWhenUsed="0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8"/>
    <w:autoRedefine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/>
      <w:sz w:val="24"/>
    </w:rPr>
  </w:style>
  <w:style w:type="paragraph" w:styleId="5">
    <w:name w:val="annotation text"/>
    <w:basedOn w:val="1"/>
    <w:link w:val="30"/>
    <w:autoRedefine/>
    <w:semiHidden/>
    <w:qFormat/>
    <w:uiPriority w:val="99"/>
    <w:pPr>
      <w:jc w:val="left"/>
    </w:pPr>
    <w:rPr>
      <w:rFonts w:ascii="Times New Roman" w:hAnsi="Times New Roman" w:eastAsia="宋体"/>
      <w:szCs w:val="24"/>
    </w:rPr>
  </w:style>
  <w:style w:type="paragraph" w:styleId="6">
    <w:name w:val="Body Text"/>
    <w:basedOn w:val="1"/>
    <w:next w:val="7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7">
    <w:name w:val="Body Text 2"/>
    <w:basedOn w:val="1"/>
    <w:qFormat/>
    <w:uiPriority w:val="0"/>
    <w:pPr>
      <w:spacing w:after="120" w:line="480" w:lineRule="auto"/>
    </w:pPr>
  </w:style>
  <w:style w:type="paragraph" w:styleId="8">
    <w:name w:val="Plain Text"/>
    <w:basedOn w:val="1"/>
    <w:link w:val="29"/>
    <w:autoRedefine/>
    <w:qFormat/>
    <w:uiPriority w:val="0"/>
    <w:rPr>
      <w:rFonts w:ascii="宋体" w:hAnsi="Courier New"/>
    </w:rPr>
  </w:style>
  <w:style w:type="paragraph" w:styleId="9">
    <w:name w:val="Balloon Text"/>
    <w:basedOn w:val="1"/>
    <w:link w:val="31"/>
    <w:autoRedefine/>
    <w:semiHidden/>
    <w:qFormat/>
    <w:uiPriority w:val="99"/>
    <w:rPr>
      <w:sz w:val="18"/>
      <w:szCs w:val="18"/>
    </w:rPr>
  </w:style>
  <w:style w:type="paragraph" w:styleId="10">
    <w:name w:val="footer"/>
    <w:basedOn w:val="1"/>
    <w:link w:val="3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3">
    <w:name w:val="Table Grid"/>
    <w:basedOn w:val="12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autoRedefine/>
    <w:qFormat/>
    <w:locked/>
    <w:uiPriority w:val="0"/>
  </w:style>
  <w:style w:type="character" w:styleId="16">
    <w:name w:val="FollowedHyperlink"/>
    <w:basedOn w:val="14"/>
    <w:autoRedefine/>
    <w:semiHidden/>
    <w:unhideWhenUsed/>
    <w:qFormat/>
    <w:uiPriority w:val="99"/>
    <w:rPr>
      <w:color w:val="000000"/>
      <w:u w:val="none"/>
    </w:rPr>
  </w:style>
  <w:style w:type="character" w:styleId="17">
    <w:name w:val="Emphasis"/>
    <w:basedOn w:val="14"/>
    <w:autoRedefine/>
    <w:qFormat/>
    <w:locked/>
    <w:uiPriority w:val="0"/>
  </w:style>
  <w:style w:type="character" w:styleId="18">
    <w:name w:val="HTML Definition"/>
    <w:basedOn w:val="14"/>
    <w:autoRedefine/>
    <w:semiHidden/>
    <w:unhideWhenUsed/>
    <w:qFormat/>
    <w:uiPriority w:val="99"/>
  </w:style>
  <w:style w:type="character" w:styleId="19">
    <w:name w:val="HTML Acronym"/>
    <w:basedOn w:val="14"/>
    <w:autoRedefine/>
    <w:semiHidden/>
    <w:unhideWhenUsed/>
    <w:qFormat/>
    <w:uiPriority w:val="99"/>
  </w:style>
  <w:style w:type="character" w:styleId="20">
    <w:name w:val="HTML Variable"/>
    <w:basedOn w:val="14"/>
    <w:autoRedefine/>
    <w:semiHidden/>
    <w:unhideWhenUsed/>
    <w:qFormat/>
    <w:uiPriority w:val="99"/>
  </w:style>
  <w:style w:type="character" w:styleId="21">
    <w:name w:val="Hyperlink"/>
    <w:basedOn w:val="14"/>
    <w:autoRedefine/>
    <w:semiHidden/>
    <w:unhideWhenUsed/>
    <w:qFormat/>
    <w:uiPriority w:val="99"/>
    <w:rPr>
      <w:color w:val="000000"/>
      <w:u w:val="none"/>
    </w:rPr>
  </w:style>
  <w:style w:type="character" w:styleId="22">
    <w:name w:val="HTML Code"/>
    <w:basedOn w:val="14"/>
    <w:semiHidden/>
    <w:unhideWhenUsed/>
    <w:qFormat/>
    <w:uiPriority w:val="99"/>
    <w:rPr>
      <w:rFonts w:ascii="Courier New" w:hAnsi="Courier New"/>
      <w:sz w:val="20"/>
    </w:rPr>
  </w:style>
  <w:style w:type="character" w:styleId="23">
    <w:name w:val="annotation reference"/>
    <w:autoRedefine/>
    <w:semiHidden/>
    <w:qFormat/>
    <w:uiPriority w:val="99"/>
    <w:rPr>
      <w:rFonts w:cs="Times New Roman"/>
      <w:sz w:val="21"/>
      <w:szCs w:val="21"/>
    </w:rPr>
  </w:style>
  <w:style w:type="character" w:styleId="24">
    <w:name w:val="HTML Cite"/>
    <w:basedOn w:val="14"/>
    <w:autoRedefine/>
    <w:semiHidden/>
    <w:unhideWhenUsed/>
    <w:qFormat/>
    <w:uiPriority w:val="99"/>
  </w:style>
  <w:style w:type="paragraph" w:customStyle="1" w:styleId="25">
    <w:name w:val="目录 53"/>
    <w:next w:val="1"/>
    <w:autoRedefine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6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character" w:customStyle="1" w:styleId="27">
    <w:name w:val="标题 1 字符"/>
    <w:link w:val="2"/>
    <w:autoRedefine/>
    <w:qFormat/>
    <w:locked/>
    <w:uiPriority w:val="9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28">
    <w:name w:val="标题 2 字符"/>
    <w:link w:val="3"/>
    <w:autoRedefine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9">
    <w:name w:val="纯文本 字符"/>
    <w:link w:val="8"/>
    <w:autoRedefine/>
    <w:qFormat/>
    <w:locked/>
    <w:uiPriority w:val="0"/>
    <w:rPr>
      <w:rFonts w:ascii="宋体" w:hAnsi="Courier New" w:cs="Times New Roman"/>
    </w:rPr>
  </w:style>
  <w:style w:type="character" w:customStyle="1" w:styleId="30">
    <w:name w:val="批注文字 字符"/>
    <w:basedOn w:val="14"/>
    <w:link w:val="5"/>
    <w:autoRedefine/>
    <w:semiHidden/>
    <w:qFormat/>
    <w:uiPriority w:val="99"/>
  </w:style>
  <w:style w:type="character" w:customStyle="1" w:styleId="31">
    <w:name w:val="批注框文本 字符"/>
    <w:link w:val="9"/>
    <w:autoRedefine/>
    <w:semiHidden/>
    <w:qFormat/>
    <w:uiPriority w:val="99"/>
    <w:rPr>
      <w:sz w:val="0"/>
      <w:szCs w:val="0"/>
    </w:rPr>
  </w:style>
  <w:style w:type="character" w:customStyle="1" w:styleId="32">
    <w:name w:val="页眉 字符"/>
    <w:link w:val="11"/>
    <w:autoRedefine/>
    <w:qFormat/>
    <w:uiPriority w:val="99"/>
    <w:rPr>
      <w:sz w:val="18"/>
      <w:szCs w:val="18"/>
    </w:rPr>
  </w:style>
  <w:style w:type="character" w:customStyle="1" w:styleId="33">
    <w:name w:val="页脚 字符"/>
    <w:link w:val="10"/>
    <w:autoRedefine/>
    <w:qFormat/>
    <w:uiPriority w:val="99"/>
    <w:rPr>
      <w:sz w:val="18"/>
      <w:szCs w:val="18"/>
    </w:rPr>
  </w:style>
  <w:style w:type="character" w:customStyle="1" w:styleId="34">
    <w:name w:val="hover4"/>
    <w:basedOn w:val="14"/>
    <w:autoRedefine/>
    <w:qFormat/>
    <w:uiPriority w:val="0"/>
    <w:rPr>
      <w:color w:val="0063BA"/>
    </w:rPr>
  </w:style>
  <w:style w:type="character" w:customStyle="1" w:styleId="35">
    <w:name w:val="margin_right202"/>
    <w:basedOn w:val="14"/>
    <w:autoRedefine/>
    <w:qFormat/>
    <w:uiPriority w:val="0"/>
  </w:style>
  <w:style w:type="character" w:customStyle="1" w:styleId="36">
    <w:name w:val="active5"/>
    <w:basedOn w:val="14"/>
    <w:autoRedefine/>
    <w:qFormat/>
    <w:uiPriority w:val="0"/>
    <w:rPr>
      <w:color w:val="FFFFFF"/>
      <w:shd w:val="clear" w:fill="E22323"/>
    </w:rPr>
  </w:style>
  <w:style w:type="character" w:customStyle="1" w:styleId="37">
    <w:name w:val="before"/>
    <w:basedOn w:val="14"/>
    <w:autoRedefine/>
    <w:qFormat/>
    <w:uiPriority w:val="0"/>
    <w:rPr>
      <w:shd w:val="clear" w:fill="E22323"/>
    </w:rPr>
  </w:style>
  <w:style w:type="character" w:customStyle="1" w:styleId="38">
    <w:name w:val="margin_right20"/>
    <w:basedOn w:val="14"/>
    <w:autoRedefine/>
    <w:qFormat/>
    <w:uiPriority w:val="0"/>
  </w:style>
  <w:style w:type="character" w:customStyle="1" w:styleId="39">
    <w:name w:val="active6"/>
    <w:basedOn w:val="14"/>
    <w:autoRedefine/>
    <w:qFormat/>
    <w:uiPriority w:val="0"/>
    <w:rPr>
      <w:color w:val="FFFFFF"/>
      <w:shd w:val="clear" w:fill="E22323"/>
    </w:rPr>
  </w:style>
  <w:style w:type="character" w:customStyle="1" w:styleId="40">
    <w:name w:val="hover5"/>
    <w:basedOn w:val="14"/>
    <w:autoRedefine/>
    <w:qFormat/>
    <w:uiPriority w:val="0"/>
    <w:rPr>
      <w:color w:val="0063B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478</Words>
  <Characters>661</Characters>
  <Lines>6</Lines>
  <Paragraphs>1</Paragraphs>
  <TotalTime>10</TotalTime>
  <ScaleCrop>false</ScaleCrop>
  <LinksUpToDate>false</LinksUpToDate>
  <CharactersWithSpaces>684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2020-04-26T03:35:00Z</dcterms:created>
  <dc:creator>L</dc:creator>
  <cp:lastModifiedBy>代理</cp:lastModifiedBy>
  <dcterms:modified xsi:type="dcterms:W3CDTF">2026-09-30T10:34:08Z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78D7606D78F347D9B44A74E2CAAC88AD</vt:lpwstr>
  </property>
  <property fmtid="{D5CDD505-2E9C-101B-9397-08002B2CF9AE}" pid="4" name="KSOTemplateDocerSaveRecord">
    <vt:lpwstr>eyJoZGlkIjoiOTMyYjU5NjdhNGZkNzk3MTMxYzY0YmYwYjRiODk4NWUiLCJ1c2VySWQiOiIxNTg3OTkxMzIyIn0=</vt:lpwstr>
  </property>
</Properties>
</file>