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0D" w:rsidRDefault="0015397E" w:rsidP="0013364B">
      <w:pPr>
        <w:widowControl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kern w:val="44"/>
          <w:sz w:val="30"/>
          <w:szCs w:val="30"/>
        </w:rPr>
        <w:t>促进高校内涵发展定额—中文数字资源建设及电子书借阅机</w:t>
      </w:r>
    </w:p>
    <w:p w:rsidR="0013364B" w:rsidRPr="0013364B" w:rsidRDefault="0013364B" w:rsidP="0013364B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32"/>
          <w:szCs w:val="32"/>
        </w:rPr>
      </w:pPr>
      <w:r w:rsidRPr="0013364B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变更招标公告</w:t>
      </w:r>
      <w:r w:rsidRPr="0013364B">
        <w:rPr>
          <w:rFonts w:ascii="ˎ̥" w:eastAsia="宋体" w:hAnsi="ˎ̥" w:cs="宋体"/>
          <w:color w:val="000000"/>
          <w:kern w:val="0"/>
          <w:sz w:val="32"/>
          <w:szCs w:val="32"/>
        </w:rPr>
        <w:t xml:space="preserve"> 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1. 招标编号：</w:t>
      </w:r>
      <w:r w:rsidR="0015397E" w:rsidRPr="0015397E">
        <w:rPr>
          <w:rFonts w:ascii="宋体" w:hAnsi="宋体"/>
        </w:rPr>
        <w:t>0686-1741B126353Z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2. 采购人名称：</w:t>
      </w:r>
      <w:r w:rsidR="0016240D" w:rsidRPr="0016240D">
        <w:rPr>
          <w:rFonts w:ascii="宋体" w:hAnsi="宋体" w:hint="eastAsia"/>
        </w:rPr>
        <w:t>北京青年政治学院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3. 采购人地址：</w:t>
      </w:r>
      <w:r w:rsidR="0016240D" w:rsidRPr="0016240D">
        <w:rPr>
          <w:rFonts w:ascii="宋体" w:hAnsi="宋体" w:hint="eastAsia"/>
        </w:rPr>
        <w:t>北京市朝阳区花家地街9号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4. 采购人联系方式：</w:t>
      </w:r>
      <w:r w:rsidR="0016240D" w:rsidRPr="0016240D">
        <w:rPr>
          <w:rFonts w:ascii="宋体" w:hAnsi="宋体"/>
        </w:rPr>
        <w:t>010-84778255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5. 采购代理机构名称：北京国际贸易公司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6. 采购代理机构地址：北京建国门外大街甲3号（邮编：100020）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7. 采购代理机构联系方式：</w:t>
      </w:r>
      <w:r w:rsidR="00500344" w:rsidRPr="0013364B">
        <w:rPr>
          <w:rFonts w:ascii="宋体" w:hAnsi="宋体"/>
        </w:rPr>
        <w:t xml:space="preserve"> </w:t>
      </w:r>
      <w:r w:rsidRPr="0013364B">
        <w:rPr>
          <w:rFonts w:ascii="宋体" w:hAnsi="宋体"/>
        </w:rPr>
        <w:t>010-65072</w:t>
      </w:r>
      <w:r w:rsidRPr="0013364B">
        <w:rPr>
          <w:rFonts w:ascii="宋体" w:hAnsi="宋体" w:hint="eastAsia"/>
        </w:rPr>
        <w:t>273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8. 项目联系人：</w:t>
      </w:r>
      <w:r w:rsidR="0016240D" w:rsidRPr="0016240D">
        <w:rPr>
          <w:rFonts w:ascii="宋体" w:hAnsi="宋体" w:hint="eastAsia"/>
        </w:rPr>
        <w:t>郑捷、李姝、谷建丰</w:t>
      </w:r>
    </w:p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</w:t>
      </w:r>
      <w:r w:rsidRPr="0013364B">
        <w:rPr>
          <w:rFonts w:ascii="宋体" w:hAnsi="宋体" w:hint="eastAsia"/>
        </w:rPr>
        <w:t>9</w:t>
      </w:r>
      <w:r w:rsidRPr="0013364B">
        <w:rPr>
          <w:rFonts w:ascii="宋体" w:hAnsi="宋体"/>
        </w:rPr>
        <w:t xml:space="preserve"> 更正理由：变更</w:t>
      </w:r>
      <w:r w:rsidR="0015397E" w:rsidRPr="0015397E">
        <w:rPr>
          <w:rFonts w:ascii="宋体" w:hAnsi="宋体" w:hint="eastAsia"/>
        </w:rPr>
        <w:t>采购货物</w:t>
      </w:r>
      <w:r w:rsidR="0015397E">
        <w:rPr>
          <w:rFonts w:ascii="宋体" w:hAnsi="宋体" w:hint="eastAsia"/>
        </w:rPr>
        <w:t>明细</w:t>
      </w:r>
    </w:p>
    <w:p w:rsidR="0015397E" w:rsidRPr="0015397E" w:rsidRDefault="0013364B" w:rsidP="0015397E">
      <w:pPr>
        <w:widowControl/>
        <w:spacing w:before="100" w:beforeAutospacing="1" w:after="100" w:afterAutospacing="1" w:line="405" w:lineRule="atLeast"/>
        <w:ind w:firstLine="420"/>
        <w:jc w:val="left"/>
        <w:rPr>
          <w:rFonts w:asciiTheme="minorEastAsia" w:hAnsiTheme="minorEastAsia" w:hint="eastAsia"/>
          <w:szCs w:val="21"/>
        </w:rPr>
      </w:pPr>
      <w:r w:rsidRPr="0013364B">
        <w:rPr>
          <w:rFonts w:ascii="宋体" w:hAnsi="宋体" w:hint="eastAsia"/>
        </w:rPr>
        <w:t>10</w:t>
      </w:r>
      <w:r w:rsidRPr="0013364B">
        <w:rPr>
          <w:rFonts w:ascii="宋体" w:hAnsi="宋体"/>
        </w:rPr>
        <w:t>. 更正事项：</w:t>
      </w:r>
      <w:r w:rsidR="0015397E">
        <w:rPr>
          <w:rFonts w:ascii="宋体" w:hAnsi="宋体"/>
        </w:rPr>
        <w:t>原招标公告</w:t>
      </w:r>
      <w:bookmarkStart w:id="0" w:name="_GoBack"/>
      <w:bookmarkEnd w:id="0"/>
      <w:r w:rsidR="0015397E" w:rsidRPr="0015397E">
        <w:rPr>
          <w:rFonts w:asciiTheme="minorEastAsia" w:hAnsiTheme="minorEastAsia" w:hint="eastAsia"/>
          <w:szCs w:val="21"/>
        </w:rPr>
        <w:t>采购货物</w:t>
      </w:r>
      <w:r w:rsidR="0015397E" w:rsidRPr="0015397E">
        <w:rPr>
          <w:rFonts w:asciiTheme="minorEastAsia" w:hAnsiTheme="minorEastAsia"/>
          <w:szCs w:val="21"/>
        </w:rPr>
        <w:t>：</w:t>
      </w:r>
    </w:p>
    <w:tbl>
      <w:tblPr>
        <w:tblW w:w="88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4353"/>
        <w:gridCol w:w="984"/>
        <w:gridCol w:w="1689"/>
        <w:gridCol w:w="1141"/>
      </w:tblGrid>
      <w:tr w:rsidR="0015397E" w:rsidRPr="0015397E" w:rsidTr="0015397E">
        <w:trPr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采购内容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数</w:t>
            </w:r>
            <w:r w:rsidRPr="0015397E">
              <w:rPr>
                <w:rFonts w:asciiTheme="minorEastAsia" w:hAnsiTheme="minorEastAsia" w:cs="Batang" w:hint="eastAsia"/>
                <w:szCs w:val="21"/>
              </w:rPr>
              <w:t>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控制金额（万元）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供货周期</w:t>
            </w:r>
          </w:p>
        </w:tc>
      </w:tr>
      <w:tr w:rsidR="0015397E" w:rsidRPr="0015397E" w:rsidTr="0015397E">
        <w:trPr>
          <w:trHeight w:val="24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15397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学术会议论文、数字期刊数据库（2017年）（包库）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86.22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 w:rsidRPr="0015397E"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</w:tr>
      <w:tr w:rsidR="0015397E" w:rsidRPr="0015397E" w:rsidTr="0015397E">
        <w:trPr>
          <w:trHeight w:val="1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博硕士学位论文全文数据库（</w:t>
            </w:r>
            <w:r w:rsidRPr="0015397E">
              <w:rPr>
                <w:rFonts w:asciiTheme="minorEastAsia" w:hAnsiTheme="minorEastAsia"/>
                <w:szCs w:val="21"/>
              </w:rPr>
              <w:t>2017</w:t>
            </w:r>
            <w:r w:rsidRPr="0015397E">
              <w:rPr>
                <w:rFonts w:asciiTheme="minorEastAsia" w:hAnsiTheme="minorEastAsia" w:hint="eastAsia"/>
                <w:szCs w:val="21"/>
              </w:rPr>
              <w:t>年）（托管）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7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会议论文、报纸、年鉴全文数据库（</w:t>
            </w:r>
            <w:r w:rsidRPr="0015397E">
              <w:rPr>
                <w:rFonts w:asciiTheme="minorEastAsia" w:hAnsiTheme="minorEastAsia"/>
                <w:szCs w:val="21"/>
              </w:rPr>
              <w:t>2017</w:t>
            </w:r>
            <w:r w:rsidRPr="0015397E">
              <w:rPr>
                <w:rFonts w:asciiTheme="minorEastAsia" w:hAnsiTheme="minorEastAsia" w:hint="eastAsia"/>
                <w:szCs w:val="21"/>
              </w:rPr>
              <w:t>年）（包库）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2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人文电子期刊阅览室（2017年）（包库）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9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" w:name="OLE_LINK1"/>
            <w:bookmarkStart w:id="2" w:name="OLE_LINK2"/>
            <w:r w:rsidRPr="0015397E">
              <w:rPr>
                <w:rFonts w:asciiTheme="minorEastAsia" w:hAnsiTheme="minorEastAsia" w:cs="宋体" w:hint="eastAsia"/>
                <w:szCs w:val="21"/>
              </w:rPr>
              <w:t>法律专业数据库（2017年）（包库）</w:t>
            </w:r>
            <w:bookmarkEnd w:id="1"/>
            <w:bookmarkEnd w:id="2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7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人文社科视频资源库（2017年）（镜像）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3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国际教育视频资源库（2017年）（镜像）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21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校园经典影院数据库（2017年）（镜像）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8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15397E">
              <w:rPr>
                <w:rFonts w:asciiTheme="minorEastAsia" w:hAnsiTheme="minorEastAsia" w:cs="宋体" w:hint="eastAsia"/>
                <w:szCs w:val="21"/>
              </w:rPr>
              <w:t>读秀知识库</w:t>
            </w:r>
            <w:proofErr w:type="gramEnd"/>
            <w:r w:rsidRPr="0015397E">
              <w:rPr>
                <w:rFonts w:asciiTheme="minorEastAsia" w:hAnsiTheme="minorEastAsia" w:cs="宋体" w:hint="eastAsia"/>
                <w:szCs w:val="21"/>
              </w:rPr>
              <w:t>（2017年）(包库)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6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名师讲坛数据库（2017年）(包库)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5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电子书借阅机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3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口语伙伴交互式学习数据库（2017年）（包库）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5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多媒体实训视频资源库（2017年）（包库）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5397E" w:rsidRPr="0015397E" w:rsidRDefault="0013364B" w:rsidP="0015397E">
      <w:pPr>
        <w:widowControl/>
        <w:spacing w:before="100" w:beforeAutospacing="1" w:after="100" w:afterAutospacing="1" w:line="405" w:lineRule="atLeast"/>
        <w:ind w:firstLine="420"/>
        <w:jc w:val="left"/>
        <w:rPr>
          <w:rFonts w:asciiTheme="minorEastAsia" w:hAnsiTheme="minorEastAsia" w:hint="eastAsia"/>
          <w:szCs w:val="21"/>
        </w:rPr>
      </w:pPr>
      <w:r w:rsidRPr="0013364B">
        <w:rPr>
          <w:rFonts w:ascii="宋体" w:hAnsi="宋体"/>
        </w:rPr>
        <w:lastRenderedPageBreak/>
        <w:t xml:space="preserve">　　1</w:t>
      </w:r>
      <w:r w:rsidRPr="0013364B">
        <w:rPr>
          <w:rFonts w:ascii="宋体" w:hAnsi="宋体" w:hint="eastAsia"/>
        </w:rPr>
        <w:t>1</w:t>
      </w:r>
      <w:r w:rsidRPr="0013364B">
        <w:rPr>
          <w:rFonts w:ascii="宋体" w:hAnsi="宋体"/>
        </w:rPr>
        <w:t>. 更正内容：</w:t>
      </w:r>
      <w:r w:rsidR="0015397E" w:rsidRPr="0015397E">
        <w:rPr>
          <w:rFonts w:asciiTheme="minorEastAsia" w:hAnsiTheme="minorEastAsia" w:hint="eastAsia"/>
          <w:szCs w:val="21"/>
        </w:rPr>
        <w:t>采购货物</w:t>
      </w:r>
      <w:r w:rsidR="0015397E" w:rsidRPr="0015397E">
        <w:rPr>
          <w:rFonts w:asciiTheme="minorEastAsia" w:hAnsiTheme="minorEastAsia"/>
          <w:szCs w:val="21"/>
        </w:rPr>
        <w:t>：</w:t>
      </w:r>
    </w:p>
    <w:tbl>
      <w:tblPr>
        <w:tblW w:w="8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362"/>
        <w:gridCol w:w="986"/>
        <w:gridCol w:w="1692"/>
        <w:gridCol w:w="1143"/>
      </w:tblGrid>
      <w:tr w:rsidR="0015397E" w:rsidRPr="0015397E" w:rsidTr="0015397E">
        <w:trPr>
          <w:trHeight w:val="31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采购内容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数</w:t>
            </w:r>
            <w:r w:rsidRPr="0015397E">
              <w:rPr>
                <w:rFonts w:asciiTheme="minorEastAsia" w:hAnsiTheme="minorEastAsia" w:cs="Batang" w:hint="eastAsia"/>
                <w:szCs w:val="21"/>
              </w:rPr>
              <w:t>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控制金额（万元）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供货周期</w:t>
            </w:r>
          </w:p>
        </w:tc>
      </w:tr>
      <w:tr w:rsidR="0015397E" w:rsidRPr="0015397E" w:rsidTr="0015397E">
        <w:trPr>
          <w:trHeight w:val="26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学术会议论文、数字期刊数据库（2017年）（包库）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86.22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30</w:t>
            </w:r>
            <w:proofErr w:type="gramStart"/>
            <w:r w:rsidRPr="0015397E"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</w:tr>
      <w:tr w:rsidR="0015397E" w:rsidRPr="0015397E" w:rsidTr="0015397E">
        <w:trPr>
          <w:trHeight w:val="20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博硕士学位论文全文数据库（</w:t>
            </w:r>
            <w:r w:rsidRPr="0015397E">
              <w:rPr>
                <w:rFonts w:asciiTheme="minorEastAsia" w:hAnsiTheme="minorEastAsia"/>
                <w:szCs w:val="21"/>
              </w:rPr>
              <w:t>2017</w:t>
            </w:r>
            <w:r w:rsidRPr="0015397E">
              <w:rPr>
                <w:rFonts w:asciiTheme="minorEastAsia" w:hAnsiTheme="minorEastAsia" w:hint="eastAsia"/>
                <w:szCs w:val="21"/>
              </w:rPr>
              <w:t>年）（托管）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会议论文、报纸、年鉴全文数据库（</w:t>
            </w:r>
            <w:r w:rsidRPr="0015397E">
              <w:rPr>
                <w:rFonts w:asciiTheme="minorEastAsia" w:hAnsiTheme="minorEastAsia"/>
                <w:szCs w:val="21"/>
              </w:rPr>
              <w:t>2017</w:t>
            </w:r>
            <w:r w:rsidRPr="0015397E">
              <w:rPr>
                <w:rFonts w:asciiTheme="minorEastAsia" w:hAnsiTheme="minorEastAsia" w:hint="eastAsia"/>
                <w:szCs w:val="21"/>
              </w:rPr>
              <w:t>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25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人文电子期刊阅览室（2017年）（包库）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21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法律专业数据库（2017年）（包库）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8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人文社科视频资源库（2017年）（镜像）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1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国际教育视频资源库（2017年）（镜像）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23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校园经典影院数据库（2017年）（镜像）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9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15397E">
              <w:rPr>
                <w:rFonts w:asciiTheme="minorEastAsia" w:hAnsiTheme="minorEastAsia" w:cs="宋体" w:hint="eastAsia"/>
                <w:szCs w:val="21"/>
              </w:rPr>
              <w:t>读秀知识库</w:t>
            </w:r>
            <w:proofErr w:type="gramEnd"/>
            <w:r w:rsidRPr="0015397E">
              <w:rPr>
                <w:rFonts w:asciiTheme="minorEastAsia" w:hAnsiTheme="minorEastAsia" w:cs="宋体" w:hint="eastAsia"/>
                <w:szCs w:val="21"/>
              </w:rPr>
              <w:t>（2017年）(包库)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6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名师讲坛数据库（2017年）(包库)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5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电子书借阅机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4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口语伙伴交互式学习数据库（2017年）（包库）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397E" w:rsidRPr="0015397E" w:rsidTr="0015397E">
        <w:trPr>
          <w:trHeight w:val="54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cs="宋体" w:hint="eastAsia"/>
                <w:szCs w:val="21"/>
              </w:rPr>
              <w:t>多媒体实训视频资源库（2017年）（包库）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397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E" w:rsidRPr="0015397E" w:rsidRDefault="0015397E" w:rsidP="004902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3364B" w:rsidRPr="0013364B" w:rsidRDefault="0013364B" w:rsidP="0013364B">
      <w:pPr>
        <w:widowControl/>
        <w:spacing w:before="100" w:beforeAutospacing="1" w:after="100" w:afterAutospacing="1" w:line="405" w:lineRule="atLeast"/>
        <w:jc w:val="left"/>
        <w:rPr>
          <w:rFonts w:ascii="宋体" w:hAnsi="宋体"/>
        </w:rPr>
      </w:pPr>
      <w:r w:rsidRPr="0013364B">
        <w:rPr>
          <w:rFonts w:ascii="宋体" w:hAnsi="宋体"/>
        </w:rPr>
        <w:t xml:space="preserve">　　1</w:t>
      </w:r>
      <w:r w:rsidRPr="0013364B">
        <w:rPr>
          <w:rFonts w:ascii="宋体" w:hAnsi="宋体" w:hint="eastAsia"/>
        </w:rPr>
        <w:t>2</w:t>
      </w:r>
      <w:r w:rsidRPr="0013364B">
        <w:rPr>
          <w:rFonts w:ascii="宋体" w:hAnsi="宋体"/>
        </w:rPr>
        <w:t>. 其他内容不变。</w:t>
      </w:r>
    </w:p>
    <w:sectPr w:rsidR="0013364B" w:rsidRPr="0013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03" w:rsidRDefault="002D5003" w:rsidP="0016240D">
      <w:r>
        <w:separator/>
      </w:r>
    </w:p>
  </w:endnote>
  <w:endnote w:type="continuationSeparator" w:id="0">
    <w:p w:rsidR="002D5003" w:rsidRDefault="002D5003" w:rsidP="0016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03" w:rsidRDefault="002D5003" w:rsidP="0016240D">
      <w:r>
        <w:separator/>
      </w:r>
    </w:p>
  </w:footnote>
  <w:footnote w:type="continuationSeparator" w:id="0">
    <w:p w:rsidR="002D5003" w:rsidRDefault="002D5003" w:rsidP="0016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B"/>
    <w:rsid w:val="000A6EDD"/>
    <w:rsid w:val="0013364B"/>
    <w:rsid w:val="0015397E"/>
    <w:rsid w:val="0016240D"/>
    <w:rsid w:val="002D5003"/>
    <w:rsid w:val="00353B90"/>
    <w:rsid w:val="003E5085"/>
    <w:rsid w:val="00443DCE"/>
    <w:rsid w:val="00500344"/>
    <w:rsid w:val="006E5E66"/>
    <w:rsid w:val="00757F8B"/>
    <w:rsid w:val="00760CE6"/>
    <w:rsid w:val="00762891"/>
    <w:rsid w:val="007B0AFE"/>
    <w:rsid w:val="00A40A1C"/>
    <w:rsid w:val="00A9447D"/>
    <w:rsid w:val="00B62581"/>
    <w:rsid w:val="00C8133B"/>
    <w:rsid w:val="00CA3E7C"/>
    <w:rsid w:val="00F138DA"/>
    <w:rsid w:val="00F54748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64B"/>
    <w:rPr>
      <w:color w:val="0000FF"/>
      <w:u w:val="single"/>
    </w:rPr>
  </w:style>
  <w:style w:type="character" w:styleId="a4">
    <w:name w:val="Strong"/>
    <w:basedOn w:val="a0"/>
    <w:uiPriority w:val="22"/>
    <w:qFormat/>
    <w:rsid w:val="0013364B"/>
    <w:rPr>
      <w:b/>
      <w:bCs/>
    </w:rPr>
  </w:style>
  <w:style w:type="paragraph" w:styleId="a5">
    <w:name w:val="Normal (Web)"/>
    <w:basedOn w:val="a"/>
    <w:uiPriority w:val="99"/>
    <w:semiHidden/>
    <w:unhideWhenUsed/>
    <w:rsid w:val="00133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364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364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3364B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16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624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6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62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3</cp:revision>
  <dcterms:created xsi:type="dcterms:W3CDTF">2016-04-20T10:24:00Z</dcterms:created>
  <dcterms:modified xsi:type="dcterms:W3CDTF">2017-06-13T06:25:00Z</dcterms:modified>
</cp:coreProperties>
</file>