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B3" w:rsidRDefault="007B65B3" w:rsidP="00BE5FFE">
      <w:pPr>
        <w:pStyle w:val="a6"/>
        <w:spacing w:line="420" w:lineRule="atLeast"/>
        <w:jc w:val="center"/>
        <w:rPr>
          <w:rFonts w:ascii="simhei" w:hAnsi="simhei"/>
          <w:b/>
          <w:bCs/>
          <w:color w:val="000000"/>
          <w:sz w:val="36"/>
          <w:szCs w:val="36"/>
        </w:rPr>
      </w:pP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北京工业大学</w:t>
      </w:r>
    </w:p>
    <w:p w:rsidR="007875DB" w:rsidRPr="00BE5FFE" w:rsidRDefault="007B65B3" w:rsidP="00BE5FFE">
      <w:pPr>
        <w:pStyle w:val="a6"/>
        <w:spacing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17</w:t>
      </w: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内涵发展定额</w:t>
      </w: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设备购置</w:t>
      </w:r>
      <w:r w:rsidRPr="007B65B3">
        <w:rPr>
          <w:rFonts w:ascii="simhei" w:hAnsi="simhei" w:hint="eastAsia"/>
          <w:b/>
          <w:bCs/>
          <w:color w:val="000000"/>
          <w:sz w:val="36"/>
          <w:szCs w:val="36"/>
        </w:rPr>
        <w:t>-</w:t>
      </w:r>
      <w:r>
        <w:rPr>
          <w:rFonts w:ascii="simhei" w:hAnsi="simhei" w:hint="eastAsia"/>
          <w:b/>
          <w:bCs/>
          <w:color w:val="000000"/>
          <w:sz w:val="36"/>
          <w:szCs w:val="36"/>
        </w:rPr>
        <w:t>计算机及信息系统保密安全技术防护产品项</w:t>
      </w:r>
      <w:r w:rsidR="005E2CD4" w:rsidRPr="005E2CD4">
        <w:rPr>
          <w:rFonts w:ascii="simhei" w:hAnsi="simhei" w:hint="eastAsia"/>
          <w:b/>
          <w:bCs/>
          <w:color w:val="000000"/>
          <w:sz w:val="36"/>
          <w:szCs w:val="36"/>
        </w:rPr>
        <w:t>目</w:t>
      </w:r>
      <w:r w:rsidR="00552B54">
        <w:rPr>
          <w:rFonts w:ascii="simhei" w:hAnsi="simhei" w:hint="eastAsia"/>
          <w:b/>
          <w:bCs/>
          <w:color w:val="000000"/>
          <w:sz w:val="36"/>
          <w:szCs w:val="36"/>
        </w:rPr>
        <w:t>合同</w:t>
      </w:r>
      <w:r w:rsidR="00EB2AA8">
        <w:rPr>
          <w:rFonts w:ascii="simhei" w:hAnsi="simhei"/>
          <w:b/>
          <w:bCs/>
          <w:color w:val="000000"/>
          <w:sz w:val="36"/>
          <w:szCs w:val="36"/>
        </w:rPr>
        <w:t>公告</w:t>
      </w:r>
    </w:p>
    <w:p w:rsidR="007875DB" w:rsidRPr="00440CF8" w:rsidRDefault="007875DB" w:rsidP="00440CF8">
      <w:pPr>
        <w:pStyle w:val="a6"/>
        <w:rPr>
          <w:bCs/>
        </w:rPr>
      </w:pPr>
      <w:r>
        <w:rPr>
          <w:rStyle w:val="a5"/>
          <w:rFonts w:hint="eastAsia"/>
        </w:rPr>
        <w:t>项目名称：</w:t>
      </w:r>
      <w:r w:rsidR="007B65B3" w:rsidRPr="007B65B3">
        <w:rPr>
          <w:rFonts w:cs="楷体_GB2312" w:hint="eastAsia"/>
        </w:rPr>
        <w:t>北京工业大学17内涵发展定额-设备购置-计算机及信息系统保密安全技术防护产品项目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项目编号：</w:t>
      </w:r>
      <w:r w:rsidR="007B65B3" w:rsidRPr="001C2439">
        <w:rPr>
          <w:rStyle w:val="a5"/>
          <w:b w:val="0"/>
          <w:color w:val="000000"/>
        </w:rPr>
        <w:t>XHTC-HW-2017-0826</w:t>
      </w:r>
    </w:p>
    <w:p w:rsidR="007875DB" w:rsidRDefault="007875DB" w:rsidP="000A75C4">
      <w:pPr>
        <w:pStyle w:val="a6"/>
      </w:pPr>
      <w:r>
        <w:rPr>
          <w:rStyle w:val="a5"/>
          <w:rFonts w:hint="eastAsia"/>
        </w:rPr>
        <w:t>采购单位联系方式：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5074D7">
        <w:rPr>
          <w:rFonts w:ascii="宋体" w:hAnsi="宋体" w:cs="楷体_GB2312" w:hint="eastAsia"/>
          <w:kern w:val="0"/>
          <w:sz w:val="24"/>
          <w:szCs w:val="24"/>
        </w:rPr>
        <w:t>采</w:t>
      </w:r>
      <w:r>
        <w:rPr>
          <w:rFonts w:ascii="宋体" w:hAnsi="宋体" w:cs="楷体_GB2312" w:hint="eastAsia"/>
          <w:kern w:val="0"/>
          <w:sz w:val="24"/>
          <w:szCs w:val="24"/>
        </w:rPr>
        <w:t>购单位</w:t>
      </w:r>
      <w:r w:rsidRPr="00B218A8">
        <w:rPr>
          <w:rFonts w:ascii="宋体" w:hAnsi="宋体" w:cs="楷体_GB2312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北京工业大学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地址：</w:t>
      </w:r>
      <w:r w:rsidRPr="00E4298A">
        <w:rPr>
          <w:rFonts w:ascii="宋体" w:hAnsi="宋体"/>
          <w:color w:val="000000"/>
          <w:sz w:val="24"/>
        </w:rPr>
        <w:t>北京市朝阳区平乐园100号</w:t>
      </w:r>
    </w:p>
    <w:p w:rsidR="005D0F35" w:rsidRPr="00B218A8" w:rsidRDefault="005D0F35" w:rsidP="005D0F35">
      <w:pPr>
        <w:widowControl/>
        <w:spacing w:before="100" w:beforeAutospacing="1" w:after="100" w:afterAutospacing="1"/>
        <w:jc w:val="left"/>
        <w:rPr>
          <w:rFonts w:ascii="宋体" w:hAnsi="宋体" w:cs="楷体_GB2312"/>
          <w:kern w:val="0"/>
          <w:sz w:val="24"/>
          <w:szCs w:val="24"/>
        </w:rPr>
      </w:pPr>
      <w:r w:rsidRPr="00B218A8">
        <w:rPr>
          <w:rFonts w:ascii="宋体" w:hAnsi="宋体" w:cs="楷体_GB2312" w:hint="eastAsia"/>
          <w:kern w:val="0"/>
          <w:sz w:val="24"/>
          <w:szCs w:val="24"/>
        </w:rPr>
        <w:t>联系方式：</w:t>
      </w:r>
      <w:r w:rsidRPr="006F67B4">
        <w:rPr>
          <w:rFonts w:ascii="宋体" w:hAnsi="宋体" w:hint="eastAsia"/>
          <w:sz w:val="24"/>
          <w:szCs w:val="24"/>
        </w:rPr>
        <w:t>李老师 010-67391606</w:t>
      </w:r>
    </w:p>
    <w:p w:rsidR="007875DB" w:rsidRDefault="007875DB" w:rsidP="00552B54">
      <w:pPr>
        <w:pStyle w:val="a6"/>
      </w:pPr>
      <w:r>
        <w:rPr>
          <w:rStyle w:val="a5"/>
          <w:rFonts w:hint="eastAsia"/>
        </w:rPr>
        <w:t>代理机构联系方式：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代理机构：新华招标有限公司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代理机构联系人：张际阳 010-63905972</w:t>
      </w:r>
    </w:p>
    <w:p w:rsidR="00003F16" w:rsidRDefault="00003F16" w:rsidP="00003F16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代理机构地址： 北京丰台区菜户营东街甲88号鹏润家园豪苑B座30层 </w:t>
      </w:r>
    </w:p>
    <w:p w:rsidR="007875DB" w:rsidRPr="000A75C4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5C4">
        <w:rPr>
          <w:rFonts w:ascii="宋体" w:eastAsia="宋体" w:hAnsi="宋体" w:hint="eastAsia"/>
          <w:b/>
          <w:sz w:val="24"/>
          <w:szCs w:val="24"/>
        </w:rPr>
        <w:t>开标时间：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2017年</w:t>
      </w:r>
      <w:r w:rsidR="00003F16">
        <w:rPr>
          <w:rFonts w:ascii="宋体" w:hAnsi="宋体" w:cs="楷体_GB2312" w:hint="eastAsia"/>
          <w:kern w:val="0"/>
          <w:sz w:val="24"/>
          <w:szCs w:val="24"/>
        </w:rPr>
        <w:t>1</w:t>
      </w:r>
      <w:r w:rsidR="005D0F35">
        <w:rPr>
          <w:rFonts w:ascii="宋体" w:hAnsi="宋体" w:cs="楷体_GB2312"/>
          <w:kern w:val="0"/>
          <w:sz w:val="24"/>
          <w:szCs w:val="24"/>
        </w:rPr>
        <w:t>1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月</w:t>
      </w:r>
      <w:r w:rsidR="007B65B3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 xml:space="preserve">日 </w:t>
      </w:r>
      <w:r w:rsidR="005D0F35">
        <w:rPr>
          <w:rFonts w:ascii="宋体" w:hAnsi="宋体" w:cs="楷体_GB2312"/>
          <w:kern w:val="0"/>
          <w:sz w:val="24"/>
          <w:szCs w:val="24"/>
        </w:rPr>
        <w:t>09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:</w:t>
      </w:r>
      <w:r w:rsidR="005D0F35">
        <w:rPr>
          <w:rFonts w:ascii="宋体" w:hAnsi="宋体" w:cs="楷体_GB2312"/>
          <w:kern w:val="0"/>
          <w:sz w:val="24"/>
          <w:szCs w:val="24"/>
        </w:rPr>
        <w:t>3</w:t>
      </w:r>
      <w:r w:rsidR="00E006E5" w:rsidRPr="00E006E5">
        <w:rPr>
          <w:rFonts w:ascii="宋体" w:hAnsi="宋体" w:cs="楷体_GB2312" w:hint="eastAsia"/>
          <w:kern w:val="0"/>
          <w:sz w:val="24"/>
          <w:szCs w:val="24"/>
        </w:rPr>
        <w:t>0</w:t>
      </w:r>
    </w:p>
    <w:p w:rsidR="007875DB" w:rsidRPr="00E675E3" w:rsidRDefault="007875DB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预算金额：</w:t>
      </w:r>
      <w:r w:rsidR="007B65B3" w:rsidRPr="00A370A4">
        <w:rPr>
          <w:rFonts w:ascii="宋体" w:hAnsi="宋体" w:hint="eastAsia"/>
          <w:sz w:val="24"/>
        </w:rPr>
        <w:t>86.458</w:t>
      </w:r>
      <w:r w:rsidR="00E006E5" w:rsidRPr="00E006E5">
        <w:rPr>
          <w:rFonts w:ascii="宋体" w:hAnsi="宋体" w:cs="宋体" w:hint="eastAsia"/>
          <w:kern w:val="0"/>
          <w:sz w:val="24"/>
        </w:rPr>
        <w:t>万元（人民币）</w:t>
      </w:r>
    </w:p>
    <w:p w:rsidR="00DE0CD5" w:rsidRPr="004370BD" w:rsidRDefault="00DE0CD5" w:rsidP="004370BD">
      <w:pPr>
        <w:spacing w:line="360" w:lineRule="auto"/>
        <w:rPr>
          <w:rFonts w:ascii="宋体" w:hAnsi="宋体" w:cs="宋体"/>
          <w:kern w:val="0"/>
          <w:sz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合同编号：</w:t>
      </w:r>
      <w:r w:rsidR="007B65B3" w:rsidRPr="001C2439">
        <w:rPr>
          <w:rStyle w:val="a5"/>
          <w:rFonts w:ascii="宋体" w:hAnsi="宋体"/>
          <w:b w:val="0"/>
          <w:color w:val="000000"/>
          <w:sz w:val="24"/>
        </w:rPr>
        <w:t>XHTC-HW-2017-0826</w:t>
      </w:r>
    </w:p>
    <w:p w:rsidR="00DE0CD5" w:rsidRPr="00E675E3" w:rsidRDefault="00DE0CD5" w:rsidP="000A75C4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合同名称：</w:t>
      </w:r>
      <w:r w:rsidR="007B65B3" w:rsidRPr="007B65B3">
        <w:rPr>
          <w:rFonts w:ascii="宋体" w:hAnsi="宋体" w:cs="楷体_GB2312" w:hint="eastAsia"/>
          <w:kern w:val="0"/>
          <w:sz w:val="24"/>
          <w:szCs w:val="24"/>
        </w:rPr>
        <w:t>北京工业大学17内涵发展定额-设备购置-计算机及信息系统保密安全技术防护产品项目</w:t>
      </w:r>
    </w:p>
    <w:p w:rsidR="002042A3" w:rsidRPr="005E2CD4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675E3">
        <w:rPr>
          <w:rFonts w:ascii="宋体" w:eastAsia="宋体" w:hAnsi="宋体" w:hint="eastAsia"/>
          <w:b/>
          <w:sz w:val="24"/>
          <w:szCs w:val="24"/>
        </w:rPr>
        <w:t>供应商：</w:t>
      </w:r>
      <w:r w:rsidR="007B65B3" w:rsidRPr="0024644E">
        <w:rPr>
          <w:rFonts w:ascii="宋体" w:hAnsi="宋体" w:hint="eastAsia"/>
          <w:sz w:val="24"/>
        </w:rPr>
        <w:t>北京鼎普科技股份有限公司</w:t>
      </w:r>
    </w:p>
    <w:p w:rsidR="00930F3E" w:rsidRDefault="00930F3E" w:rsidP="002042A3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所属地域</w:t>
      </w:r>
      <w:r w:rsidRPr="00E675E3">
        <w:rPr>
          <w:rFonts w:ascii="宋体" w:eastAsia="宋体" w:hAnsi="宋体" w:hint="eastAsia"/>
          <w:b/>
          <w:sz w:val="24"/>
          <w:szCs w:val="24"/>
        </w:rPr>
        <w:t>：</w:t>
      </w:r>
      <w:r w:rsidR="00552B54" w:rsidRPr="00552B54">
        <w:rPr>
          <w:rFonts w:ascii="宋体" w:eastAsia="宋体" w:hAnsi="宋体" w:hint="eastAsia"/>
          <w:sz w:val="24"/>
          <w:szCs w:val="24"/>
        </w:rPr>
        <w:t>北京</w:t>
      </w:r>
    </w:p>
    <w:p w:rsidR="00930F3E" w:rsidRPr="000A75C4" w:rsidRDefault="00930F3E" w:rsidP="00930F3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合同</w:t>
      </w:r>
      <w:r w:rsidRPr="00E675E3">
        <w:rPr>
          <w:rFonts w:ascii="宋体" w:eastAsia="宋体" w:hAnsi="宋体" w:hint="eastAsia"/>
          <w:b/>
          <w:sz w:val="24"/>
          <w:szCs w:val="24"/>
        </w:rPr>
        <w:t>金额：</w:t>
      </w:r>
      <w:r w:rsidR="007B65B3">
        <w:rPr>
          <w:rFonts w:ascii="宋体" w:hAnsi="宋体" w:hint="eastAsia"/>
          <w:sz w:val="24"/>
        </w:rPr>
        <w:t>86.4</w:t>
      </w:r>
      <w:r w:rsidR="00FE21FB" w:rsidRPr="00FE21FB">
        <w:rPr>
          <w:rFonts w:ascii="宋体" w:hAnsi="宋体" w:hint="eastAsia"/>
          <w:color w:val="000000"/>
          <w:sz w:val="24"/>
        </w:rPr>
        <w:t xml:space="preserve"> </w:t>
      </w:r>
      <w:r w:rsidRPr="00E675E3">
        <w:rPr>
          <w:rFonts w:ascii="宋体" w:eastAsia="宋体" w:hAnsi="宋体" w:hint="eastAsia"/>
          <w:sz w:val="24"/>
          <w:szCs w:val="24"/>
        </w:rPr>
        <w:t>(</w:t>
      </w:r>
      <w:r w:rsidR="000C1752">
        <w:rPr>
          <w:rFonts w:ascii="宋体" w:eastAsia="宋体" w:hAnsi="宋体" w:hint="eastAsia"/>
          <w:sz w:val="24"/>
          <w:szCs w:val="24"/>
        </w:rPr>
        <w:t>万</w:t>
      </w:r>
      <w:r w:rsidRPr="00E675E3">
        <w:rPr>
          <w:rFonts w:ascii="宋体" w:eastAsia="宋体" w:hAnsi="宋体" w:hint="eastAsia"/>
          <w:sz w:val="24"/>
          <w:szCs w:val="24"/>
        </w:rPr>
        <w:t>元)</w:t>
      </w:r>
    </w:p>
    <w:p w:rsidR="002042A3" w:rsidRPr="00ED76EF" w:rsidRDefault="002042A3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合同签订日期：</w:t>
      </w:r>
      <w:r w:rsidRPr="00ED76EF">
        <w:rPr>
          <w:rFonts w:ascii="宋体" w:eastAsia="宋体" w:hAnsi="宋体" w:hint="eastAsia"/>
          <w:sz w:val="24"/>
          <w:szCs w:val="24"/>
        </w:rPr>
        <w:t>2017-</w:t>
      </w:r>
      <w:r w:rsidR="00003F16">
        <w:rPr>
          <w:rFonts w:ascii="宋体" w:eastAsia="宋体" w:hAnsi="宋体" w:hint="eastAsia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Pr="00ED76EF">
        <w:rPr>
          <w:rFonts w:ascii="宋体" w:eastAsia="宋体" w:hAnsi="宋体" w:hint="eastAsia"/>
          <w:sz w:val="24"/>
          <w:szCs w:val="24"/>
        </w:rPr>
        <w:t>-</w:t>
      </w:r>
      <w:r w:rsidR="007B65B3">
        <w:rPr>
          <w:rFonts w:ascii="宋体" w:eastAsia="宋体" w:hAnsi="宋体"/>
          <w:sz w:val="24"/>
          <w:szCs w:val="24"/>
        </w:rPr>
        <w:t>17</w:t>
      </w:r>
    </w:p>
    <w:p w:rsidR="002042A3" w:rsidRPr="00E675E3" w:rsidRDefault="00BE6F49" w:rsidP="002042A3">
      <w:pPr>
        <w:spacing w:line="360" w:lineRule="auto"/>
        <w:rPr>
          <w:rFonts w:ascii="宋体" w:eastAsia="宋体" w:hAnsi="宋体"/>
          <w:sz w:val="24"/>
          <w:szCs w:val="24"/>
        </w:rPr>
      </w:pPr>
      <w:r w:rsidRPr="00ED76EF">
        <w:rPr>
          <w:rFonts w:ascii="宋体" w:eastAsia="宋体" w:hAnsi="宋体" w:hint="eastAsia"/>
          <w:b/>
          <w:sz w:val="24"/>
          <w:szCs w:val="24"/>
        </w:rPr>
        <w:t>合同公告日期</w:t>
      </w:r>
      <w:r w:rsidR="002042A3" w:rsidRPr="00ED76EF">
        <w:rPr>
          <w:rFonts w:ascii="宋体" w:eastAsia="宋体" w:hAnsi="宋体" w:hint="eastAsia"/>
          <w:b/>
          <w:sz w:val="24"/>
          <w:szCs w:val="24"/>
        </w:rPr>
        <w:t>：</w:t>
      </w:r>
      <w:r w:rsidR="002042A3" w:rsidRPr="00ED76EF">
        <w:rPr>
          <w:rFonts w:ascii="宋体" w:eastAsia="宋体" w:hAnsi="宋体" w:hint="eastAsia"/>
          <w:sz w:val="24"/>
          <w:szCs w:val="24"/>
        </w:rPr>
        <w:t>2017-</w:t>
      </w:r>
      <w:r w:rsidR="00E84E84">
        <w:rPr>
          <w:rFonts w:ascii="宋体" w:eastAsia="宋体" w:hAnsi="宋体"/>
          <w:sz w:val="24"/>
          <w:szCs w:val="24"/>
        </w:rPr>
        <w:t>1</w:t>
      </w:r>
      <w:r w:rsidR="00FE21FB">
        <w:rPr>
          <w:rFonts w:ascii="宋体" w:eastAsia="宋体" w:hAnsi="宋体"/>
          <w:sz w:val="24"/>
          <w:szCs w:val="24"/>
        </w:rPr>
        <w:t>1</w:t>
      </w:r>
      <w:r w:rsidR="002042A3" w:rsidRPr="00ED76EF">
        <w:rPr>
          <w:rFonts w:ascii="宋体" w:eastAsia="宋体" w:hAnsi="宋体" w:hint="eastAsia"/>
          <w:sz w:val="24"/>
          <w:szCs w:val="24"/>
        </w:rPr>
        <w:t>-</w:t>
      </w:r>
      <w:r w:rsidR="007B65B3">
        <w:rPr>
          <w:rFonts w:ascii="宋体" w:eastAsia="宋体" w:hAnsi="宋体"/>
          <w:sz w:val="24"/>
          <w:szCs w:val="24"/>
        </w:rPr>
        <w:t>20</w:t>
      </w:r>
      <w:bookmarkStart w:id="0" w:name="_GoBack"/>
      <w:bookmarkEnd w:id="0"/>
    </w:p>
    <w:p w:rsidR="00163C8C" w:rsidRPr="000A75C4" w:rsidRDefault="000A75C4" w:rsidP="00552B54">
      <w:pPr>
        <w:spacing w:line="360" w:lineRule="auto"/>
        <w:rPr>
          <w:rFonts w:ascii="宋体" w:eastAsia="宋体" w:hAnsi="宋体"/>
          <w:sz w:val="24"/>
          <w:szCs w:val="24"/>
        </w:rPr>
      </w:pPr>
      <w:r w:rsidRPr="006874DC">
        <w:rPr>
          <w:rFonts w:ascii="宋体" w:eastAsia="宋体" w:hAnsi="宋体" w:hint="eastAsia"/>
          <w:b/>
          <w:sz w:val="24"/>
          <w:szCs w:val="24"/>
        </w:rPr>
        <w:t>其它补充事宜：</w:t>
      </w:r>
      <w:r w:rsidRPr="006874DC">
        <w:rPr>
          <w:rFonts w:ascii="宋体" w:eastAsia="宋体" w:hAnsi="宋体" w:hint="eastAsia"/>
          <w:sz w:val="24"/>
          <w:szCs w:val="24"/>
        </w:rPr>
        <w:t>受格式所限，如有不一致，以附件为准。</w:t>
      </w:r>
    </w:p>
    <w:sectPr w:rsidR="00163C8C" w:rsidRPr="000A75C4" w:rsidSect="00D43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49" w:rsidRDefault="00505E49" w:rsidP="007875DB">
      <w:r>
        <w:separator/>
      </w:r>
    </w:p>
  </w:endnote>
  <w:endnote w:type="continuationSeparator" w:id="0">
    <w:p w:rsidR="00505E49" w:rsidRDefault="00505E49" w:rsidP="007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49" w:rsidRDefault="00505E49" w:rsidP="007875DB">
      <w:r>
        <w:separator/>
      </w:r>
    </w:p>
  </w:footnote>
  <w:footnote w:type="continuationSeparator" w:id="0">
    <w:p w:rsidR="00505E49" w:rsidRDefault="00505E49" w:rsidP="0078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003F16"/>
    <w:rsid w:val="000418DC"/>
    <w:rsid w:val="00061B59"/>
    <w:rsid w:val="00092CEC"/>
    <w:rsid w:val="000A75C4"/>
    <w:rsid w:val="000C1752"/>
    <w:rsid w:val="000C5B3F"/>
    <w:rsid w:val="000E70C3"/>
    <w:rsid w:val="000F318A"/>
    <w:rsid w:val="000F36DB"/>
    <w:rsid w:val="00112B44"/>
    <w:rsid w:val="001238F8"/>
    <w:rsid w:val="00131C5B"/>
    <w:rsid w:val="001566E9"/>
    <w:rsid w:val="00163C8C"/>
    <w:rsid w:val="002042A3"/>
    <w:rsid w:val="00217EE6"/>
    <w:rsid w:val="00223229"/>
    <w:rsid w:val="00272244"/>
    <w:rsid w:val="002B4CF7"/>
    <w:rsid w:val="002D14DA"/>
    <w:rsid w:val="002F1C74"/>
    <w:rsid w:val="0031254B"/>
    <w:rsid w:val="00322384"/>
    <w:rsid w:val="00334F6B"/>
    <w:rsid w:val="00335273"/>
    <w:rsid w:val="00343C2C"/>
    <w:rsid w:val="0036316C"/>
    <w:rsid w:val="00374C0C"/>
    <w:rsid w:val="00433A4D"/>
    <w:rsid w:val="004370BD"/>
    <w:rsid w:val="00440CF8"/>
    <w:rsid w:val="004F1675"/>
    <w:rsid w:val="004F711A"/>
    <w:rsid w:val="004F7347"/>
    <w:rsid w:val="00500F45"/>
    <w:rsid w:val="00505E49"/>
    <w:rsid w:val="00552B54"/>
    <w:rsid w:val="00573E09"/>
    <w:rsid w:val="005B0100"/>
    <w:rsid w:val="005D0F35"/>
    <w:rsid w:val="005E2CD4"/>
    <w:rsid w:val="00640319"/>
    <w:rsid w:val="00660910"/>
    <w:rsid w:val="006A1139"/>
    <w:rsid w:val="006B0C48"/>
    <w:rsid w:val="006C55E8"/>
    <w:rsid w:val="006F560B"/>
    <w:rsid w:val="007032F5"/>
    <w:rsid w:val="007158C3"/>
    <w:rsid w:val="0072684E"/>
    <w:rsid w:val="00760C7D"/>
    <w:rsid w:val="007875DB"/>
    <w:rsid w:val="007B65B3"/>
    <w:rsid w:val="00813C0A"/>
    <w:rsid w:val="008323E4"/>
    <w:rsid w:val="0083719A"/>
    <w:rsid w:val="008372D0"/>
    <w:rsid w:val="00843D31"/>
    <w:rsid w:val="00853E4D"/>
    <w:rsid w:val="00864232"/>
    <w:rsid w:val="008C567A"/>
    <w:rsid w:val="008D0E1C"/>
    <w:rsid w:val="008F1433"/>
    <w:rsid w:val="009036F4"/>
    <w:rsid w:val="00913E66"/>
    <w:rsid w:val="00923EB9"/>
    <w:rsid w:val="00930F3E"/>
    <w:rsid w:val="009418A0"/>
    <w:rsid w:val="00945B14"/>
    <w:rsid w:val="00975172"/>
    <w:rsid w:val="009D1DE8"/>
    <w:rsid w:val="00A12C26"/>
    <w:rsid w:val="00A363AB"/>
    <w:rsid w:val="00A431FF"/>
    <w:rsid w:val="00A538AA"/>
    <w:rsid w:val="00AB0505"/>
    <w:rsid w:val="00AD319D"/>
    <w:rsid w:val="00B01093"/>
    <w:rsid w:val="00B03EA6"/>
    <w:rsid w:val="00B13B8B"/>
    <w:rsid w:val="00B850E0"/>
    <w:rsid w:val="00BE5FFE"/>
    <w:rsid w:val="00BE6F49"/>
    <w:rsid w:val="00BF5A6A"/>
    <w:rsid w:val="00C44CA7"/>
    <w:rsid w:val="00C74279"/>
    <w:rsid w:val="00C87299"/>
    <w:rsid w:val="00C949A9"/>
    <w:rsid w:val="00CD7FA2"/>
    <w:rsid w:val="00CF4835"/>
    <w:rsid w:val="00CF495F"/>
    <w:rsid w:val="00D43A8B"/>
    <w:rsid w:val="00D453B1"/>
    <w:rsid w:val="00D67BBF"/>
    <w:rsid w:val="00D73655"/>
    <w:rsid w:val="00DA2B7F"/>
    <w:rsid w:val="00DC1226"/>
    <w:rsid w:val="00DE0CD5"/>
    <w:rsid w:val="00DF0CDA"/>
    <w:rsid w:val="00DF1F66"/>
    <w:rsid w:val="00DF7FF7"/>
    <w:rsid w:val="00E006E5"/>
    <w:rsid w:val="00E30A10"/>
    <w:rsid w:val="00E32757"/>
    <w:rsid w:val="00E5079B"/>
    <w:rsid w:val="00E675E3"/>
    <w:rsid w:val="00E71128"/>
    <w:rsid w:val="00E84E84"/>
    <w:rsid w:val="00EB2AA8"/>
    <w:rsid w:val="00EC7A08"/>
    <w:rsid w:val="00ED76EF"/>
    <w:rsid w:val="00F6677D"/>
    <w:rsid w:val="00FD6943"/>
    <w:rsid w:val="00FE052B"/>
    <w:rsid w:val="00FE21FB"/>
    <w:rsid w:val="00FE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83F37-C892-46C6-A656-0E5CBF6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5DB"/>
    <w:rPr>
      <w:sz w:val="18"/>
      <w:szCs w:val="18"/>
    </w:rPr>
  </w:style>
  <w:style w:type="character" w:styleId="a5">
    <w:name w:val="Strong"/>
    <w:basedOn w:val="a0"/>
    <w:uiPriority w:val="99"/>
    <w:qFormat/>
    <w:rsid w:val="007875DB"/>
    <w:rPr>
      <w:b/>
      <w:bCs/>
    </w:rPr>
  </w:style>
  <w:style w:type="paragraph" w:styleId="a6">
    <w:name w:val="Normal (Web)"/>
    <w:basedOn w:val="a"/>
    <w:uiPriority w:val="99"/>
    <w:unhideWhenUsed/>
    <w:rsid w:val="007875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F1C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F1C7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75C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A75C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A75C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A75C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A75C4"/>
    <w:rPr>
      <w:b/>
      <w:bCs/>
    </w:rPr>
  </w:style>
  <w:style w:type="paragraph" w:styleId="ab">
    <w:name w:val="Revision"/>
    <w:hidden/>
    <w:uiPriority w:val="99"/>
    <w:semiHidden/>
    <w:rsid w:val="000A75C4"/>
  </w:style>
  <w:style w:type="character" w:styleId="ac">
    <w:name w:val="Hyperlink"/>
    <w:basedOn w:val="a0"/>
    <w:uiPriority w:val="99"/>
    <w:unhideWhenUsed/>
    <w:rsid w:val="0083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58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业务六部负责人(业务六部yw6b)</dc:creator>
  <cp:keywords/>
  <dc:description/>
  <cp:lastModifiedBy>lenovo</cp:lastModifiedBy>
  <cp:revision>11</cp:revision>
  <dcterms:created xsi:type="dcterms:W3CDTF">2017-10-23T09:26:00Z</dcterms:created>
  <dcterms:modified xsi:type="dcterms:W3CDTF">2017-11-20T06:03:00Z</dcterms:modified>
</cp:coreProperties>
</file>