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A3" w:rsidRDefault="00584FA3" w:rsidP="00560D76">
      <w:pPr>
        <w:pStyle w:val="a3"/>
        <w:snapToGrid w:val="0"/>
        <w:spacing w:before="0" w:beforeAutospacing="0" w:after="0" w:afterAutospacing="0" w:line="360" w:lineRule="auto"/>
        <w:jc w:val="center"/>
        <w:rPr>
          <w:rFonts w:ascii="ˎ̥" w:hAnsi="ˎ̥" w:hint="eastAsia"/>
          <w:b/>
          <w:color w:val="000000"/>
          <w:szCs w:val="18"/>
        </w:rPr>
      </w:pPr>
      <w:r w:rsidRPr="00584FA3">
        <w:rPr>
          <w:rFonts w:ascii="ˎ̥" w:hAnsi="ˎ̥" w:hint="eastAsia"/>
          <w:b/>
          <w:color w:val="000000"/>
          <w:szCs w:val="18"/>
        </w:rPr>
        <w:t>改善办学保障条件</w:t>
      </w:r>
      <w:r w:rsidRPr="00584FA3">
        <w:rPr>
          <w:rFonts w:ascii="ˎ̥" w:hAnsi="ˎ̥" w:hint="eastAsia"/>
          <w:b/>
          <w:color w:val="000000"/>
          <w:szCs w:val="18"/>
        </w:rPr>
        <w:t>-2018</w:t>
      </w:r>
      <w:r w:rsidRPr="00584FA3">
        <w:rPr>
          <w:rFonts w:ascii="ˎ̥" w:hAnsi="ˎ̥" w:hint="eastAsia"/>
          <w:b/>
          <w:color w:val="000000"/>
          <w:szCs w:val="18"/>
        </w:rPr>
        <w:t>年基础设施改造定额管理项目</w:t>
      </w:r>
      <w:r w:rsidRPr="00584FA3">
        <w:rPr>
          <w:rFonts w:ascii="ˎ̥" w:hAnsi="ˎ̥" w:hint="eastAsia"/>
          <w:b/>
          <w:color w:val="000000"/>
          <w:szCs w:val="18"/>
        </w:rPr>
        <w:t>2-</w:t>
      </w:r>
      <w:r w:rsidRPr="00584FA3">
        <w:rPr>
          <w:rFonts w:ascii="ˎ̥" w:hAnsi="ˎ̥" w:hint="eastAsia"/>
          <w:b/>
          <w:color w:val="000000"/>
          <w:szCs w:val="18"/>
        </w:rPr>
        <w:t>监理分项</w:t>
      </w:r>
      <w:r w:rsidRPr="00584FA3">
        <w:rPr>
          <w:rFonts w:ascii="ˎ̥" w:hAnsi="ˎ̥" w:hint="eastAsia"/>
          <w:b/>
          <w:color w:val="000000"/>
          <w:szCs w:val="18"/>
        </w:rPr>
        <w:t>1-</w:t>
      </w:r>
      <w:r w:rsidRPr="00584FA3">
        <w:rPr>
          <w:rFonts w:ascii="ˎ̥" w:hAnsi="ˎ̥" w:hint="eastAsia"/>
          <w:b/>
          <w:color w:val="000000"/>
          <w:szCs w:val="18"/>
        </w:rPr>
        <w:t>城市建设学部教学用房改造等监理</w:t>
      </w:r>
    </w:p>
    <w:p w:rsidR="00560D76" w:rsidRDefault="00560D76" w:rsidP="00560D76">
      <w:pPr>
        <w:pStyle w:val="a3"/>
        <w:snapToGrid w:val="0"/>
        <w:spacing w:before="0" w:beforeAutospacing="0" w:after="0" w:afterAutospacing="0" w:line="360" w:lineRule="auto"/>
        <w:jc w:val="center"/>
        <w:rPr>
          <w:rFonts w:ascii="ˎ̥" w:hAnsi="ˎ̥" w:hint="eastAsia"/>
          <w:b/>
          <w:color w:val="000000"/>
          <w:szCs w:val="18"/>
        </w:rPr>
      </w:pPr>
      <w:r w:rsidRPr="00560D76">
        <w:rPr>
          <w:rFonts w:ascii="ˎ̥" w:hAnsi="ˎ̥" w:hint="eastAsia"/>
          <w:b/>
          <w:color w:val="000000"/>
          <w:szCs w:val="18"/>
        </w:rPr>
        <w:t>资格预审公告</w:t>
      </w:r>
    </w:p>
    <w:p w:rsidR="005F13D8" w:rsidRDefault="00560D76" w:rsidP="007C49EC">
      <w:pPr>
        <w:pStyle w:val="a3"/>
        <w:snapToGrid w:val="0"/>
        <w:spacing w:before="0" w:beforeAutospacing="0" w:after="0" w:afterAutospacing="0" w:line="360" w:lineRule="auto"/>
        <w:ind w:leftChars="200" w:left="420"/>
        <w:rPr>
          <w:rFonts w:ascii="ˎ̥" w:hAnsi="ˎ̥" w:hint="eastAsia"/>
          <w:color w:val="000000"/>
          <w:sz w:val="21"/>
          <w:szCs w:val="18"/>
        </w:rPr>
      </w:pPr>
      <w:r w:rsidRPr="00560D76">
        <w:rPr>
          <w:rFonts w:ascii="ˎ̥" w:hAnsi="ˎ̥"/>
          <w:color w:val="000000"/>
          <w:sz w:val="21"/>
          <w:szCs w:val="18"/>
        </w:rPr>
        <w:t>项目名称：</w:t>
      </w:r>
      <w:r w:rsidR="00584FA3" w:rsidRPr="00584FA3">
        <w:rPr>
          <w:rFonts w:ascii="ˎ̥" w:hAnsi="ˎ̥" w:hint="eastAsia"/>
          <w:color w:val="000000"/>
          <w:sz w:val="21"/>
          <w:szCs w:val="18"/>
        </w:rPr>
        <w:t>改善办学保障条件</w:t>
      </w:r>
      <w:r w:rsidR="00584FA3" w:rsidRPr="00584FA3">
        <w:rPr>
          <w:rFonts w:ascii="ˎ̥" w:hAnsi="ˎ̥" w:hint="eastAsia"/>
          <w:color w:val="000000"/>
          <w:sz w:val="21"/>
          <w:szCs w:val="18"/>
        </w:rPr>
        <w:t>-2018</w:t>
      </w:r>
      <w:r w:rsidR="00584FA3" w:rsidRPr="00584FA3">
        <w:rPr>
          <w:rFonts w:ascii="ˎ̥" w:hAnsi="ˎ̥" w:hint="eastAsia"/>
          <w:color w:val="000000"/>
          <w:sz w:val="21"/>
          <w:szCs w:val="18"/>
        </w:rPr>
        <w:t>年基础设施改造定额管理项目</w:t>
      </w:r>
      <w:r w:rsidR="00584FA3" w:rsidRPr="00584FA3">
        <w:rPr>
          <w:rFonts w:ascii="ˎ̥" w:hAnsi="ˎ̥" w:hint="eastAsia"/>
          <w:color w:val="000000"/>
          <w:sz w:val="21"/>
          <w:szCs w:val="18"/>
        </w:rPr>
        <w:t>2-</w:t>
      </w:r>
      <w:r w:rsidR="00584FA3" w:rsidRPr="00584FA3">
        <w:rPr>
          <w:rFonts w:ascii="ˎ̥" w:hAnsi="ˎ̥" w:hint="eastAsia"/>
          <w:color w:val="000000"/>
          <w:sz w:val="21"/>
          <w:szCs w:val="18"/>
        </w:rPr>
        <w:t>监理分项</w:t>
      </w:r>
      <w:r w:rsidR="00584FA3" w:rsidRPr="00584FA3">
        <w:rPr>
          <w:rFonts w:ascii="ˎ̥" w:hAnsi="ˎ̥" w:hint="eastAsia"/>
          <w:color w:val="000000"/>
          <w:sz w:val="21"/>
          <w:szCs w:val="18"/>
        </w:rPr>
        <w:t>1-</w:t>
      </w:r>
      <w:r w:rsidR="00584FA3" w:rsidRPr="00584FA3">
        <w:rPr>
          <w:rFonts w:ascii="ˎ̥" w:hAnsi="ˎ̥" w:hint="eastAsia"/>
          <w:color w:val="000000"/>
          <w:sz w:val="21"/>
          <w:szCs w:val="18"/>
        </w:rPr>
        <w:t>城市建设学部教学用房改造等监理</w:t>
      </w:r>
    </w:p>
    <w:p w:rsidR="00560D76" w:rsidRPr="00560D76" w:rsidRDefault="00560D76" w:rsidP="007C49EC">
      <w:pPr>
        <w:pStyle w:val="a3"/>
        <w:snapToGrid w:val="0"/>
        <w:spacing w:before="0" w:beforeAutospacing="0" w:after="0" w:afterAutospacing="0" w:line="360" w:lineRule="auto"/>
        <w:ind w:firstLineChars="200" w:firstLine="420"/>
        <w:rPr>
          <w:rFonts w:ascii="ˎ̥" w:hAnsi="ˎ̥" w:hint="eastAsia"/>
          <w:color w:val="000000"/>
          <w:sz w:val="21"/>
          <w:szCs w:val="18"/>
        </w:rPr>
      </w:pPr>
      <w:r w:rsidRPr="00560D76">
        <w:rPr>
          <w:rFonts w:ascii="ˎ̥" w:hAnsi="ˎ̥"/>
          <w:color w:val="000000"/>
          <w:sz w:val="21"/>
          <w:szCs w:val="18"/>
        </w:rPr>
        <w:t>招标编号：</w:t>
      </w:r>
      <w:r w:rsidR="00584FA3" w:rsidRPr="00584FA3">
        <w:rPr>
          <w:rFonts w:ascii="ˎ̥" w:hAnsi="ˎ̥"/>
          <w:color w:val="000000"/>
          <w:sz w:val="21"/>
          <w:szCs w:val="18"/>
        </w:rPr>
        <w:t>F0JL201800037</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采购人名称：</w:t>
      </w:r>
      <w:r w:rsidR="00A50990">
        <w:rPr>
          <w:rFonts w:ascii="ˎ̥" w:hAnsi="ˎ̥" w:hint="eastAsia"/>
          <w:color w:val="000000"/>
          <w:sz w:val="21"/>
          <w:szCs w:val="18"/>
        </w:rPr>
        <w:t>北京工业大学</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采购人地址：</w:t>
      </w:r>
      <w:r w:rsidR="00A50990">
        <w:rPr>
          <w:rFonts w:ascii="ˎ̥" w:hAnsi="ˎ̥" w:hint="eastAsia"/>
          <w:color w:val="000000"/>
          <w:sz w:val="21"/>
          <w:szCs w:val="18"/>
        </w:rPr>
        <w:t>北京市朝阳区平乐园</w:t>
      </w:r>
      <w:r w:rsidR="00A50990">
        <w:rPr>
          <w:rFonts w:ascii="ˎ̥" w:hAnsi="ˎ̥" w:hint="eastAsia"/>
          <w:color w:val="000000"/>
          <w:sz w:val="21"/>
          <w:szCs w:val="18"/>
        </w:rPr>
        <w:t>100</w:t>
      </w:r>
      <w:r w:rsidR="00A50990">
        <w:rPr>
          <w:rFonts w:ascii="ˎ̥" w:hAnsi="ˎ̥" w:hint="eastAsia"/>
          <w:color w:val="000000"/>
          <w:sz w:val="21"/>
          <w:szCs w:val="18"/>
        </w:rPr>
        <w:t>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采购人联系方式：</w:t>
      </w:r>
      <w:r w:rsidR="00A50990">
        <w:rPr>
          <w:rFonts w:ascii="ˎ̥" w:hAnsi="ˎ̥" w:hint="eastAsia"/>
          <w:color w:val="000000"/>
          <w:sz w:val="21"/>
          <w:szCs w:val="18"/>
        </w:rPr>
        <w:t>温老师</w:t>
      </w:r>
      <w:r w:rsidR="00A50990">
        <w:rPr>
          <w:rFonts w:ascii="ˎ̥" w:hAnsi="ˎ̥" w:hint="eastAsia"/>
          <w:color w:val="000000"/>
          <w:sz w:val="21"/>
          <w:szCs w:val="18"/>
        </w:rPr>
        <w:t xml:space="preserve"> 67391924</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采购代理机构全称：北京市京发招标有限公司</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采购代理机构地址：北京市崇文门外大街</w:t>
      </w:r>
      <w:r w:rsidRPr="00560D76">
        <w:rPr>
          <w:rFonts w:ascii="ˎ̥" w:hAnsi="ˎ̥"/>
          <w:color w:val="000000"/>
          <w:sz w:val="21"/>
          <w:szCs w:val="18"/>
        </w:rPr>
        <w:t>90</w:t>
      </w:r>
      <w:r w:rsidRPr="00560D76">
        <w:rPr>
          <w:rFonts w:ascii="ˎ̥" w:hAnsi="ˎ̥"/>
          <w:color w:val="000000"/>
          <w:sz w:val="21"/>
          <w:szCs w:val="18"/>
        </w:rPr>
        <w:t>号</w:t>
      </w:r>
      <w:r w:rsidRPr="00560D76">
        <w:rPr>
          <w:rFonts w:ascii="ˎ̥" w:hAnsi="ˎ̥"/>
          <w:color w:val="000000"/>
          <w:sz w:val="21"/>
          <w:szCs w:val="18"/>
        </w:rPr>
        <w:t>705</w:t>
      </w:r>
      <w:r w:rsidRPr="00560D76">
        <w:rPr>
          <w:rFonts w:ascii="ˎ̥" w:hAnsi="ˎ̥"/>
          <w:color w:val="000000"/>
          <w:sz w:val="21"/>
          <w:szCs w:val="18"/>
        </w:rPr>
        <w:t>室</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采购代理机构联系方式：</w:t>
      </w:r>
      <w:r w:rsidRPr="00560D76">
        <w:rPr>
          <w:rFonts w:ascii="ˎ̥" w:hAnsi="ˎ̥"/>
          <w:color w:val="000000"/>
          <w:sz w:val="21"/>
          <w:szCs w:val="18"/>
        </w:rPr>
        <w:t>67178958</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采购预算资金：人民币</w:t>
      </w:r>
      <w:r w:rsidR="00584FA3">
        <w:rPr>
          <w:rFonts w:ascii="ˎ̥" w:hAnsi="ˎ̥" w:hint="eastAsia"/>
          <w:color w:val="000000"/>
          <w:sz w:val="21"/>
          <w:szCs w:val="18"/>
        </w:rPr>
        <w:t>146.950176</w:t>
      </w:r>
      <w:r w:rsidRPr="00560D76">
        <w:rPr>
          <w:rFonts w:ascii="ˎ̥" w:hAnsi="ˎ̥"/>
          <w:color w:val="000000"/>
          <w:sz w:val="21"/>
          <w:szCs w:val="18"/>
        </w:rPr>
        <w:t>万元</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采购数量：</w:t>
      </w:r>
      <w:r w:rsidRPr="00560D76">
        <w:rPr>
          <w:rFonts w:ascii="ˎ̥" w:hAnsi="ˎ̥"/>
          <w:color w:val="000000"/>
          <w:sz w:val="21"/>
          <w:szCs w:val="18"/>
        </w:rPr>
        <w:t>1</w:t>
      </w:r>
      <w:r w:rsidRPr="00560D76">
        <w:rPr>
          <w:rFonts w:ascii="ˎ̥" w:hAnsi="ˎ̥"/>
          <w:color w:val="000000"/>
          <w:sz w:val="21"/>
          <w:szCs w:val="18"/>
        </w:rPr>
        <w:t>批</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采购用途：</w:t>
      </w:r>
      <w:r w:rsidR="00584FA3">
        <w:rPr>
          <w:rFonts w:ascii="ˎ̥" w:hAnsi="ˎ̥" w:hint="eastAsia"/>
          <w:color w:val="000000"/>
          <w:sz w:val="21"/>
          <w:szCs w:val="18"/>
        </w:rPr>
        <w:t>基础设施改造</w:t>
      </w:r>
    </w:p>
    <w:p w:rsidR="00A50990"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简要技术要求</w:t>
      </w:r>
      <w:r w:rsidRPr="00560D76">
        <w:rPr>
          <w:rFonts w:ascii="ˎ̥" w:hAnsi="ˎ̥"/>
          <w:color w:val="000000"/>
          <w:sz w:val="21"/>
          <w:szCs w:val="18"/>
        </w:rPr>
        <w:t>/</w:t>
      </w:r>
      <w:r w:rsidRPr="00560D76">
        <w:rPr>
          <w:rFonts w:ascii="ˎ̥" w:hAnsi="ˎ̥"/>
          <w:color w:val="000000"/>
          <w:sz w:val="21"/>
          <w:szCs w:val="18"/>
        </w:rPr>
        <w:t>或基本概况介绍</w:t>
      </w:r>
      <w:r w:rsidRPr="00560D76">
        <w:rPr>
          <w:rFonts w:ascii="ˎ̥" w:hAnsi="ˎ̥"/>
          <w:color w:val="000000"/>
          <w:sz w:val="21"/>
          <w:szCs w:val="18"/>
        </w:rPr>
        <w:t>/</w:t>
      </w:r>
      <w:r w:rsidRPr="00560D76">
        <w:rPr>
          <w:rFonts w:ascii="ˎ̥" w:hAnsi="ˎ̥"/>
          <w:color w:val="000000"/>
          <w:sz w:val="21"/>
          <w:szCs w:val="18"/>
        </w:rPr>
        <w:t>招标项目的性质：</w:t>
      </w:r>
      <w:r w:rsidR="00584FA3" w:rsidRPr="00584FA3">
        <w:rPr>
          <w:rFonts w:ascii="ˎ̥" w:hAnsi="ˎ̥" w:hint="eastAsia"/>
          <w:color w:val="000000"/>
          <w:sz w:val="21"/>
          <w:szCs w:val="18"/>
        </w:rPr>
        <w:t>图纸及工程量清单范围内全部工程监理，包括但不限于建筑工程、装饰工程、给排水工程、电气工程</w:t>
      </w:r>
      <w:r w:rsidR="00584FA3" w:rsidRPr="00584FA3">
        <w:rPr>
          <w:rFonts w:ascii="ˎ̥" w:hAnsi="ˎ̥" w:hint="eastAsia"/>
          <w:color w:val="000000"/>
          <w:sz w:val="21"/>
          <w:szCs w:val="18"/>
        </w:rPr>
        <w:t xml:space="preserve"> </w:t>
      </w:r>
      <w:r w:rsidR="00584FA3" w:rsidRPr="00584FA3">
        <w:rPr>
          <w:rFonts w:ascii="ˎ̥" w:hAnsi="ˎ̥" w:hint="eastAsia"/>
          <w:color w:val="000000"/>
          <w:sz w:val="21"/>
          <w:szCs w:val="18"/>
        </w:rPr>
        <w:t>、消防水工程、其他工程（弱电工程及空调工程）等全部工程的监理工作</w:t>
      </w:r>
      <w:r w:rsidR="00584FA3">
        <w:rPr>
          <w:rFonts w:ascii="ˎ̥" w:hAnsi="ˎ̥" w:hint="eastAsia"/>
          <w:color w:val="000000"/>
          <w:sz w:val="21"/>
          <w:szCs w:val="18"/>
        </w:rPr>
        <w:t>。</w:t>
      </w:r>
    </w:p>
    <w:p w:rsidR="00560D76"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投标人的资格条件：</w:t>
      </w:r>
      <w:r w:rsidR="00584FA3" w:rsidRPr="00584FA3">
        <w:rPr>
          <w:rFonts w:ascii="ˎ̥" w:hAnsi="ˎ̥" w:hint="eastAsia"/>
          <w:color w:val="000000"/>
          <w:sz w:val="21"/>
          <w:szCs w:val="18"/>
        </w:rPr>
        <w:t>申请人须持有工商行政管理部门核发的有效企业营业执照，具备建设行政主管部门颁发的房屋建筑工程丙级以上（含丙级）工程监理资质</w:t>
      </w:r>
      <w:r w:rsidR="00584FA3">
        <w:rPr>
          <w:rFonts w:ascii="ˎ̥" w:hAnsi="ˎ̥" w:hint="eastAsia"/>
          <w:color w:val="000000"/>
          <w:sz w:val="21"/>
          <w:szCs w:val="18"/>
        </w:rPr>
        <w:t>；</w:t>
      </w:r>
      <w:r w:rsidR="00584FA3" w:rsidRPr="00584FA3">
        <w:rPr>
          <w:rFonts w:ascii="ˎ̥" w:hAnsi="ˎ̥" w:hint="eastAsia"/>
          <w:color w:val="000000"/>
          <w:sz w:val="21"/>
          <w:szCs w:val="18"/>
        </w:rPr>
        <w:t>申请人拟派总监理工程师须具备注册监理工程师证书，注册专业房屋建筑工程专业，有总监理工程师任命书。拟派总监理工程师可以同时担任其他建设工程监理合同的总监理工程师。本项目不接受联合体资格预审申请。</w:t>
      </w:r>
    </w:p>
    <w:p w:rsidR="00584FA3" w:rsidRPr="00560D76" w:rsidRDefault="00584FA3" w:rsidP="00A50990">
      <w:pPr>
        <w:pStyle w:val="a3"/>
        <w:snapToGrid w:val="0"/>
        <w:spacing w:before="0" w:beforeAutospacing="0" w:after="0" w:afterAutospacing="0" w:line="360" w:lineRule="auto"/>
        <w:ind w:firstLine="420"/>
        <w:rPr>
          <w:rFonts w:ascii="ˎ̥" w:hAnsi="ˎ̥" w:hint="eastAsia"/>
          <w:color w:val="000000"/>
          <w:sz w:val="21"/>
          <w:szCs w:val="18"/>
        </w:rPr>
      </w:pPr>
      <w:r>
        <w:rPr>
          <w:rFonts w:ascii="ˎ̥" w:hAnsi="ˎ̥" w:hint="eastAsia"/>
          <w:color w:val="000000"/>
          <w:sz w:val="21"/>
          <w:szCs w:val="18"/>
        </w:rPr>
        <w:tab/>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获取招标文件的方式</w:t>
      </w:r>
      <w:r w:rsidRPr="00560D76">
        <w:rPr>
          <w:rFonts w:ascii="ˎ̥" w:hAnsi="ˎ̥"/>
          <w:color w:val="000000"/>
          <w:sz w:val="21"/>
          <w:szCs w:val="18"/>
        </w:rPr>
        <w:t>/</w:t>
      </w:r>
      <w:r w:rsidRPr="00560D76">
        <w:rPr>
          <w:rFonts w:ascii="ˎ̥" w:hAnsi="ˎ̥"/>
          <w:color w:val="000000"/>
          <w:sz w:val="21"/>
          <w:szCs w:val="18"/>
        </w:rPr>
        <w:t>投标报名时需携带以下文件：</w:t>
      </w:r>
      <w:r w:rsidR="00A50990" w:rsidRPr="00A50990">
        <w:rPr>
          <w:rFonts w:ascii="ˎ̥" w:hAnsi="ˎ̥" w:hint="eastAsia"/>
          <w:color w:val="000000"/>
          <w:sz w:val="21"/>
          <w:szCs w:val="18"/>
        </w:rPr>
        <w:t>凡有意申请资格预审者，请于</w:t>
      </w:r>
      <w:r w:rsidR="00A50990" w:rsidRPr="00A50990">
        <w:rPr>
          <w:rFonts w:ascii="ˎ̥" w:hAnsi="ˎ̥" w:hint="eastAsia"/>
          <w:color w:val="000000"/>
          <w:sz w:val="21"/>
          <w:szCs w:val="18"/>
        </w:rPr>
        <w:t xml:space="preserve"> 2018-2-</w:t>
      </w:r>
      <w:r w:rsidR="00584FA3">
        <w:rPr>
          <w:rFonts w:ascii="ˎ̥" w:hAnsi="ˎ̥" w:hint="eastAsia"/>
          <w:color w:val="000000"/>
          <w:sz w:val="21"/>
          <w:szCs w:val="18"/>
        </w:rPr>
        <w:t>9</w:t>
      </w:r>
      <w:r w:rsidR="00A50990" w:rsidRPr="00A50990">
        <w:rPr>
          <w:rFonts w:ascii="ˎ̥" w:hAnsi="ˎ̥" w:hint="eastAsia"/>
          <w:color w:val="000000"/>
          <w:sz w:val="21"/>
          <w:szCs w:val="18"/>
        </w:rPr>
        <w:t xml:space="preserve">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2018-2-1</w:t>
      </w:r>
      <w:r w:rsidR="00584FA3">
        <w:rPr>
          <w:rFonts w:ascii="ˎ̥" w:hAnsi="ˎ̥" w:hint="eastAsia"/>
          <w:color w:val="000000"/>
          <w:sz w:val="21"/>
          <w:szCs w:val="18"/>
        </w:rPr>
        <w:t>3</w:t>
      </w:r>
      <w:r w:rsidR="00A50990" w:rsidRPr="00A50990">
        <w:rPr>
          <w:rFonts w:ascii="ˎ̥" w:hAnsi="ˎ̥" w:hint="eastAsia"/>
          <w:color w:val="000000"/>
          <w:sz w:val="21"/>
          <w:szCs w:val="18"/>
        </w:rPr>
        <w:t xml:space="preserve"> 1</w:t>
      </w:r>
      <w:r w:rsidR="00584FA3">
        <w:rPr>
          <w:rFonts w:ascii="ˎ̥" w:hAnsi="ˎ̥" w:hint="eastAsia"/>
          <w:color w:val="000000"/>
          <w:sz w:val="21"/>
          <w:szCs w:val="18"/>
        </w:rPr>
        <w:t>6</w:t>
      </w:r>
      <w:r w:rsidR="00A50990" w:rsidRPr="00A50990">
        <w:rPr>
          <w:rFonts w:ascii="ˎ̥" w:hAnsi="ˎ̥" w:hint="eastAsia"/>
          <w:color w:val="000000"/>
          <w:sz w:val="21"/>
          <w:szCs w:val="18"/>
        </w:rPr>
        <w:t>:00:00 (</w:t>
      </w:r>
      <w:r w:rsidR="00A50990" w:rsidRPr="00A50990">
        <w:rPr>
          <w:rFonts w:ascii="ˎ̥" w:hAnsi="ˎ̥" w:hint="eastAsia"/>
          <w:color w:val="000000"/>
          <w:sz w:val="21"/>
          <w:szCs w:val="18"/>
        </w:rPr>
        <w:t>北京时间，下同</w:t>
      </w:r>
      <w:r w:rsidR="00A50990" w:rsidRPr="00A50990">
        <w:rPr>
          <w:rFonts w:ascii="ˎ̥" w:hAnsi="ˎ̥" w:hint="eastAsia"/>
          <w:color w:val="000000"/>
          <w:sz w:val="21"/>
          <w:szCs w:val="18"/>
        </w:rPr>
        <w:t>)</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）报名，并保存报名成功回执。</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资格预审文件发售时间及地点：</w:t>
      </w:r>
      <w:r w:rsidR="00A50990" w:rsidRPr="00A50990">
        <w:rPr>
          <w:rFonts w:ascii="ˎ̥" w:hAnsi="ˎ̥" w:hint="eastAsia"/>
          <w:color w:val="000000"/>
          <w:sz w:val="21"/>
          <w:szCs w:val="18"/>
        </w:rPr>
        <w:t>凡通过上述报名者，计划于</w:t>
      </w:r>
      <w:r w:rsidR="00A50990" w:rsidRPr="00A50990">
        <w:rPr>
          <w:rFonts w:ascii="ˎ̥" w:hAnsi="ˎ̥" w:hint="eastAsia"/>
          <w:color w:val="000000"/>
          <w:sz w:val="21"/>
          <w:szCs w:val="18"/>
        </w:rPr>
        <w:t xml:space="preserve"> 2018-2-11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2018-2-22 16:00:00 </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）下载资格预审文件。资格预审文件获取的具体时间以电子化平台通知时间为准。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资格预审申请文件递交截止时间：</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A50990">
        <w:rPr>
          <w:rFonts w:ascii="ˎ̥" w:hAnsi="ˎ̥" w:hint="eastAsia"/>
          <w:color w:val="000000"/>
          <w:sz w:val="21"/>
          <w:szCs w:val="18"/>
        </w:rPr>
        <w:t>3</w:t>
      </w:r>
      <w:r w:rsidRPr="00560D76">
        <w:rPr>
          <w:rFonts w:ascii="ˎ̥" w:hAnsi="ˎ̥"/>
          <w:color w:val="000000"/>
          <w:sz w:val="21"/>
          <w:szCs w:val="18"/>
        </w:rPr>
        <w:t>月</w:t>
      </w:r>
      <w:r w:rsidR="00584FA3">
        <w:rPr>
          <w:rFonts w:ascii="ˎ̥" w:hAnsi="ˎ̥" w:hint="eastAsia"/>
          <w:color w:val="000000"/>
          <w:sz w:val="21"/>
          <w:szCs w:val="18"/>
        </w:rPr>
        <w:t>7</w:t>
      </w:r>
      <w:r w:rsidRPr="00560D76">
        <w:rPr>
          <w:rFonts w:ascii="ˎ̥" w:hAnsi="ˎ̥"/>
          <w:color w:val="000000"/>
          <w:sz w:val="21"/>
          <w:szCs w:val="18"/>
        </w:rPr>
        <w:t>日</w:t>
      </w:r>
      <w:r w:rsidRPr="00560D76">
        <w:rPr>
          <w:rFonts w:ascii="ˎ̥" w:hAnsi="ˎ̥"/>
          <w:color w:val="000000"/>
          <w:sz w:val="21"/>
          <w:szCs w:val="18"/>
        </w:rPr>
        <w:t xml:space="preserve">16 </w:t>
      </w:r>
      <w:r w:rsidRPr="00560D76">
        <w:rPr>
          <w:rFonts w:ascii="ˎ̥" w:hAnsi="ˎ̥"/>
          <w:color w:val="000000"/>
          <w:sz w:val="21"/>
          <w:szCs w:val="18"/>
        </w:rPr>
        <w:t>时</w:t>
      </w:r>
      <w:r w:rsidRPr="00560D76">
        <w:rPr>
          <w:rFonts w:ascii="ˎ̥" w:hAnsi="ˎ̥"/>
          <w:color w:val="000000"/>
          <w:sz w:val="21"/>
          <w:szCs w:val="18"/>
        </w:rPr>
        <w:t>00</w:t>
      </w:r>
      <w:r w:rsidRPr="00560D76">
        <w:rPr>
          <w:rFonts w:ascii="ˎ̥" w:hAnsi="ˎ̥"/>
          <w:color w:val="000000"/>
          <w:sz w:val="21"/>
          <w:szCs w:val="18"/>
        </w:rPr>
        <w:t>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项目联系人：</w:t>
      </w:r>
      <w:r w:rsidR="00584FA3">
        <w:rPr>
          <w:rFonts w:ascii="ˎ̥" w:hAnsi="ˎ̥"/>
          <w:color w:val="000000"/>
          <w:sz w:val="21"/>
          <w:szCs w:val="18"/>
        </w:rPr>
        <w:t>方瀚琪</w:t>
      </w:r>
      <w:r w:rsidR="00584FA3">
        <w:rPr>
          <w:rFonts w:ascii="ˎ̥" w:hAnsi="ˎ̥" w:hint="eastAsia"/>
          <w:color w:val="000000"/>
          <w:sz w:val="21"/>
          <w:szCs w:val="18"/>
        </w:rPr>
        <w:t>、</w:t>
      </w:r>
      <w:r w:rsidR="00584FA3">
        <w:rPr>
          <w:rFonts w:ascii="ˎ̥" w:hAnsi="ˎ̥"/>
          <w:color w:val="000000"/>
          <w:sz w:val="21"/>
          <w:szCs w:val="18"/>
        </w:rPr>
        <w:t>杨栋</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联系方式：</w:t>
      </w:r>
      <w:r w:rsidRPr="00560D76">
        <w:rPr>
          <w:rFonts w:ascii="ˎ̥" w:hAnsi="ˎ̥"/>
          <w:color w:val="000000"/>
          <w:sz w:val="21"/>
          <w:szCs w:val="18"/>
        </w:rPr>
        <w:t>671</w:t>
      </w:r>
      <w:r w:rsidR="00584FA3">
        <w:rPr>
          <w:rFonts w:ascii="ˎ̥" w:hAnsi="ˎ̥" w:hint="eastAsia"/>
          <w:color w:val="000000"/>
          <w:sz w:val="21"/>
          <w:szCs w:val="18"/>
        </w:rPr>
        <w:t>69727</w:t>
      </w:r>
      <w:bookmarkStart w:id="0" w:name="_GoBack"/>
      <w:bookmarkEnd w:id="0"/>
    </w:p>
    <w:p w:rsidR="00E74010"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本公告期限至</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7C49EC">
        <w:rPr>
          <w:rFonts w:ascii="ˎ̥" w:hAnsi="ˎ̥" w:hint="eastAsia"/>
          <w:color w:val="000000"/>
          <w:sz w:val="21"/>
          <w:szCs w:val="18"/>
        </w:rPr>
        <w:t>0</w:t>
      </w:r>
      <w:r w:rsidR="00A50990">
        <w:rPr>
          <w:rFonts w:ascii="ˎ̥" w:hAnsi="ˎ̥" w:hint="eastAsia"/>
          <w:color w:val="000000"/>
          <w:sz w:val="21"/>
          <w:szCs w:val="18"/>
        </w:rPr>
        <w:t>2</w:t>
      </w:r>
      <w:r w:rsidRPr="00560D76">
        <w:rPr>
          <w:rFonts w:ascii="ˎ̥" w:hAnsi="ˎ̥"/>
          <w:color w:val="000000"/>
          <w:sz w:val="21"/>
          <w:szCs w:val="18"/>
        </w:rPr>
        <w:t>月</w:t>
      </w:r>
      <w:r w:rsidR="00A50990">
        <w:rPr>
          <w:rFonts w:ascii="ˎ̥" w:hAnsi="ˎ̥" w:hint="eastAsia"/>
          <w:color w:val="000000"/>
          <w:sz w:val="21"/>
          <w:szCs w:val="18"/>
        </w:rPr>
        <w:t>1</w:t>
      </w:r>
      <w:r w:rsidR="00584FA3">
        <w:rPr>
          <w:rFonts w:ascii="ˎ̥" w:hAnsi="ˎ̥" w:hint="eastAsia"/>
          <w:color w:val="000000"/>
          <w:sz w:val="21"/>
          <w:szCs w:val="18"/>
        </w:rPr>
        <w:t>3</w:t>
      </w:r>
      <w:r w:rsidRPr="00560D76">
        <w:rPr>
          <w:rFonts w:ascii="ˎ̥" w:hAnsi="ˎ̥"/>
          <w:color w:val="000000"/>
          <w:sz w:val="21"/>
          <w:szCs w:val="18"/>
        </w:rPr>
        <w:t>日</w:t>
      </w:r>
    </w:p>
    <w:sectPr w:rsidR="00E74010" w:rsidRPr="00560D76" w:rsidSect="00560D76">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23" w:rsidRDefault="00811323" w:rsidP="005F13D8">
      <w:r>
        <w:separator/>
      </w:r>
    </w:p>
  </w:endnote>
  <w:endnote w:type="continuationSeparator" w:id="0">
    <w:p w:rsidR="00811323" w:rsidRDefault="00811323" w:rsidP="005F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23" w:rsidRDefault="00811323" w:rsidP="005F13D8">
      <w:r>
        <w:separator/>
      </w:r>
    </w:p>
  </w:footnote>
  <w:footnote w:type="continuationSeparator" w:id="0">
    <w:p w:rsidR="00811323" w:rsidRDefault="00811323" w:rsidP="005F1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58"/>
    <w:rsid w:val="000A1F71"/>
    <w:rsid w:val="001E6EEC"/>
    <w:rsid w:val="00246C48"/>
    <w:rsid w:val="00384F70"/>
    <w:rsid w:val="00445D00"/>
    <w:rsid w:val="004B6081"/>
    <w:rsid w:val="004C087A"/>
    <w:rsid w:val="00560D76"/>
    <w:rsid w:val="00584FA3"/>
    <w:rsid w:val="005F13D8"/>
    <w:rsid w:val="00745536"/>
    <w:rsid w:val="00762886"/>
    <w:rsid w:val="007C49EC"/>
    <w:rsid w:val="00811323"/>
    <w:rsid w:val="0081346C"/>
    <w:rsid w:val="008406A8"/>
    <w:rsid w:val="00851747"/>
    <w:rsid w:val="008E3C58"/>
    <w:rsid w:val="009A4A6C"/>
    <w:rsid w:val="00A50990"/>
    <w:rsid w:val="00B61B92"/>
    <w:rsid w:val="00B93AC8"/>
    <w:rsid w:val="00BC6CC6"/>
    <w:rsid w:val="00E74010"/>
    <w:rsid w:val="00EB07F3"/>
    <w:rsid w:val="00FF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58381">
      <w:bodyDiv w:val="1"/>
      <w:marLeft w:val="0"/>
      <w:marRight w:val="0"/>
      <w:marTop w:val="0"/>
      <w:marBottom w:val="0"/>
      <w:divBdr>
        <w:top w:val="none" w:sz="0" w:space="0" w:color="auto"/>
        <w:left w:val="none" w:sz="0" w:space="0" w:color="auto"/>
        <w:bottom w:val="none" w:sz="0" w:space="0" w:color="auto"/>
        <w:right w:val="none" w:sz="0" w:space="0" w:color="auto"/>
      </w:divBdr>
      <w:divsChild>
        <w:div w:id="1368530133">
          <w:marLeft w:val="0"/>
          <w:marRight w:val="0"/>
          <w:marTop w:val="0"/>
          <w:marBottom w:val="0"/>
          <w:divBdr>
            <w:top w:val="none" w:sz="0" w:space="0" w:color="auto"/>
            <w:left w:val="none" w:sz="0" w:space="0" w:color="auto"/>
            <w:bottom w:val="none" w:sz="0" w:space="0" w:color="auto"/>
            <w:right w:val="none" w:sz="0" w:space="0" w:color="auto"/>
          </w:divBdr>
          <w:divsChild>
            <w:div w:id="361828435">
              <w:marLeft w:val="0"/>
              <w:marRight w:val="0"/>
              <w:marTop w:val="0"/>
              <w:marBottom w:val="0"/>
              <w:divBdr>
                <w:top w:val="none" w:sz="0" w:space="0" w:color="auto"/>
                <w:left w:val="none" w:sz="0" w:space="0" w:color="auto"/>
                <w:bottom w:val="none" w:sz="0" w:space="0" w:color="auto"/>
                <w:right w:val="none" w:sz="0" w:space="0" w:color="auto"/>
              </w:divBdr>
              <w:divsChild>
                <w:div w:id="519587201">
                  <w:marLeft w:val="0"/>
                  <w:marRight w:val="0"/>
                  <w:marTop w:val="0"/>
                  <w:marBottom w:val="0"/>
                  <w:divBdr>
                    <w:top w:val="none" w:sz="0" w:space="0" w:color="auto"/>
                    <w:left w:val="none" w:sz="0" w:space="0" w:color="auto"/>
                    <w:bottom w:val="none" w:sz="0" w:space="0" w:color="auto"/>
                    <w:right w:val="none" w:sz="0" w:space="0" w:color="auto"/>
                  </w:divBdr>
                  <w:divsChild>
                    <w:div w:id="5621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2</cp:revision>
  <cp:lastPrinted>2016-07-15T07:09:00Z</cp:lastPrinted>
  <dcterms:created xsi:type="dcterms:W3CDTF">2018-02-08T07:55:00Z</dcterms:created>
  <dcterms:modified xsi:type="dcterms:W3CDTF">2018-02-08T07:55:00Z</dcterms:modified>
</cp:coreProperties>
</file>