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75B" w:rsidRPr="00D9075B" w:rsidRDefault="00D9075B" w:rsidP="00EE0316">
      <w:pPr>
        <w:spacing w:line="360" w:lineRule="auto"/>
        <w:jc w:val="center"/>
        <w:rPr>
          <w:rFonts w:eastAsiaTheme="minorEastAsia"/>
          <w:b/>
          <w:sz w:val="28"/>
        </w:rPr>
      </w:pPr>
      <w:r w:rsidRPr="00230FE6">
        <w:rPr>
          <w:rFonts w:eastAsiaTheme="minorEastAsia" w:hAnsiTheme="minorEastAsia"/>
          <w:b/>
          <w:sz w:val="28"/>
        </w:rPr>
        <w:t>北京市地方税务局</w:t>
      </w:r>
      <w:r w:rsidRPr="00230FE6">
        <w:rPr>
          <w:rFonts w:eastAsiaTheme="minorEastAsia"/>
          <w:b/>
          <w:sz w:val="28"/>
        </w:rPr>
        <w:t>2018-2019</w:t>
      </w:r>
      <w:r w:rsidRPr="00230FE6">
        <w:rPr>
          <w:rFonts w:eastAsiaTheme="minorEastAsia" w:hAnsiTheme="minorEastAsia"/>
          <w:b/>
          <w:sz w:val="28"/>
        </w:rPr>
        <w:t>年度药品采购项目</w:t>
      </w:r>
    </w:p>
    <w:p w:rsidR="00EE0316" w:rsidRPr="00D9075B" w:rsidRDefault="00360F3E" w:rsidP="00EE0316">
      <w:pPr>
        <w:spacing w:line="360" w:lineRule="auto"/>
        <w:jc w:val="center"/>
        <w:rPr>
          <w:rFonts w:eastAsiaTheme="minorEastAsia"/>
          <w:b/>
          <w:sz w:val="28"/>
        </w:rPr>
      </w:pPr>
      <w:r w:rsidRPr="00360F3E">
        <w:rPr>
          <w:rFonts w:eastAsiaTheme="minorEastAsia" w:hAnsiTheme="minorEastAsia" w:hint="eastAsia"/>
          <w:b/>
          <w:sz w:val="28"/>
        </w:rPr>
        <w:t>竞争性谈判延期公告</w:t>
      </w:r>
    </w:p>
    <w:p w:rsidR="00EE0316" w:rsidRPr="00D9075B" w:rsidRDefault="00EE0316" w:rsidP="00EE0316">
      <w:pPr>
        <w:spacing w:line="360" w:lineRule="auto"/>
        <w:ind w:firstLineChars="200" w:firstLine="480"/>
        <w:rPr>
          <w:rFonts w:eastAsiaTheme="minorEastAsia"/>
          <w:sz w:val="24"/>
        </w:rPr>
      </w:pPr>
      <w:r w:rsidRPr="00D9075B">
        <w:rPr>
          <w:rFonts w:eastAsiaTheme="minorEastAsia" w:hAnsiTheme="minorEastAsia"/>
          <w:sz w:val="24"/>
        </w:rPr>
        <w:t>北京汇诚金桥国际招标有限公司受</w:t>
      </w:r>
      <w:r w:rsidR="00D9075B" w:rsidRPr="00D9075B">
        <w:rPr>
          <w:rFonts w:eastAsiaTheme="minorEastAsia" w:hint="eastAsia"/>
          <w:sz w:val="24"/>
        </w:rPr>
        <w:t>北京市地方税务局</w:t>
      </w:r>
      <w:r w:rsidRPr="00D9075B">
        <w:rPr>
          <w:rFonts w:eastAsiaTheme="minorEastAsia" w:hAnsiTheme="minorEastAsia"/>
          <w:sz w:val="24"/>
        </w:rPr>
        <w:t>委托，对</w:t>
      </w:r>
      <w:r w:rsidR="00D9075B" w:rsidRPr="00D9075B">
        <w:rPr>
          <w:rFonts w:eastAsiaTheme="minorEastAsia" w:hint="eastAsia"/>
          <w:sz w:val="24"/>
        </w:rPr>
        <w:t>北京市地方税务局</w:t>
      </w:r>
      <w:r w:rsidR="00D9075B" w:rsidRPr="00D9075B">
        <w:rPr>
          <w:rFonts w:eastAsiaTheme="minorEastAsia" w:hint="eastAsia"/>
          <w:sz w:val="24"/>
        </w:rPr>
        <w:t>2018-2019</w:t>
      </w:r>
      <w:r w:rsidR="00D9075B" w:rsidRPr="00D9075B">
        <w:rPr>
          <w:rFonts w:eastAsiaTheme="minorEastAsia" w:hint="eastAsia"/>
          <w:sz w:val="24"/>
        </w:rPr>
        <w:t>年度药品采购项目</w:t>
      </w:r>
      <w:r w:rsidRPr="00D9075B">
        <w:rPr>
          <w:rFonts w:eastAsiaTheme="minorEastAsia" w:hAnsiTheme="minorEastAsia"/>
          <w:sz w:val="24"/>
        </w:rPr>
        <w:t>进行</w:t>
      </w:r>
      <w:r w:rsidR="003B2094" w:rsidRPr="00D9075B">
        <w:rPr>
          <w:rFonts w:eastAsiaTheme="minorEastAsia" w:hAnsiTheme="minorEastAsia"/>
          <w:sz w:val="24"/>
        </w:rPr>
        <w:t>国内</w:t>
      </w:r>
      <w:r w:rsidRPr="00D9075B">
        <w:rPr>
          <w:rFonts w:eastAsiaTheme="minorEastAsia" w:hAnsiTheme="minorEastAsia"/>
          <w:sz w:val="24"/>
        </w:rPr>
        <w:t>竞争性谈判采购。现欢迎合格供应商报名参加。</w:t>
      </w:r>
    </w:p>
    <w:p w:rsidR="00EE0316" w:rsidRPr="00D9075B" w:rsidRDefault="00EE0316" w:rsidP="00EE0316">
      <w:pPr>
        <w:spacing w:line="360" w:lineRule="auto"/>
        <w:ind w:left="1080" w:hangingChars="450" w:hanging="1080"/>
        <w:rPr>
          <w:rFonts w:eastAsiaTheme="minorEastAsia"/>
          <w:sz w:val="24"/>
        </w:rPr>
      </w:pPr>
      <w:r w:rsidRPr="00D9075B">
        <w:rPr>
          <w:rFonts w:eastAsiaTheme="minorEastAsia" w:hAnsiTheme="minorEastAsia"/>
          <w:sz w:val="24"/>
        </w:rPr>
        <w:t>项目名称：</w:t>
      </w:r>
      <w:r w:rsidR="00D9075B" w:rsidRPr="00D9075B">
        <w:rPr>
          <w:rFonts w:eastAsiaTheme="minorEastAsia" w:hint="eastAsia"/>
          <w:sz w:val="24"/>
        </w:rPr>
        <w:t>北京市地方税务局</w:t>
      </w:r>
      <w:r w:rsidR="00D9075B" w:rsidRPr="00D9075B">
        <w:rPr>
          <w:rFonts w:eastAsiaTheme="minorEastAsia" w:hint="eastAsia"/>
          <w:sz w:val="24"/>
        </w:rPr>
        <w:t>2018-2019</w:t>
      </w:r>
      <w:r w:rsidR="00D9075B" w:rsidRPr="00D9075B">
        <w:rPr>
          <w:rFonts w:eastAsiaTheme="minorEastAsia" w:hint="eastAsia"/>
          <w:sz w:val="24"/>
        </w:rPr>
        <w:t>年度药品采购项目</w:t>
      </w:r>
    </w:p>
    <w:p w:rsidR="00EE0316" w:rsidRPr="00D9075B" w:rsidRDefault="00EE0316" w:rsidP="00EE0316">
      <w:pPr>
        <w:autoSpaceDE w:val="0"/>
        <w:autoSpaceDN w:val="0"/>
        <w:spacing w:line="360" w:lineRule="auto"/>
        <w:ind w:right="-36"/>
        <w:textAlignment w:val="bottom"/>
        <w:rPr>
          <w:rFonts w:eastAsiaTheme="minorEastAsia"/>
          <w:sz w:val="24"/>
        </w:rPr>
      </w:pPr>
      <w:r w:rsidRPr="00D9075B">
        <w:rPr>
          <w:rFonts w:eastAsiaTheme="minorEastAsia" w:hAnsiTheme="minorEastAsia"/>
          <w:sz w:val="24"/>
        </w:rPr>
        <w:t>项目编号：</w:t>
      </w:r>
      <w:r w:rsidRPr="00D9075B">
        <w:rPr>
          <w:rFonts w:eastAsiaTheme="minorEastAsia"/>
          <w:sz w:val="24"/>
        </w:rPr>
        <w:t>BJJQ-</w:t>
      </w:r>
      <w:r w:rsidR="00D9075B">
        <w:rPr>
          <w:rFonts w:eastAsiaTheme="minorEastAsia" w:hint="eastAsia"/>
          <w:sz w:val="24"/>
        </w:rPr>
        <w:t>2018</w:t>
      </w:r>
      <w:r w:rsidRPr="00D9075B">
        <w:rPr>
          <w:rFonts w:eastAsiaTheme="minorEastAsia"/>
          <w:sz w:val="24"/>
        </w:rPr>
        <w:t>-</w:t>
      </w:r>
      <w:r w:rsidR="00D9075B">
        <w:rPr>
          <w:rFonts w:eastAsiaTheme="minorEastAsia" w:hint="eastAsia"/>
          <w:sz w:val="24"/>
        </w:rPr>
        <w:t>111</w:t>
      </w:r>
    </w:p>
    <w:p w:rsidR="00EE0316" w:rsidRPr="00D9075B" w:rsidRDefault="00EE0316" w:rsidP="00EE0316">
      <w:pPr>
        <w:autoSpaceDE w:val="0"/>
        <w:autoSpaceDN w:val="0"/>
        <w:spacing w:line="360" w:lineRule="auto"/>
        <w:ind w:right="-36"/>
        <w:textAlignment w:val="bottom"/>
        <w:rPr>
          <w:rFonts w:eastAsiaTheme="minorEastAsia"/>
          <w:sz w:val="24"/>
        </w:rPr>
      </w:pPr>
      <w:r w:rsidRPr="00D9075B">
        <w:rPr>
          <w:rFonts w:eastAsiaTheme="minorEastAsia" w:hAnsiTheme="minorEastAsia"/>
          <w:sz w:val="24"/>
        </w:rPr>
        <w:t>采购方式：竞争性谈判</w:t>
      </w:r>
    </w:p>
    <w:p w:rsidR="00EE0316" w:rsidRPr="00D9075B" w:rsidRDefault="00EE0316" w:rsidP="00EE0316">
      <w:pPr>
        <w:spacing w:line="360" w:lineRule="auto"/>
        <w:rPr>
          <w:rFonts w:eastAsiaTheme="minorEastAsia"/>
          <w:sz w:val="24"/>
        </w:rPr>
      </w:pPr>
      <w:r w:rsidRPr="00D9075B">
        <w:rPr>
          <w:rFonts w:eastAsiaTheme="minorEastAsia" w:hAnsiTheme="minorEastAsia"/>
          <w:sz w:val="24"/>
        </w:rPr>
        <w:t>采购人名称：</w:t>
      </w:r>
      <w:r w:rsidR="00D9075B" w:rsidRPr="00D9075B">
        <w:rPr>
          <w:rFonts w:eastAsiaTheme="minorEastAsia" w:hint="eastAsia"/>
          <w:sz w:val="24"/>
        </w:rPr>
        <w:t>北京市地方税务局</w:t>
      </w:r>
    </w:p>
    <w:p w:rsidR="00EE0316" w:rsidRPr="00D9075B" w:rsidRDefault="00EE0316" w:rsidP="00EE0316">
      <w:pPr>
        <w:spacing w:line="360" w:lineRule="auto"/>
        <w:rPr>
          <w:rFonts w:eastAsiaTheme="minorEastAsia"/>
          <w:sz w:val="24"/>
        </w:rPr>
      </w:pPr>
      <w:r w:rsidRPr="00D9075B">
        <w:rPr>
          <w:rFonts w:eastAsiaTheme="minorEastAsia" w:hAnsiTheme="minorEastAsia"/>
          <w:sz w:val="24"/>
        </w:rPr>
        <w:t>采购人地址：</w:t>
      </w:r>
      <w:r w:rsidR="00D9075B" w:rsidRPr="00D9075B">
        <w:rPr>
          <w:rFonts w:eastAsiaTheme="minorEastAsia" w:hint="eastAsia"/>
          <w:sz w:val="24"/>
        </w:rPr>
        <w:t>北京市西城区车公庄大街</w:t>
      </w:r>
      <w:r w:rsidR="00D9075B" w:rsidRPr="00D9075B">
        <w:rPr>
          <w:rFonts w:eastAsiaTheme="minorEastAsia" w:hint="eastAsia"/>
          <w:sz w:val="24"/>
        </w:rPr>
        <w:t>8</w:t>
      </w:r>
      <w:r w:rsidR="00D9075B" w:rsidRPr="00D9075B">
        <w:rPr>
          <w:rFonts w:eastAsiaTheme="minorEastAsia" w:hint="eastAsia"/>
          <w:sz w:val="24"/>
        </w:rPr>
        <w:t>号</w:t>
      </w:r>
    </w:p>
    <w:p w:rsidR="00EE0316" w:rsidRPr="00C7214D" w:rsidRDefault="00EE0316" w:rsidP="00EE0316">
      <w:pPr>
        <w:spacing w:line="360" w:lineRule="auto"/>
        <w:rPr>
          <w:rFonts w:eastAsiaTheme="minorEastAsia"/>
          <w:sz w:val="24"/>
        </w:rPr>
      </w:pPr>
      <w:r w:rsidRPr="00C7214D">
        <w:rPr>
          <w:rFonts w:eastAsiaTheme="minorEastAsia" w:hAnsiTheme="minorEastAsia"/>
          <w:sz w:val="24"/>
        </w:rPr>
        <w:t>采购人联系方式：</w:t>
      </w:r>
      <w:r w:rsidR="00D9075B" w:rsidRPr="00C7214D">
        <w:rPr>
          <w:rFonts w:eastAsiaTheme="minorEastAsia"/>
          <w:sz w:val="24"/>
        </w:rPr>
        <w:t>88372</w:t>
      </w:r>
      <w:r w:rsidR="00D9075B" w:rsidRPr="00C7214D">
        <w:rPr>
          <w:rFonts w:eastAsiaTheme="minorEastAsia" w:hint="eastAsia"/>
          <w:sz w:val="24"/>
        </w:rPr>
        <w:t>352</w:t>
      </w:r>
    </w:p>
    <w:p w:rsidR="00EE0316" w:rsidRPr="00D9075B" w:rsidRDefault="00EE0316" w:rsidP="00EE0316">
      <w:pPr>
        <w:spacing w:line="360" w:lineRule="auto"/>
        <w:rPr>
          <w:rFonts w:eastAsiaTheme="minorEastAsia"/>
          <w:sz w:val="24"/>
        </w:rPr>
      </w:pPr>
      <w:r w:rsidRPr="00D9075B">
        <w:rPr>
          <w:rFonts w:eastAsiaTheme="minorEastAsia" w:hAnsiTheme="minorEastAsia"/>
          <w:sz w:val="24"/>
        </w:rPr>
        <w:t>采购代理机构全称：北京汇诚金桥国际招标有限公司</w:t>
      </w:r>
    </w:p>
    <w:p w:rsidR="00EE0316" w:rsidRPr="00D9075B" w:rsidRDefault="00EE0316" w:rsidP="00EE0316">
      <w:pPr>
        <w:spacing w:line="360" w:lineRule="auto"/>
        <w:rPr>
          <w:rFonts w:eastAsiaTheme="minorEastAsia"/>
          <w:sz w:val="24"/>
        </w:rPr>
      </w:pPr>
      <w:r w:rsidRPr="00D9075B">
        <w:rPr>
          <w:rFonts w:eastAsiaTheme="minorEastAsia" w:hAnsiTheme="minorEastAsia"/>
          <w:sz w:val="24"/>
        </w:rPr>
        <w:t>采购代理机构地址：</w:t>
      </w:r>
      <w:r w:rsidR="00BA2566" w:rsidRPr="00D9075B">
        <w:rPr>
          <w:rFonts w:eastAsiaTheme="minorEastAsia" w:hAnsiTheme="minorEastAsia"/>
          <w:sz w:val="24"/>
        </w:rPr>
        <w:t>北京市东城区朝内大街南竹杆胡同</w:t>
      </w:r>
      <w:r w:rsidR="00BA2566" w:rsidRPr="00D9075B">
        <w:rPr>
          <w:rFonts w:eastAsiaTheme="minorEastAsia"/>
          <w:sz w:val="24"/>
        </w:rPr>
        <w:t>6</w:t>
      </w:r>
      <w:r w:rsidR="00BA2566" w:rsidRPr="00D9075B">
        <w:rPr>
          <w:rFonts w:eastAsiaTheme="minorEastAsia" w:hAnsiTheme="minorEastAsia"/>
          <w:sz w:val="24"/>
        </w:rPr>
        <w:t>号北京</w:t>
      </w:r>
      <w:r w:rsidR="00BA2566" w:rsidRPr="00D9075B">
        <w:rPr>
          <w:rFonts w:eastAsiaTheme="minorEastAsia"/>
          <w:sz w:val="24"/>
        </w:rPr>
        <w:t>INN3</w:t>
      </w:r>
      <w:r w:rsidR="00BA2566" w:rsidRPr="00D9075B">
        <w:rPr>
          <w:rFonts w:eastAsiaTheme="minorEastAsia" w:hAnsiTheme="minorEastAsia"/>
          <w:sz w:val="24"/>
        </w:rPr>
        <w:t>号楼</w:t>
      </w:r>
      <w:r w:rsidR="00BA2566" w:rsidRPr="00D9075B">
        <w:rPr>
          <w:rFonts w:eastAsiaTheme="minorEastAsia"/>
          <w:sz w:val="24"/>
        </w:rPr>
        <w:t>9</w:t>
      </w:r>
      <w:r w:rsidR="00BA2566" w:rsidRPr="00D9075B">
        <w:rPr>
          <w:rFonts w:eastAsiaTheme="minorEastAsia" w:hAnsiTheme="minorEastAsia"/>
          <w:sz w:val="24"/>
        </w:rPr>
        <w:t>层</w:t>
      </w:r>
    </w:p>
    <w:p w:rsidR="00EE0316" w:rsidRPr="00D9075B" w:rsidRDefault="00EE0316" w:rsidP="00EE0316">
      <w:pPr>
        <w:spacing w:line="360" w:lineRule="auto"/>
        <w:rPr>
          <w:rFonts w:eastAsiaTheme="minorEastAsia"/>
          <w:sz w:val="24"/>
        </w:rPr>
      </w:pPr>
      <w:r w:rsidRPr="00D9075B">
        <w:rPr>
          <w:rFonts w:eastAsiaTheme="minorEastAsia" w:hAnsiTheme="minorEastAsia"/>
          <w:sz w:val="24"/>
        </w:rPr>
        <w:t>采购代理机构联系方式：</w:t>
      </w:r>
      <w:r w:rsidR="00D9075B" w:rsidRPr="00D9075B">
        <w:rPr>
          <w:rFonts w:eastAsiaTheme="minorEastAsia" w:hint="eastAsia"/>
          <w:sz w:val="24"/>
        </w:rPr>
        <w:t>65915614</w:t>
      </w:r>
      <w:r w:rsidR="00D9075B" w:rsidRPr="00D9075B">
        <w:rPr>
          <w:rFonts w:eastAsiaTheme="minorEastAsia" w:hint="eastAsia"/>
          <w:sz w:val="24"/>
        </w:rPr>
        <w:t>、</w:t>
      </w:r>
      <w:r w:rsidR="00D9075B" w:rsidRPr="00D9075B">
        <w:rPr>
          <w:rFonts w:eastAsiaTheme="minorEastAsia" w:hint="eastAsia"/>
          <w:sz w:val="24"/>
        </w:rPr>
        <w:t>65913057</w:t>
      </w:r>
      <w:r w:rsidR="00D9075B" w:rsidRPr="00D9075B">
        <w:rPr>
          <w:rFonts w:eastAsiaTheme="minorEastAsia" w:hint="eastAsia"/>
          <w:sz w:val="24"/>
        </w:rPr>
        <w:t>、</w:t>
      </w:r>
      <w:r w:rsidR="00D9075B" w:rsidRPr="00D9075B">
        <w:rPr>
          <w:rFonts w:eastAsiaTheme="minorEastAsia" w:hint="eastAsia"/>
          <w:sz w:val="24"/>
        </w:rPr>
        <w:t>65244576</w:t>
      </w:r>
    </w:p>
    <w:p w:rsidR="00D9075B" w:rsidRPr="00D9075B" w:rsidRDefault="00D9075B" w:rsidP="00D9075B">
      <w:pPr>
        <w:spacing w:line="360" w:lineRule="auto"/>
        <w:rPr>
          <w:rFonts w:eastAsiaTheme="minorEastAsia" w:hAnsiTheme="minorEastAsia"/>
          <w:sz w:val="24"/>
        </w:rPr>
      </w:pPr>
      <w:r w:rsidRPr="00D9075B">
        <w:rPr>
          <w:rFonts w:eastAsiaTheme="minorEastAsia" w:hAnsiTheme="minorEastAsia"/>
          <w:sz w:val="24"/>
        </w:rPr>
        <w:t>采购数量：一批</w:t>
      </w:r>
    </w:p>
    <w:p w:rsidR="00D9075B" w:rsidRPr="00D9075B" w:rsidRDefault="00D9075B" w:rsidP="00D9075B">
      <w:pPr>
        <w:spacing w:line="360" w:lineRule="auto"/>
        <w:rPr>
          <w:rFonts w:eastAsiaTheme="minorEastAsia" w:hAnsiTheme="minorEastAsia"/>
          <w:sz w:val="24"/>
        </w:rPr>
      </w:pPr>
      <w:r w:rsidRPr="00D9075B">
        <w:rPr>
          <w:rFonts w:eastAsiaTheme="minorEastAsia" w:hAnsiTheme="minorEastAsia"/>
          <w:sz w:val="24"/>
        </w:rPr>
        <w:t>采购用途：为北京市地方税务局提供安全有效的药品及相关服务</w:t>
      </w:r>
    </w:p>
    <w:p w:rsidR="00EE0316" w:rsidRPr="00D9075B" w:rsidRDefault="00D9075B" w:rsidP="00D9075B">
      <w:pPr>
        <w:spacing w:line="360" w:lineRule="auto"/>
        <w:rPr>
          <w:rFonts w:eastAsiaTheme="minorEastAsia"/>
          <w:sz w:val="24"/>
        </w:rPr>
      </w:pPr>
      <w:r w:rsidRPr="00D9075B">
        <w:rPr>
          <w:rFonts w:eastAsiaTheme="minorEastAsia" w:hAnsiTheme="minorEastAsia"/>
          <w:sz w:val="24"/>
        </w:rPr>
        <w:t>简要规格描述或项目基本情况介绍</w:t>
      </w:r>
      <w:r w:rsidRPr="00230FE6">
        <w:rPr>
          <w:rFonts w:eastAsiaTheme="minorEastAsia" w:hAnsiTheme="minorEastAsia"/>
          <w:sz w:val="24"/>
        </w:rPr>
        <w:t>：</w:t>
      </w:r>
      <w:r w:rsidRPr="00230FE6">
        <w:rPr>
          <w:rFonts w:eastAsiaTheme="minorEastAsia" w:hAnsiTheme="minorEastAsia" w:hint="eastAsia"/>
          <w:sz w:val="24"/>
        </w:rPr>
        <w:t>为</w:t>
      </w:r>
      <w:r w:rsidRPr="00230FE6">
        <w:rPr>
          <w:rFonts w:eastAsiaTheme="minorEastAsia" w:hAnsiTheme="minorEastAsia"/>
          <w:sz w:val="24"/>
        </w:rPr>
        <w:t>北京市地方税务局</w:t>
      </w:r>
      <w:r w:rsidRPr="00230FE6">
        <w:rPr>
          <w:rFonts w:eastAsiaTheme="minorEastAsia" w:hAnsiTheme="minorEastAsia"/>
          <w:sz w:val="24"/>
        </w:rPr>
        <w:t>201</w:t>
      </w:r>
      <w:r w:rsidRPr="00230FE6">
        <w:rPr>
          <w:rFonts w:eastAsiaTheme="minorEastAsia" w:hAnsiTheme="minorEastAsia" w:hint="eastAsia"/>
          <w:sz w:val="24"/>
        </w:rPr>
        <w:t>8</w:t>
      </w:r>
      <w:r w:rsidRPr="00230FE6">
        <w:rPr>
          <w:rFonts w:eastAsiaTheme="minorEastAsia" w:hAnsiTheme="minorEastAsia"/>
          <w:sz w:val="24"/>
        </w:rPr>
        <w:t>-201</w:t>
      </w:r>
      <w:r w:rsidRPr="00230FE6">
        <w:rPr>
          <w:rFonts w:eastAsiaTheme="minorEastAsia" w:hAnsiTheme="minorEastAsia" w:hint="eastAsia"/>
          <w:sz w:val="24"/>
        </w:rPr>
        <w:t>9</w:t>
      </w:r>
      <w:r w:rsidRPr="00230FE6">
        <w:rPr>
          <w:rFonts w:eastAsiaTheme="minorEastAsia" w:hAnsiTheme="minorEastAsia"/>
          <w:sz w:val="24"/>
        </w:rPr>
        <w:t>年度药品采购项目</w:t>
      </w:r>
      <w:r w:rsidRPr="00230FE6">
        <w:rPr>
          <w:rFonts w:eastAsiaTheme="minorEastAsia" w:hAnsiTheme="minorEastAsia" w:hint="eastAsia"/>
          <w:sz w:val="24"/>
        </w:rPr>
        <w:t>提供优质的货物及服务。</w:t>
      </w:r>
    </w:p>
    <w:p w:rsidR="00EE0316" w:rsidRDefault="00D9075B" w:rsidP="00EE0316">
      <w:pPr>
        <w:spacing w:line="360" w:lineRule="auto"/>
        <w:rPr>
          <w:rFonts w:eastAsiaTheme="minorEastAsia" w:hAnsiTheme="minorEastAsia"/>
          <w:sz w:val="24"/>
        </w:rPr>
      </w:pPr>
      <w:r w:rsidRPr="00D9075B">
        <w:rPr>
          <w:rFonts w:eastAsiaTheme="minorEastAsia" w:hAnsiTheme="minorEastAsia"/>
          <w:sz w:val="24"/>
        </w:rPr>
        <w:t>采购项目年度预算金额：人民币</w:t>
      </w:r>
      <w:r w:rsidRPr="00D9075B">
        <w:rPr>
          <w:rFonts w:eastAsiaTheme="minorEastAsia" w:hAnsiTheme="minorEastAsia" w:hint="eastAsia"/>
          <w:sz w:val="24"/>
        </w:rPr>
        <w:t>85</w:t>
      </w:r>
      <w:r w:rsidRPr="00D9075B">
        <w:rPr>
          <w:rFonts w:eastAsiaTheme="minorEastAsia" w:hAnsiTheme="minorEastAsia"/>
          <w:sz w:val="24"/>
        </w:rPr>
        <w:t>万元</w:t>
      </w:r>
    </w:p>
    <w:p w:rsidR="003B050E" w:rsidRPr="003B050E" w:rsidRDefault="003B050E" w:rsidP="00EE0316">
      <w:pPr>
        <w:spacing w:line="360" w:lineRule="auto"/>
        <w:rPr>
          <w:rFonts w:eastAsiaTheme="minorEastAsia" w:hAnsiTheme="minorEastAsia"/>
          <w:sz w:val="24"/>
        </w:rPr>
      </w:pPr>
      <w:r w:rsidRPr="003B050E">
        <w:rPr>
          <w:rFonts w:eastAsiaTheme="minorEastAsia" w:hAnsiTheme="minorEastAsia"/>
          <w:sz w:val="24"/>
        </w:rPr>
        <w:t>进口产品规定：依据财政部关于印发《政府采购进口产品管理办法》的通知（财库〔</w:t>
      </w:r>
      <w:r w:rsidRPr="003B050E">
        <w:rPr>
          <w:rFonts w:eastAsiaTheme="minorEastAsia" w:hAnsiTheme="minorEastAsia"/>
          <w:sz w:val="24"/>
        </w:rPr>
        <w:t>2007</w:t>
      </w:r>
      <w:r w:rsidRPr="003B050E">
        <w:rPr>
          <w:rFonts w:eastAsiaTheme="minorEastAsia" w:hAnsiTheme="minorEastAsia"/>
          <w:sz w:val="24"/>
        </w:rPr>
        <w:t>〕</w:t>
      </w:r>
      <w:r w:rsidRPr="003B050E">
        <w:rPr>
          <w:rFonts w:eastAsiaTheme="minorEastAsia" w:hAnsiTheme="minorEastAsia"/>
          <w:sz w:val="24"/>
        </w:rPr>
        <w:t>119</w:t>
      </w:r>
      <w:r w:rsidRPr="003B050E">
        <w:rPr>
          <w:rFonts w:eastAsiaTheme="minorEastAsia" w:hAnsiTheme="minorEastAsia"/>
          <w:sz w:val="24"/>
        </w:rPr>
        <w:t>号）的规定，本项目不允许进口产品参加投标。</w:t>
      </w:r>
    </w:p>
    <w:p w:rsidR="00D9075B" w:rsidRPr="00D9075B" w:rsidRDefault="00D9075B" w:rsidP="00D9075B">
      <w:pPr>
        <w:spacing w:line="360" w:lineRule="auto"/>
        <w:jc w:val="left"/>
        <w:rPr>
          <w:rFonts w:eastAsiaTheme="minorEastAsia"/>
          <w:sz w:val="24"/>
        </w:rPr>
      </w:pPr>
      <w:r w:rsidRPr="00D9075B">
        <w:rPr>
          <w:rFonts w:eastAsiaTheme="minorEastAsia" w:hint="eastAsia"/>
          <w:sz w:val="24"/>
        </w:rPr>
        <w:t>面向企业类型：非专门面向中小企业</w:t>
      </w:r>
    </w:p>
    <w:p w:rsidR="00731B79" w:rsidRPr="00D9075B" w:rsidRDefault="00731B79" w:rsidP="00731B79">
      <w:pPr>
        <w:spacing w:line="360" w:lineRule="auto"/>
        <w:jc w:val="left"/>
        <w:rPr>
          <w:rFonts w:eastAsiaTheme="minorEastAsia"/>
          <w:sz w:val="24"/>
        </w:rPr>
      </w:pPr>
      <w:r w:rsidRPr="00D9075B">
        <w:rPr>
          <w:rFonts w:eastAsiaTheme="minorEastAsia" w:hAnsiTheme="minorEastAsia"/>
          <w:sz w:val="24"/>
        </w:rPr>
        <w:t>采购项目需要落实的政府采购政策：</w:t>
      </w:r>
    </w:p>
    <w:p w:rsidR="00731B79" w:rsidRPr="00D9075B" w:rsidRDefault="00731B79" w:rsidP="00731B79">
      <w:pPr>
        <w:spacing w:line="360" w:lineRule="auto"/>
        <w:jc w:val="left"/>
        <w:rPr>
          <w:rFonts w:eastAsiaTheme="minorEastAsia"/>
          <w:sz w:val="24"/>
        </w:rPr>
      </w:pPr>
      <w:r w:rsidRPr="00D9075B">
        <w:rPr>
          <w:rFonts w:eastAsiaTheme="minorEastAsia"/>
          <w:sz w:val="24"/>
        </w:rPr>
        <w:t>1</w:t>
      </w:r>
      <w:r w:rsidRPr="00D9075B">
        <w:rPr>
          <w:rFonts w:eastAsiaTheme="minorEastAsia" w:hAnsiTheme="minorEastAsia"/>
          <w:sz w:val="24"/>
        </w:rPr>
        <w:t>、节能产品强制采购</w:t>
      </w:r>
    </w:p>
    <w:p w:rsidR="00731B79" w:rsidRPr="00D9075B" w:rsidRDefault="00731B79" w:rsidP="00731B79">
      <w:pPr>
        <w:spacing w:line="360" w:lineRule="auto"/>
        <w:jc w:val="left"/>
        <w:rPr>
          <w:rFonts w:eastAsiaTheme="minorEastAsia"/>
          <w:sz w:val="24"/>
        </w:rPr>
      </w:pPr>
      <w:r w:rsidRPr="00D9075B">
        <w:rPr>
          <w:rFonts w:eastAsiaTheme="minorEastAsia"/>
          <w:sz w:val="24"/>
        </w:rPr>
        <w:t>2</w:t>
      </w:r>
      <w:r w:rsidRPr="00D9075B">
        <w:rPr>
          <w:rFonts w:eastAsiaTheme="minorEastAsia" w:hAnsiTheme="minorEastAsia"/>
          <w:sz w:val="24"/>
        </w:rPr>
        <w:t>、节能产品、环境标志产品优先采购</w:t>
      </w:r>
    </w:p>
    <w:p w:rsidR="00731B79" w:rsidRPr="00D9075B" w:rsidRDefault="00731B79" w:rsidP="00731B79">
      <w:pPr>
        <w:spacing w:line="360" w:lineRule="auto"/>
        <w:jc w:val="left"/>
        <w:rPr>
          <w:rFonts w:eastAsiaTheme="minorEastAsia"/>
          <w:sz w:val="24"/>
        </w:rPr>
      </w:pPr>
      <w:r w:rsidRPr="00D9075B">
        <w:rPr>
          <w:rFonts w:eastAsiaTheme="minorEastAsia"/>
          <w:sz w:val="24"/>
        </w:rPr>
        <w:t>3</w:t>
      </w:r>
      <w:r w:rsidRPr="00D9075B">
        <w:rPr>
          <w:rFonts w:eastAsiaTheme="minorEastAsia" w:hAnsiTheme="minorEastAsia"/>
          <w:sz w:val="24"/>
        </w:rPr>
        <w:t>、政府采购促进中小企业发展</w:t>
      </w:r>
    </w:p>
    <w:p w:rsidR="00731B79" w:rsidRPr="00D9075B" w:rsidRDefault="00731B79" w:rsidP="00731B79">
      <w:pPr>
        <w:spacing w:line="360" w:lineRule="auto"/>
        <w:jc w:val="left"/>
        <w:rPr>
          <w:rFonts w:eastAsiaTheme="minorEastAsia"/>
          <w:sz w:val="24"/>
        </w:rPr>
      </w:pPr>
      <w:r w:rsidRPr="00D9075B">
        <w:rPr>
          <w:rFonts w:eastAsiaTheme="minorEastAsia"/>
          <w:sz w:val="24"/>
        </w:rPr>
        <w:t>4</w:t>
      </w:r>
      <w:r w:rsidRPr="00D9075B">
        <w:rPr>
          <w:rFonts w:eastAsiaTheme="minorEastAsia" w:hAnsiTheme="minorEastAsia"/>
          <w:sz w:val="24"/>
        </w:rPr>
        <w:t>、政府采购支持监狱企业发展</w:t>
      </w:r>
    </w:p>
    <w:p w:rsidR="00731B79" w:rsidRPr="00D9075B" w:rsidRDefault="00FF1B2C" w:rsidP="00731B79">
      <w:pPr>
        <w:spacing w:line="360" w:lineRule="auto"/>
        <w:jc w:val="left"/>
        <w:rPr>
          <w:rFonts w:eastAsiaTheme="minorEastAsia"/>
          <w:sz w:val="24"/>
        </w:rPr>
      </w:pPr>
      <w:r w:rsidRPr="00D9075B">
        <w:rPr>
          <w:rFonts w:eastAsiaTheme="minorEastAsia"/>
          <w:sz w:val="24"/>
        </w:rPr>
        <w:t>5</w:t>
      </w:r>
      <w:r w:rsidRPr="00D9075B">
        <w:rPr>
          <w:rFonts w:eastAsiaTheme="minorEastAsia" w:hAnsiTheme="minorEastAsia"/>
          <w:sz w:val="24"/>
        </w:rPr>
        <w:t>、政府采购促进残疾人就业</w:t>
      </w:r>
    </w:p>
    <w:p w:rsidR="00731B79" w:rsidRPr="00D9075B" w:rsidRDefault="00731B79" w:rsidP="00731B79">
      <w:pPr>
        <w:spacing w:line="360" w:lineRule="auto"/>
        <w:jc w:val="left"/>
        <w:rPr>
          <w:rFonts w:eastAsiaTheme="minorEastAsia"/>
          <w:sz w:val="24"/>
        </w:rPr>
      </w:pPr>
      <w:r w:rsidRPr="00D9075B">
        <w:rPr>
          <w:rFonts w:eastAsiaTheme="minorEastAsia"/>
          <w:sz w:val="24"/>
        </w:rPr>
        <w:t>6</w:t>
      </w:r>
      <w:r w:rsidRPr="00D9075B">
        <w:rPr>
          <w:rFonts w:eastAsiaTheme="minorEastAsia" w:hAnsiTheme="minorEastAsia"/>
          <w:sz w:val="24"/>
        </w:rPr>
        <w:t>、政府采购信用担保</w:t>
      </w:r>
    </w:p>
    <w:p w:rsidR="00731B79" w:rsidRPr="00D9075B" w:rsidRDefault="00731B79" w:rsidP="00731B79">
      <w:pPr>
        <w:spacing w:line="360" w:lineRule="auto"/>
        <w:jc w:val="left"/>
        <w:rPr>
          <w:rFonts w:eastAsiaTheme="minorEastAsia"/>
          <w:sz w:val="24"/>
        </w:rPr>
      </w:pPr>
      <w:r w:rsidRPr="00D9075B">
        <w:rPr>
          <w:rFonts w:eastAsiaTheme="minorEastAsia"/>
          <w:sz w:val="24"/>
        </w:rPr>
        <w:lastRenderedPageBreak/>
        <w:t>7</w:t>
      </w:r>
      <w:r w:rsidRPr="00D9075B">
        <w:rPr>
          <w:rFonts w:eastAsiaTheme="minorEastAsia" w:hAnsiTheme="minorEastAsia"/>
          <w:sz w:val="24"/>
        </w:rPr>
        <w:t>、进口产品管理</w:t>
      </w:r>
    </w:p>
    <w:p w:rsidR="004F6E0A" w:rsidRPr="00D9075B" w:rsidRDefault="004F6E0A" w:rsidP="004F6E0A">
      <w:pPr>
        <w:spacing w:line="360" w:lineRule="auto"/>
        <w:jc w:val="left"/>
        <w:rPr>
          <w:rFonts w:eastAsiaTheme="minorEastAsia"/>
          <w:sz w:val="24"/>
        </w:rPr>
      </w:pPr>
    </w:p>
    <w:p w:rsidR="00EE0316" w:rsidRPr="00D9075B" w:rsidRDefault="00EE0316" w:rsidP="00EE0316">
      <w:pPr>
        <w:spacing w:line="360" w:lineRule="auto"/>
        <w:rPr>
          <w:rFonts w:eastAsiaTheme="minorEastAsia"/>
          <w:b/>
          <w:bCs/>
          <w:sz w:val="24"/>
        </w:rPr>
      </w:pPr>
      <w:r w:rsidRPr="00D9075B">
        <w:rPr>
          <w:rFonts w:eastAsiaTheme="minorEastAsia" w:hAnsiTheme="minorEastAsia"/>
          <w:b/>
          <w:bCs/>
          <w:sz w:val="24"/>
        </w:rPr>
        <w:t>供应商的资格条件：</w:t>
      </w:r>
    </w:p>
    <w:p w:rsidR="00EE0316" w:rsidRPr="00D9075B" w:rsidRDefault="00EE0316" w:rsidP="00EE0316">
      <w:pPr>
        <w:numPr>
          <w:ilvl w:val="0"/>
          <w:numId w:val="10"/>
        </w:numPr>
        <w:spacing w:line="360" w:lineRule="auto"/>
        <w:rPr>
          <w:rFonts w:eastAsiaTheme="minorEastAsia"/>
          <w:sz w:val="24"/>
        </w:rPr>
      </w:pPr>
      <w:r w:rsidRPr="00D9075B">
        <w:rPr>
          <w:rFonts w:eastAsiaTheme="minorEastAsia" w:hAnsiTheme="minorEastAsia"/>
          <w:sz w:val="24"/>
        </w:rPr>
        <w:t>符合《中华人民共和国政府采购法》第二十二条第一款的规定：</w:t>
      </w:r>
    </w:p>
    <w:p w:rsidR="00EE0316" w:rsidRPr="00D9075B" w:rsidRDefault="00EE0316" w:rsidP="00EE0316">
      <w:pPr>
        <w:spacing w:line="360" w:lineRule="auto"/>
        <w:ind w:firstLineChars="100" w:firstLine="240"/>
        <w:rPr>
          <w:rFonts w:eastAsiaTheme="minorEastAsia"/>
          <w:sz w:val="24"/>
        </w:rPr>
      </w:pPr>
      <w:r w:rsidRPr="00D9075B">
        <w:rPr>
          <w:rFonts w:eastAsiaTheme="minorEastAsia"/>
          <w:sz w:val="24"/>
        </w:rPr>
        <w:t>1</w:t>
      </w:r>
      <w:r w:rsidRPr="00D9075B">
        <w:rPr>
          <w:rFonts w:eastAsiaTheme="minorEastAsia" w:hAnsiTheme="minorEastAsia"/>
          <w:sz w:val="24"/>
        </w:rPr>
        <w:t>）具有独立承担民事责任的能力；</w:t>
      </w:r>
    </w:p>
    <w:p w:rsidR="00EE0316" w:rsidRPr="00D9075B" w:rsidRDefault="00EE0316" w:rsidP="00EE0316">
      <w:pPr>
        <w:spacing w:line="360" w:lineRule="auto"/>
        <w:ind w:firstLineChars="100" w:firstLine="240"/>
        <w:rPr>
          <w:rFonts w:eastAsiaTheme="minorEastAsia"/>
          <w:sz w:val="24"/>
        </w:rPr>
      </w:pPr>
      <w:r w:rsidRPr="00D9075B">
        <w:rPr>
          <w:rFonts w:eastAsiaTheme="minorEastAsia"/>
          <w:sz w:val="24"/>
        </w:rPr>
        <w:t>2</w:t>
      </w:r>
      <w:r w:rsidRPr="00D9075B">
        <w:rPr>
          <w:rFonts w:eastAsiaTheme="minorEastAsia" w:hAnsiTheme="minorEastAsia"/>
          <w:sz w:val="24"/>
        </w:rPr>
        <w:t>）具有良好的商业信誉和健全的财务会计制度；</w:t>
      </w:r>
    </w:p>
    <w:p w:rsidR="00EE0316" w:rsidRPr="00D9075B" w:rsidRDefault="00EE0316" w:rsidP="00EE0316">
      <w:pPr>
        <w:spacing w:line="360" w:lineRule="auto"/>
        <w:ind w:firstLineChars="100" w:firstLine="240"/>
        <w:rPr>
          <w:rFonts w:eastAsiaTheme="minorEastAsia"/>
          <w:sz w:val="24"/>
        </w:rPr>
      </w:pPr>
      <w:r w:rsidRPr="00D9075B">
        <w:rPr>
          <w:rFonts w:eastAsiaTheme="minorEastAsia"/>
          <w:sz w:val="24"/>
        </w:rPr>
        <w:t>3</w:t>
      </w:r>
      <w:r w:rsidRPr="00D9075B">
        <w:rPr>
          <w:rFonts w:eastAsiaTheme="minorEastAsia" w:hAnsiTheme="minorEastAsia"/>
          <w:sz w:val="24"/>
        </w:rPr>
        <w:t>）具有履行合同所必需的设备和专业技术能力；</w:t>
      </w:r>
    </w:p>
    <w:p w:rsidR="00EE0316" w:rsidRPr="00D9075B" w:rsidRDefault="00EE0316" w:rsidP="00EE0316">
      <w:pPr>
        <w:spacing w:line="360" w:lineRule="auto"/>
        <w:ind w:firstLineChars="100" w:firstLine="240"/>
        <w:rPr>
          <w:rFonts w:eastAsiaTheme="minorEastAsia"/>
          <w:sz w:val="24"/>
        </w:rPr>
      </w:pPr>
      <w:r w:rsidRPr="00D9075B">
        <w:rPr>
          <w:rFonts w:eastAsiaTheme="minorEastAsia"/>
          <w:sz w:val="24"/>
        </w:rPr>
        <w:t>4</w:t>
      </w:r>
      <w:r w:rsidRPr="00D9075B">
        <w:rPr>
          <w:rFonts w:eastAsiaTheme="minorEastAsia" w:hAnsiTheme="minorEastAsia"/>
          <w:sz w:val="24"/>
        </w:rPr>
        <w:t>）有依法缴纳税收和社会保障资金的良好记录；</w:t>
      </w:r>
    </w:p>
    <w:p w:rsidR="00EE0316" w:rsidRPr="00D9075B" w:rsidRDefault="00EE0316" w:rsidP="00EE0316">
      <w:pPr>
        <w:spacing w:line="360" w:lineRule="auto"/>
        <w:ind w:firstLineChars="100" w:firstLine="240"/>
        <w:rPr>
          <w:rFonts w:eastAsiaTheme="minorEastAsia"/>
          <w:sz w:val="24"/>
        </w:rPr>
      </w:pPr>
      <w:r w:rsidRPr="00D9075B">
        <w:rPr>
          <w:rFonts w:eastAsiaTheme="minorEastAsia"/>
          <w:sz w:val="24"/>
        </w:rPr>
        <w:t>5</w:t>
      </w:r>
      <w:r w:rsidRPr="00D9075B">
        <w:rPr>
          <w:rFonts w:eastAsiaTheme="minorEastAsia" w:hAnsiTheme="minorEastAsia"/>
          <w:sz w:val="24"/>
        </w:rPr>
        <w:t>）参加政府采购活动前三年内，在经营活动中没有重大违法记录；</w:t>
      </w:r>
    </w:p>
    <w:p w:rsidR="00EE0316" w:rsidRPr="00D9075B" w:rsidRDefault="00EE0316" w:rsidP="00EE0316">
      <w:pPr>
        <w:spacing w:line="360" w:lineRule="auto"/>
        <w:ind w:firstLineChars="100" w:firstLine="240"/>
        <w:rPr>
          <w:rFonts w:eastAsiaTheme="minorEastAsia"/>
          <w:sz w:val="24"/>
        </w:rPr>
      </w:pPr>
      <w:r w:rsidRPr="00D9075B">
        <w:rPr>
          <w:rFonts w:eastAsiaTheme="minorEastAsia"/>
          <w:sz w:val="24"/>
        </w:rPr>
        <w:t>6</w:t>
      </w:r>
      <w:r w:rsidRPr="00D9075B">
        <w:rPr>
          <w:rFonts w:eastAsiaTheme="minorEastAsia" w:hAnsiTheme="minorEastAsia"/>
          <w:sz w:val="24"/>
        </w:rPr>
        <w:t>）法律、行政法规规定的其他条件。</w:t>
      </w:r>
    </w:p>
    <w:p w:rsidR="00761BA2" w:rsidRPr="00D9075B" w:rsidRDefault="00761BA2" w:rsidP="00761BA2">
      <w:pPr>
        <w:spacing w:line="360" w:lineRule="auto"/>
        <w:rPr>
          <w:rFonts w:eastAsiaTheme="minorEastAsia"/>
          <w:sz w:val="24"/>
        </w:rPr>
      </w:pPr>
      <w:r w:rsidRPr="00D9075B">
        <w:rPr>
          <w:rFonts w:eastAsiaTheme="minorEastAsia"/>
          <w:sz w:val="24"/>
        </w:rPr>
        <w:t>2</w:t>
      </w:r>
      <w:r w:rsidRPr="00D9075B">
        <w:rPr>
          <w:rFonts w:eastAsiaTheme="minorEastAsia" w:hAnsiTheme="minorEastAsia"/>
          <w:sz w:val="24"/>
        </w:rPr>
        <w:t>、供应商不得被列入失信被执行人、重大税收违法案件当事人名单、政府采购严重违法失信行为记录名单。</w:t>
      </w:r>
    </w:p>
    <w:p w:rsidR="00761BA2" w:rsidRPr="00316ACD" w:rsidRDefault="00761BA2" w:rsidP="00761BA2">
      <w:pPr>
        <w:tabs>
          <w:tab w:val="left" w:pos="0"/>
          <w:tab w:val="left" w:pos="1980"/>
          <w:tab w:val="left" w:pos="2940"/>
        </w:tabs>
        <w:snapToGrid w:val="0"/>
        <w:spacing w:line="360" w:lineRule="auto"/>
        <w:rPr>
          <w:rFonts w:eastAsiaTheme="minorEastAsia" w:hAnsiTheme="minorEastAsia"/>
          <w:sz w:val="24"/>
        </w:rPr>
      </w:pPr>
      <w:r w:rsidRPr="00316ACD">
        <w:rPr>
          <w:rFonts w:eastAsiaTheme="minorEastAsia" w:hAnsiTheme="minorEastAsia"/>
          <w:sz w:val="24"/>
        </w:rPr>
        <w:t>3</w:t>
      </w:r>
      <w:r w:rsidRPr="00D9075B">
        <w:rPr>
          <w:rFonts w:eastAsiaTheme="minorEastAsia" w:hAnsiTheme="minorEastAsia"/>
          <w:sz w:val="24"/>
        </w:rPr>
        <w:t>、其他要求：</w:t>
      </w:r>
    </w:p>
    <w:p w:rsidR="00957384" w:rsidRPr="00F555BE" w:rsidRDefault="00957384" w:rsidP="00957384">
      <w:pPr>
        <w:spacing w:line="360" w:lineRule="auto"/>
        <w:rPr>
          <w:rFonts w:eastAsiaTheme="minorEastAsia" w:hAnsiTheme="minorEastAsia"/>
          <w:sz w:val="24"/>
        </w:rPr>
      </w:pPr>
      <w:r w:rsidRPr="00F555BE">
        <w:rPr>
          <w:rFonts w:eastAsiaTheme="minorEastAsia" w:hAnsiTheme="minorEastAsia" w:hint="eastAsia"/>
          <w:sz w:val="24"/>
        </w:rPr>
        <w:t>1</w:t>
      </w:r>
      <w:r w:rsidRPr="00F555BE">
        <w:rPr>
          <w:rFonts w:eastAsiaTheme="minorEastAsia" w:hAnsiTheme="minorEastAsia" w:hint="eastAsia"/>
          <w:sz w:val="24"/>
        </w:rPr>
        <w:t>）</w:t>
      </w:r>
      <w:r w:rsidRPr="00F555BE">
        <w:rPr>
          <w:rFonts w:eastAsiaTheme="minorEastAsia" w:hAnsiTheme="minorEastAsia"/>
          <w:sz w:val="24"/>
        </w:rPr>
        <w:t>供应商须具有有效的中华人民共和国药品经营许可证。</w:t>
      </w:r>
    </w:p>
    <w:p w:rsidR="00957384" w:rsidRPr="00F555BE" w:rsidRDefault="00957384" w:rsidP="00957384">
      <w:pPr>
        <w:spacing w:line="360" w:lineRule="auto"/>
        <w:rPr>
          <w:rFonts w:eastAsiaTheme="minorEastAsia" w:hAnsiTheme="minorEastAsia"/>
          <w:sz w:val="24"/>
        </w:rPr>
      </w:pPr>
      <w:r w:rsidRPr="00F555BE">
        <w:rPr>
          <w:rFonts w:eastAsiaTheme="minorEastAsia" w:hAnsiTheme="minorEastAsia" w:hint="eastAsia"/>
          <w:sz w:val="24"/>
        </w:rPr>
        <w:t>2</w:t>
      </w:r>
      <w:r w:rsidRPr="00F555BE">
        <w:rPr>
          <w:rFonts w:eastAsiaTheme="minorEastAsia" w:hAnsiTheme="minorEastAsia" w:hint="eastAsia"/>
          <w:sz w:val="24"/>
        </w:rPr>
        <w:t>）</w:t>
      </w:r>
      <w:r w:rsidRPr="00F555BE">
        <w:rPr>
          <w:rFonts w:eastAsiaTheme="minorEastAsia" w:hAnsiTheme="minorEastAsia"/>
          <w:sz w:val="24"/>
        </w:rPr>
        <w:t>供应商须具有有效的北京市药品监督管理局第二类精神药品批发经营资格的行政许可决定书。</w:t>
      </w:r>
    </w:p>
    <w:p w:rsidR="00761BA2" w:rsidRPr="00F555BE" w:rsidRDefault="00957384" w:rsidP="00957384">
      <w:pPr>
        <w:tabs>
          <w:tab w:val="left" w:pos="0"/>
          <w:tab w:val="left" w:pos="1980"/>
          <w:tab w:val="left" w:pos="2940"/>
        </w:tabs>
        <w:snapToGrid w:val="0"/>
        <w:spacing w:line="360" w:lineRule="auto"/>
        <w:rPr>
          <w:rFonts w:eastAsiaTheme="minorEastAsia" w:hAnsiTheme="minorEastAsia"/>
          <w:sz w:val="24"/>
        </w:rPr>
      </w:pPr>
      <w:r w:rsidRPr="00F555BE">
        <w:rPr>
          <w:rFonts w:eastAsiaTheme="minorEastAsia" w:hAnsiTheme="minorEastAsia" w:hint="eastAsia"/>
          <w:sz w:val="24"/>
        </w:rPr>
        <w:t>3</w:t>
      </w:r>
      <w:r w:rsidRPr="00F555BE">
        <w:rPr>
          <w:rFonts w:eastAsiaTheme="minorEastAsia" w:hAnsiTheme="minorEastAsia" w:hint="eastAsia"/>
          <w:sz w:val="24"/>
        </w:rPr>
        <w:t>）</w:t>
      </w:r>
      <w:r w:rsidRPr="00F555BE">
        <w:rPr>
          <w:rFonts w:eastAsiaTheme="minorEastAsia" w:hAnsiTheme="minorEastAsia"/>
          <w:sz w:val="24"/>
        </w:rPr>
        <w:t>供应商须具有有效的中华人民共和国药品经营质量管理规范认证证书。</w:t>
      </w:r>
    </w:p>
    <w:p w:rsidR="00761BA2" w:rsidRPr="00316ACD" w:rsidRDefault="00761BA2" w:rsidP="00761BA2">
      <w:pPr>
        <w:spacing w:line="360" w:lineRule="auto"/>
        <w:rPr>
          <w:rFonts w:eastAsiaTheme="minorEastAsia" w:hAnsiTheme="minorEastAsia"/>
          <w:sz w:val="24"/>
        </w:rPr>
      </w:pPr>
      <w:r w:rsidRPr="00F555BE">
        <w:rPr>
          <w:rFonts w:eastAsiaTheme="minorEastAsia" w:hAnsiTheme="minorEastAsia"/>
          <w:sz w:val="24"/>
        </w:rPr>
        <w:t>4</w:t>
      </w:r>
      <w:r w:rsidRPr="00F555BE">
        <w:rPr>
          <w:rFonts w:eastAsiaTheme="minorEastAsia" w:hAnsiTheme="minorEastAsia"/>
          <w:sz w:val="24"/>
        </w:rPr>
        <w:t>、本项目不</w:t>
      </w:r>
      <w:r w:rsidR="00957384" w:rsidRPr="00F555BE">
        <w:rPr>
          <w:rFonts w:eastAsiaTheme="minorEastAsia" w:hAnsiTheme="minorEastAsia" w:hint="eastAsia"/>
          <w:sz w:val="24"/>
        </w:rPr>
        <w:t>接受</w:t>
      </w:r>
      <w:r w:rsidRPr="00F555BE">
        <w:rPr>
          <w:rFonts w:eastAsiaTheme="minorEastAsia" w:hAnsiTheme="minorEastAsia"/>
          <w:sz w:val="24"/>
        </w:rPr>
        <w:t>联合体。</w:t>
      </w:r>
    </w:p>
    <w:p w:rsidR="00EE0316" w:rsidRPr="00D9075B" w:rsidRDefault="00EE0316" w:rsidP="00EE0316">
      <w:pPr>
        <w:spacing w:line="360" w:lineRule="auto"/>
        <w:rPr>
          <w:rFonts w:eastAsiaTheme="minorEastAsia"/>
          <w:b/>
          <w:bCs/>
          <w:sz w:val="24"/>
        </w:rPr>
      </w:pPr>
    </w:p>
    <w:p w:rsidR="00EE0316" w:rsidRPr="00D9075B" w:rsidRDefault="00F07CB2" w:rsidP="00EE0316">
      <w:pPr>
        <w:spacing w:line="360" w:lineRule="auto"/>
        <w:rPr>
          <w:rFonts w:eastAsiaTheme="minorEastAsia"/>
          <w:b/>
          <w:bCs/>
          <w:sz w:val="24"/>
        </w:rPr>
      </w:pPr>
      <w:r>
        <w:rPr>
          <w:rFonts w:eastAsiaTheme="minorEastAsia" w:hAnsiTheme="minorEastAsia" w:hint="eastAsia"/>
          <w:b/>
          <w:bCs/>
          <w:sz w:val="24"/>
        </w:rPr>
        <w:t>*</w:t>
      </w:r>
      <w:r w:rsidR="00EE0316" w:rsidRPr="00D9075B">
        <w:rPr>
          <w:rFonts w:eastAsiaTheme="minorEastAsia" w:hAnsiTheme="minorEastAsia"/>
          <w:b/>
          <w:bCs/>
          <w:sz w:val="24"/>
        </w:rPr>
        <w:t>供应商需递交的资格预审资料：</w:t>
      </w:r>
    </w:p>
    <w:p w:rsidR="00EE0316" w:rsidRPr="00CB1CA3" w:rsidRDefault="00EE0316" w:rsidP="00EE0316">
      <w:pPr>
        <w:numPr>
          <w:ilvl w:val="0"/>
          <w:numId w:val="11"/>
        </w:numPr>
        <w:spacing w:line="360" w:lineRule="auto"/>
        <w:rPr>
          <w:rFonts w:eastAsiaTheme="minorEastAsia"/>
          <w:sz w:val="24"/>
        </w:rPr>
      </w:pPr>
      <w:r w:rsidRPr="00CB1CA3">
        <w:rPr>
          <w:rFonts w:eastAsiaTheme="minorEastAsia" w:hAnsiTheme="minorEastAsia"/>
          <w:sz w:val="24"/>
        </w:rPr>
        <w:t>有效的营业执照或法人证书</w:t>
      </w:r>
      <w:r w:rsidR="00B95EEA" w:rsidRPr="00CB1CA3">
        <w:rPr>
          <w:rFonts w:eastAsiaTheme="minorEastAsia" w:hAnsiTheme="minorEastAsia"/>
          <w:sz w:val="24"/>
        </w:rPr>
        <w:t>等证明文件</w:t>
      </w:r>
      <w:r w:rsidRPr="00CB1CA3">
        <w:rPr>
          <w:rFonts w:eastAsiaTheme="minorEastAsia" w:hAnsiTheme="minorEastAsia"/>
          <w:sz w:val="24"/>
        </w:rPr>
        <w:t>（复印件</w:t>
      </w:r>
      <w:r w:rsidR="001636F1">
        <w:rPr>
          <w:rFonts w:eastAsiaTheme="minorEastAsia" w:hAnsiTheme="minorEastAsia" w:hint="eastAsia"/>
          <w:sz w:val="24"/>
        </w:rPr>
        <w:t>，</w:t>
      </w:r>
      <w:r w:rsidRPr="00CB1CA3">
        <w:rPr>
          <w:rFonts w:eastAsiaTheme="minorEastAsia" w:hAnsiTheme="minorEastAsia"/>
          <w:sz w:val="24"/>
        </w:rPr>
        <w:t>加盖</w:t>
      </w:r>
      <w:r w:rsidR="001636F1">
        <w:rPr>
          <w:rFonts w:eastAsiaTheme="minorEastAsia" w:hAnsiTheme="minorEastAsia" w:hint="eastAsia"/>
          <w:sz w:val="24"/>
        </w:rPr>
        <w:t>供应商</w:t>
      </w:r>
      <w:r w:rsidRPr="00CB1CA3">
        <w:rPr>
          <w:rFonts w:eastAsiaTheme="minorEastAsia" w:hAnsiTheme="minorEastAsia"/>
          <w:sz w:val="24"/>
        </w:rPr>
        <w:t>公章）</w:t>
      </w:r>
      <w:r w:rsidR="00DD0034" w:rsidRPr="00CB1CA3">
        <w:rPr>
          <w:rFonts w:eastAsiaTheme="minorEastAsia" w:hAnsiTheme="minorEastAsia"/>
          <w:sz w:val="24"/>
        </w:rPr>
        <w:t>，以自然人身份参加的提交自然人的身份证明；</w:t>
      </w:r>
    </w:p>
    <w:p w:rsidR="00EE0316" w:rsidRPr="00CB1CA3" w:rsidRDefault="001636F1" w:rsidP="00EE0316">
      <w:pPr>
        <w:numPr>
          <w:ilvl w:val="0"/>
          <w:numId w:val="11"/>
        </w:numPr>
        <w:spacing w:line="360" w:lineRule="auto"/>
        <w:rPr>
          <w:rFonts w:eastAsiaTheme="minorEastAsia"/>
          <w:sz w:val="24"/>
        </w:rPr>
      </w:pPr>
      <w:r>
        <w:rPr>
          <w:rFonts w:eastAsiaTheme="minorEastAsia" w:hAnsiTheme="minorEastAsia" w:hint="eastAsia"/>
          <w:sz w:val="24"/>
        </w:rPr>
        <w:t>法定代表人</w:t>
      </w:r>
      <w:r w:rsidR="00EE0316" w:rsidRPr="00CB1CA3">
        <w:rPr>
          <w:rFonts w:eastAsiaTheme="minorEastAsia" w:hAnsiTheme="minorEastAsia"/>
          <w:sz w:val="24"/>
        </w:rPr>
        <w:t>授权书</w:t>
      </w:r>
      <w:r w:rsidR="003B2094" w:rsidRPr="00CB1CA3">
        <w:rPr>
          <w:rFonts w:eastAsiaTheme="minorEastAsia" w:hAnsiTheme="minorEastAsia"/>
          <w:sz w:val="24"/>
        </w:rPr>
        <w:t>原件，被授权人身份证复印件（</w:t>
      </w:r>
      <w:r w:rsidR="00B95EEA" w:rsidRPr="00CB1CA3">
        <w:rPr>
          <w:rFonts w:eastAsiaTheme="minorEastAsia" w:hAnsiTheme="minorEastAsia"/>
          <w:sz w:val="24"/>
        </w:rPr>
        <w:t>正反面</w:t>
      </w:r>
      <w:r w:rsidR="003B2094" w:rsidRPr="00CB1CA3">
        <w:rPr>
          <w:rFonts w:eastAsiaTheme="minorEastAsia" w:hAnsiTheme="minorEastAsia"/>
          <w:sz w:val="24"/>
        </w:rPr>
        <w:t>复印件</w:t>
      </w:r>
      <w:r>
        <w:rPr>
          <w:rFonts w:eastAsiaTheme="minorEastAsia" w:hAnsiTheme="minorEastAsia" w:hint="eastAsia"/>
          <w:sz w:val="24"/>
        </w:rPr>
        <w:t>，</w:t>
      </w:r>
      <w:r w:rsidRPr="00CB1CA3">
        <w:rPr>
          <w:rFonts w:eastAsiaTheme="minorEastAsia" w:hAnsiTheme="minorEastAsia"/>
          <w:sz w:val="24"/>
        </w:rPr>
        <w:t>加盖</w:t>
      </w:r>
      <w:r>
        <w:rPr>
          <w:rFonts w:eastAsiaTheme="minorEastAsia" w:hAnsiTheme="minorEastAsia" w:hint="eastAsia"/>
          <w:sz w:val="24"/>
        </w:rPr>
        <w:t>供应商</w:t>
      </w:r>
      <w:r w:rsidRPr="00CB1CA3">
        <w:rPr>
          <w:rFonts w:eastAsiaTheme="minorEastAsia" w:hAnsiTheme="minorEastAsia"/>
          <w:sz w:val="24"/>
        </w:rPr>
        <w:t>公章</w:t>
      </w:r>
      <w:r w:rsidR="00EE0316" w:rsidRPr="00CB1CA3">
        <w:rPr>
          <w:rFonts w:eastAsiaTheme="minorEastAsia" w:hAnsiTheme="minorEastAsia"/>
          <w:sz w:val="24"/>
        </w:rPr>
        <w:t>）；</w:t>
      </w:r>
    </w:p>
    <w:p w:rsidR="00EE0316" w:rsidRPr="004407EB" w:rsidRDefault="00EE0316" w:rsidP="00EE0316">
      <w:pPr>
        <w:numPr>
          <w:ilvl w:val="0"/>
          <w:numId w:val="11"/>
        </w:numPr>
        <w:spacing w:line="360" w:lineRule="auto"/>
        <w:rPr>
          <w:rFonts w:eastAsiaTheme="minorEastAsia"/>
          <w:kern w:val="0"/>
          <w:sz w:val="24"/>
        </w:rPr>
      </w:pPr>
      <w:r w:rsidRPr="00CB1CA3">
        <w:rPr>
          <w:rFonts w:eastAsiaTheme="minorEastAsia" w:hAnsiTheme="minorEastAsia"/>
          <w:kern w:val="0"/>
          <w:sz w:val="24"/>
        </w:rPr>
        <w:t>供应商的资信证明：</w:t>
      </w:r>
      <w:r w:rsidRPr="00CB1CA3">
        <w:rPr>
          <w:rFonts w:eastAsiaTheme="minorEastAsia" w:hAnsiTheme="minorEastAsia"/>
          <w:sz w:val="24"/>
        </w:rPr>
        <w:t>会计师事务所出具的</w:t>
      </w:r>
      <w:r w:rsidR="009561D2">
        <w:rPr>
          <w:rFonts w:eastAsiaTheme="minorEastAsia" w:hAnsiTheme="minorEastAsia" w:hint="eastAsia"/>
          <w:sz w:val="24"/>
        </w:rPr>
        <w:t>2016</w:t>
      </w:r>
      <w:r w:rsidR="009561D2">
        <w:rPr>
          <w:rFonts w:eastAsiaTheme="minorEastAsia" w:hAnsiTheme="minorEastAsia" w:hint="eastAsia"/>
          <w:sz w:val="24"/>
        </w:rPr>
        <w:t>或</w:t>
      </w:r>
      <w:r w:rsidR="009561D2">
        <w:rPr>
          <w:rFonts w:eastAsiaTheme="minorEastAsia" w:hAnsiTheme="minorEastAsia" w:hint="eastAsia"/>
          <w:sz w:val="24"/>
        </w:rPr>
        <w:t>2017</w:t>
      </w:r>
      <w:r w:rsidRPr="00CB1CA3">
        <w:rPr>
          <w:rFonts w:eastAsiaTheme="minorEastAsia" w:hAnsiTheme="minorEastAsia"/>
          <w:sz w:val="24"/>
        </w:rPr>
        <w:t>年度财务审计报告或依据《北京市财政局关于开展政府采购信用担保试点工作的通知》的规定提交的投标担保保函（复印件</w:t>
      </w:r>
      <w:r w:rsidR="00443A6E">
        <w:rPr>
          <w:rFonts w:eastAsiaTheme="minorEastAsia" w:hAnsiTheme="minorEastAsia" w:hint="eastAsia"/>
          <w:sz w:val="24"/>
        </w:rPr>
        <w:t>，</w:t>
      </w:r>
      <w:r w:rsidR="00443A6E" w:rsidRPr="00CB1CA3">
        <w:rPr>
          <w:rFonts w:eastAsiaTheme="minorEastAsia" w:hAnsiTheme="minorEastAsia"/>
          <w:sz w:val="24"/>
        </w:rPr>
        <w:t>加盖</w:t>
      </w:r>
      <w:r w:rsidR="00443A6E">
        <w:rPr>
          <w:rFonts w:eastAsiaTheme="minorEastAsia" w:hAnsiTheme="minorEastAsia" w:hint="eastAsia"/>
          <w:sz w:val="24"/>
        </w:rPr>
        <w:t>供应商</w:t>
      </w:r>
      <w:r w:rsidR="00443A6E" w:rsidRPr="00CB1CA3">
        <w:rPr>
          <w:rFonts w:eastAsiaTheme="minorEastAsia" w:hAnsiTheme="minorEastAsia"/>
          <w:sz w:val="24"/>
        </w:rPr>
        <w:t>公章</w:t>
      </w:r>
      <w:r w:rsidRPr="00CB1CA3">
        <w:rPr>
          <w:rFonts w:eastAsiaTheme="minorEastAsia" w:hAnsiTheme="minorEastAsia"/>
          <w:sz w:val="24"/>
        </w:rPr>
        <w:t>）；或者是银行在</w:t>
      </w:r>
      <w:r w:rsidR="003B2094" w:rsidRPr="00CB1CA3">
        <w:rPr>
          <w:rFonts w:eastAsiaTheme="minorEastAsia" w:hAnsiTheme="minorEastAsia"/>
          <w:sz w:val="24"/>
        </w:rPr>
        <w:t>报名截止</w:t>
      </w:r>
      <w:r w:rsidRPr="00CB1CA3">
        <w:rPr>
          <w:rFonts w:eastAsiaTheme="minorEastAsia" w:hAnsiTheme="minorEastAsia"/>
          <w:sz w:val="24"/>
        </w:rPr>
        <w:t>日</w:t>
      </w:r>
      <w:r w:rsidRPr="004407EB">
        <w:rPr>
          <w:rFonts w:eastAsiaTheme="minorEastAsia" w:hAnsiTheme="minorEastAsia"/>
          <w:sz w:val="24"/>
        </w:rPr>
        <w:t>期前三个月内开具的资信证明（原件或该原件的复印件，</w:t>
      </w:r>
      <w:r w:rsidR="00443A6E" w:rsidRPr="004407EB">
        <w:rPr>
          <w:rFonts w:eastAsiaTheme="minorEastAsia" w:hAnsiTheme="minorEastAsia" w:hint="eastAsia"/>
          <w:sz w:val="24"/>
        </w:rPr>
        <w:t>复印件</w:t>
      </w:r>
      <w:r w:rsidR="00443A6E" w:rsidRPr="004407EB">
        <w:rPr>
          <w:rFonts w:eastAsiaTheme="minorEastAsia" w:hAnsiTheme="minorEastAsia"/>
          <w:sz w:val="24"/>
        </w:rPr>
        <w:t>加盖</w:t>
      </w:r>
      <w:r w:rsidR="00443A6E" w:rsidRPr="004407EB">
        <w:rPr>
          <w:rFonts w:eastAsiaTheme="minorEastAsia" w:hAnsiTheme="minorEastAsia" w:hint="eastAsia"/>
          <w:sz w:val="24"/>
        </w:rPr>
        <w:t>供应商</w:t>
      </w:r>
      <w:r w:rsidR="00443A6E" w:rsidRPr="004407EB">
        <w:rPr>
          <w:rFonts w:eastAsiaTheme="minorEastAsia" w:hAnsiTheme="minorEastAsia"/>
          <w:sz w:val="24"/>
        </w:rPr>
        <w:t>公章</w:t>
      </w:r>
      <w:r w:rsidRPr="004407EB">
        <w:rPr>
          <w:rFonts w:eastAsiaTheme="minorEastAsia" w:hAnsiTheme="minorEastAsia"/>
          <w:sz w:val="24"/>
        </w:rPr>
        <w:t>，银行存款证明无效）；</w:t>
      </w:r>
    </w:p>
    <w:p w:rsidR="00EE0316" w:rsidRPr="00CB1CA3" w:rsidRDefault="00EE0316" w:rsidP="00EE0316">
      <w:pPr>
        <w:numPr>
          <w:ilvl w:val="0"/>
          <w:numId w:val="11"/>
        </w:numPr>
        <w:spacing w:line="360" w:lineRule="auto"/>
        <w:rPr>
          <w:rFonts w:eastAsiaTheme="minorEastAsia"/>
          <w:kern w:val="0"/>
          <w:sz w:val="24"/>
        </w:rPr>
      </w:pPr>
      <w:r w:rsidRPr="00CB1CA3">
        <w:rPr>
          <w:rFonts w:eastAsiaTheme="minorEastAsia" w:hAnsiTheme="minorEastAsia"/>
          <w:sz w:val="24"/>
        </w:rPr>
        <w:lastRenderedPageBreak/>
        <w:t>依法缴纳税收的记录：</w:t>
      </w:r>
      <w:r w:rsidR="006606A9" w:rsidRPr="00CB1CA3">
        <w:rPr>
          <w:rFonts w:eastAsiaTheme="minorEastAsia" w:hAnsiTheme="minorEastAsia"/>
          <w:sz w:val="24"/>
        </w:rPr>
        <w:t>最近半年内任意一个月的纳税有效凭据或相关部门出具的依法纳税有效证明文件</w:t>
      </w:r>
      <w:r w:rsidR="00AA33C5" w:rsidRPr="00CB1CA3">
        <w:rPr>
          <w:rFonts w:eastAsiaTheme="minorEastAsia" w:hAnsiTheme="minorEastAsia"/>
          <w:sz w:val="24"/>
        </w:rPr>
        <w:t>，依法免税的，应提供依法免税的相关证明文件</w:t>
      </w:r>
      <w:r w:rsidRPr="00CB1CA3">
        <w:rPr>
          <w:rFonts w:eastAsiaTheme="minorEastAsia" w:hAnsiTheme="minorEastAsia"/>
          <w:sz w:val="24"/>
        </w:rPr>
        <w:t>（</w:t>
      </w:r>
      <w:r w:rsidR="004407EB" w:rsidRPr="00CB1CA3">
        <w:rPr>
          <w:rFonts w:eastAsiaTheme="minorEastAsia" w:hAnsiTheme="minorEastAsia"/>
          <w:sz w:val="24"/>
        </w:rPr>
        <w:t>复印件</w:t>
      </w:r>
      <w:r w:rsidR="004407EB">
        <w:rPr>
          <w:rFonts w:eastAsiaTheme="minorEastAsia" w:hAnsiTheme="minorEastAsia" w:hint="eastAsia"/>
          <w:sz w:val="24"/>
        </w:rPr>
        <w:t>，</w:t>
      </w:r>
      <w:r w:rsidR="004407EB" w:rsidRPr="00CB1CA3">
        <w:rPr>
          <w:rFonts w:eastAsiaTheme="minorEastAsia" w:hAnsiTheme="minorEastAsia"/>
          <w:sz w:val="24"/>
        </w:rPr>
        <w:t>加盖</w:t>
      </w:r>
      <w:r w:rsidR="004407EB">
        <w:rPr>
          <w:rFonts w:eastAsiaTheme="minorEastAsia" w:hAnsiTheme="minorEastAsia" w:hint="eastAsia"/>
          <w:sz w:val="24"/>
        </w:rPr>
        <w:t>供应商</w:t>
      </w:r>
      <w:r w:rsidR="004407EB" w:rsidRPr="00CB1CA3">
        <w:rPr>
          <w:rFonts w:eastAsiaTheme="minorEastAsia" w:hAnsiTheme="minorEastAsia"/>
          <w:sz w:val="24"/>
        </w:rPr>
        <w:t>公章</w:t>
      </w:r>
      <w:r w:rsidRPr="00CB1CA3">
        <w:rPr>
          <w:rFonts w:eastAsiaTheme="minorEastAsia" w:hAnsiTheme="minorEastAsia"/>
          <w:sz w:val="24"/>
        </w:rPr>
        <w:t>）</w:t>
      </w:r>
      <w:r w:rsidR="003B2094" w:rsidRPr="00CB1CA3">
        <w:rPr>
          <w:rFonts w:eastAsiaTheme="minorEastAsia" w:hAnsiTheme="minorEastAsia"/>
          <w:sz w:val="24"/>
        </w:rPr>
        <w:t>；</w:t>
      </w:r>
    </w:p>
    <w:p w:rsidR="00EE0316" w:rsidRPr="00CB1CA3" w:rsidRDefault="003B2094" w:rsidP="00EE0316">
      <w:pPr>
        <w:numPr>
          <w:ilvl w:val="0"/>
          <w:numId w:val="11"/>
        </w:numPr>
        <w:spacing w:line="360" w:lineRule="auto"/>
        <w:rPr>
          <w:rFonts w:eastAsiaTheme="minorEastAsia"/>
          <w:kern w:val="0"/>
          <w:sz w:val="24"/>
        </w:rPr>
      </w:pPr>
      <w:r w:rsidRPr="00CB1CA3">
        <w:rPr>
          <w:rFonts w:eastAsiaTheme="minorEastAsia" w:hAnsiTheme="minorEastAsia"/>
          <w:sz w:val="24"/>
        </w:rPr>
        <w:t>依法缴纳</w:t>
      </w:r>
      <w:r w:rsidR="00EE0316" w:rsidRPr="00CB1CA3">
        <w:rPr>
          <w:rFonts w:eastAsiaTheme="minorEastAsia" w:hAnsiTheme="minorEastAsia"/>
          <w:sz w:val="24"/>
        </w:rPr>
        <w:t>社会保障资金</w:t>
      </w:r>
      <w:r w:rsidRPr="00CB1CA3">
        <w:rPr>
          <w:rFonts w:eastAsiaTheme="minorEastAsia" w:hAnsiTheme="minorEastAsia"/>
          <w:sz w:val="24"/>
        </w:rPr>
        <w:t>的</w:t>
      </w:r>
      <w:r w:rsidR="00EE0316" w:rsidRPr="00CB1CA3">
        <w:rPr>
          <w:rFonts w:eastAsiaTheme="minorEastAsia" w:hAnsiTheme="minorEastAsia"/>
          <w:sz w:val="24"/>
        </w:rPr>
        <w:t>记录：</w:t>
      </w:r>
      <w:r w:rsidR="006606A9" w:rsidRPr="00CB1CA3">
        <w:rPr>
          <w:rFonts w:eastAsiaTheme="minorEastAsia" w:hAnsiTheme="minorEastAsia"/>
          <w:sz w:val="24"/>
        </w:rPr>
        <w:t>最近</w:t>
      </w:r>
      <w:r w:rsidR="00B95EEA" w:rsidRPr="00CB1CA3">
        <w:rPr>
          <w:rFonts w:eastAsiaTheme="minorEastAsia" w:hAnsiTheme="minorEastAsia"/>
          <w:sz w:val="24"/>
        </w:rPr>
        <w:t>半年内任意一个月的</w:t>
      </w:r>
      <w:r w:rsidR="006606A9" w:rsidRPr="00CB1CA3">
        <w:rPr>
          <w:rFonts w:eastAsiaTheme="minorEastAsia" w:hAnsiTheme="minorEastAsia"/>
          <w:sz w:val="24"/>
        </w:rPr>
        <w:t>缴纳社会保障资金的有效票据凭证</w:t>
      </w:r>
      <w:r w:rsidR="006606A9" w:rsidRPr="00CB1CA3">
        <w:rPr>
          <w:rFonts w:eastAsiaTheme="minorEastAsia" w:hAnsiTheme="minorEastAsia"/>
          <w:bCs/>
          <w:sz w:val="24"/>
        </w:rPr>
        <w:t>或由社保中心出具的缴纳社会保障资金的有效证明文件</w:t>
      </w:r>
      <w:r w:rsidR="00AA33C5" w:rsidRPr="00CB1CA3">
        <w:rPr>
          <w:rFonts w:eastAsiaTheme="minorEastAsia" w:hAnsiTheme="minorEastAsia"/>
          <w:sz w:val="24"/>
        </w:rPr>
        <w:t>，依法免缴的，应提供依法免缴的相关证明文件</w:t>
      </w:r>
      <w:r w:rsidR="00EE0316" w:rsidRPr="00CB1CA3">
        <w:rPr>
          <w:rFonts w:eastAsiaTheme="minorEastAsia" w:hAnsiTheme="minorEastAsia"/>
          <w:bCs/>
          <w:sz w:val="24"/>
        </w:rPr>
        <w:t>（</w:t>
      </w:r>
      <w:r w:rsidR="004407EB" w:rsidRPr="00CB1CA3">
        <w:rPr>
          <w:rFonts w:eastAsiaTheme="minorEastAsia" w:hAnsiTheme="minorEastAsia"/>
          <w:sz w:val="24"/>
        </w:rPr>
        <w:t>复印件</w:t>
      </w:r>
      <w:r w:rsidR="004407EB">
        <w:rPr>
          <w:rFonts w:eastAsiaTheme="minorEastAsia" w:hAnsiTheme="minorEastAsia" w:hint="eastAsia"/>
          <w:sz w:val="24"/>
        </w:rPr>
        <w:t>，</w:t>
      </w:r>
      <w:r w:rsidR="004407EB" w:rsidRPr="00CB1CA3">
        <w:rPr>
          <w:rFonts w:eastAsiaTheme="minorEastAsia" w:hAnsiTheme="minorEastAsia"/>
          <w:sz w:val="24"/>
        </w:rPr>
        <w:t>加盖</w:t>
      </w:r>
      <w:r w:rsidR="004407EB">
        <w:rPr>
          <w:rFonts w:eastAsiaTheme="minorEastAsia" w:hAnsiTheme="minorEastAsia" w:hint="eastAsia"/>
          <w:sz w:val="24"/>
        </w:rPr>
        <w:t>供应商</w:t>
      </w:r>
      <w:r w:rsidR="004407EB" w:rsidRPr="00CB1CA3">
        <w:rPr>
          <w:rFonts w:eastAsiaTheme="minorEastAsia" w:hAnsiTheme="minorEastAsia"/>
          <w:sz w:val="24"/>
        </w:rPr>
        <w:t>公章</w:t>
      </w:r>
      <w:r w:rsidR="00EE0316" w:rsidRPr="002B0E44">
        <w:rPr>
          <w:rFonts w:eastAsiaTheme="minorEastAsia" w:hAnsiTheme="minorEastAsia"/>
          <w:bCs/>
          <w:sz w:val="24"/>
        </w:rPr>
        <w:t>）</w:t>
      </w:r>
      <w:r w:rsidR="00EE0316" w:rsidRPr="00CB1CA3">
        <w:rPr>
          <w:rFonts w:eastAsiaTheme="minorEastAsia" w:hAnsiTheme="minorEastAsia"/>
          <w:kern w:val="0"/>
          <w:sz w:val="24"/>
        </w:rPr>
        <w:t>；</w:t>
      </w:r>
    </w:p>
    <w:p w:rsidR="00EE0316" w:rsidRPr="00D9075B" w:rsidRDefault="00EE0316" w:rsidP="00EE0316">
      <w:pPr>
        <w:numPr>
          <w:ilvl w:val="0"/>
          <w:numId w:val="11"/>
        </w:numPr>
        <w:spacing w:line="360" w:lineRule="auto"/>
        <w:rPr>
          <w:rFonts w:eastAsiaTheme="minorEastAsia"/>
          <w:sz w:val="24"/>
        </w:rPr>
      </w:pPr>
      <w:r w:rsidRPr="00D9075B">
        <w:rPr>
          <w:rFonts w:eastAsiaTheme="minorEastAsia" w:hAnsiTheme="minorEastAsia"/>
          <w:sz w:val="24"/>
        </w:rPr>
        <w:t>参加本次政府采购活动前三年内，在经营活动中没有重大违法记录的声明（原件，法定代表人或</w:t>
      </w:r>
      <w:r w:rsidR="00225C74">
        <w:rPr>
          <w:rFonts w:eastAsiaTheme="minorEastAsia" w:hAnsiTheme="minorEastAsia" w:hint="eastAsia"/>
          <w:sz w:val="24"/>
        </w:rPr>
        <w:t>被授权人</w:t>
      </w:r>
      <w:r w:rsidRPr="00D9075B">
        <w:rPr>
          <w:rFonts w:eastAsiaTheme="minorEastAsia" w:hAnsiTheme="minorEastAsia"/>
          <w:sz w:val="24"/>
        </w:rPr>
        <w:t>签字</w:t>
      </w:r>
      <w:r w:rsidR="004407EB">
        <w:rPr>
          <w:rFonts w:eastAsiaTheme="minorEastAsia" w:hAnsiTheme="minorEastAsia" w:hint="eastAsia"/>
          <w:sz w:val="24"/>
        </w:rPr>
        <w:t>，加盖供应商</w:t>
      </w:r>
      <w:r w:rsidRPr="00D9075B">
        <w:rPr>
          <w:rFonts w:eastAsiaTheme="minorEastAsia" w:hAnsiTheme="minorEastAsia"/>
          <w:sz w:val="24"/>
        </w:rPr>
        <w:t>盖公章）；</w:t>
      </w:r>
    </w:p>
    <w:p w:rsidR="000F24DE" w:rsidRPr="000F24DE" w:rsidRDefault="000F24DE" w:rsidP="000F24DE">
      <w:pPr>
        <w:pStyle w:val="aa"/>
        <w:numPr>
          <w:ilvl w:val="0"/>
          <w:numId w:val="11"/>
        </w:numPr>
        <w:spacing w:line="360" w:lineRule="auto"/>
        <w:ind w:firstLineChars="0"/>
        <w:rPr>
          <w:rFonts w:eastAsiaTheme="minorEastAsia" w:hAnsiTheme="minorEastAsia"/>
          <w:sz w:val="24"/>
        </w:rPr>
      </w:pPr>
      <w:r w:rsidRPr="000F24DE">
        <w:rPr>
          <w:rFonts w:eastAsiaTheme="minorEastAsia" w:hAnsiTheme="minorEastAsia"/>
          <w:sz w:val="24"/>
        </w:rPr>
        <w:t>有效的中华人民共和国药品经营许可证</w:t>
      </w:r>
      <w:r w:rsidRPr="00CB1CA3">
        <w:rPr>
          <w:rFonts w:eastAsiaTheme="minorEastAsia" w:hAnsiTheme="minorEastAsia"/>
          <w:bCs/>
          <w:sz w:val="24"/>
        </w:rPr>
        <w:t>（</w:t>
      </w:r>
      <w:r w:rsidR="004407EB" w:rsidRPr="00CB1CA3">
        <w:rPr>
          <w:rFonts w:eastAsiaTheme="minorEastAsia" w:hAnsiTheme="minorEastAsia"/>
          <w:sz w:val="24"/>
        </w:rPr>
        <w:t>复印件</w:t>
      </w:r>
      <w:r w:rsidR="004407EB">
        <w:rPr>
          <w:rFonts w:eastAsiaTheme="minorEastAsia" w:hAnsiTheme="minorEastAsia" w:hint="eastAsia"/>
          <w:sz w:val="24"/>
        </w:rPr>
        <w:t>，</w:t>
      </w:r>
      <w:r w:rsidR="004407EB" w:rsidRPr="00CB1CA3">
        <w:rPr>
          <w:rFonts w:eastAsiaTheme="minorEastAsia" w:hAnsiTheme="minorEastAsia"/>
          <w:sz w:val="24"/>
        </w:rPr>
        <w:t>加盖</w:t>
      </w:r>
      <w:r w:rsidR="004407EB">
        <w:rPr>
          <w:rFonts w:eastAsiaTheme="minorEastAsia" w:hAnsiTheme="minorEastAsia" w:hint="eastAsia"/>
          <w:sz w:val="24"/>
        </w:rPr>
        <w:t>供应商</w:t>
      </w:r>
      <w:r w:rsidR="004407EB" w:rsidRPr="00CB1CA3">
        <w:rPr>
          <w:rFonts w:eastAsiaTheme="minorEastAsia" w:hAnsiTheme="minorEastAsia"/>
          <w:sz w:val="24"/>
        </w:rPr>
        <w:t>公章</w:t>
      </w:r>
      <w:r w:rsidRPr="002B0E44">
        <w:rPr>
          <w:rFonts w:eastAsiaTheme="minorEastAsia" w:hAnsiTheme="minorEastAsia"/>
          <w:bCs/>
          <w:sz w:val="24"/>
        </w:rPr>
        <w:t>）</w:t>
      </w:r>
      <w:r w:rsidRPr="00CB1CA3">
        <w:rPr>
          <w:rFonts w:eastAsiaTheme="minorEastAsia" w:hAnsiTheme="minorEastAsia"/>
          <w:kern w:val="0"/>
          <w:sz w:val="24"/>
        </w:rPr>
        <w:t>；</w:t>
      </w:r>
    </w:p>
    <w:p w:rsidR="000F24DE" w:rsidRPr="000F24DE" w:rsidRDefault="000F24DE" w:rsidP="000F24DE">
      <w:pPr>
        <w:pStyle w:val="aa"/>
        <w:numPr>
          <w:ilvl w:val="0"/>
          <w:numId w:val="11"/>
        </w:numPr>
        <w:spacing w:line="360" w:lineRule="auto"/>
        <w:ind w:firstLineChars="0"/>
        <w:rPr>
          <w:rFonts w:eastAsiaTheme="minorEastAsia" w:hAnsiTheme="minorEastAsia"/>
          <w:sz w:val="24"/>
        </w:rPr>
      </w:pPr>
      <w:r w:rsidRPr="000F24DE">
        <w:rPr>
          <w:rFonts w:eastAsiaTheme="minorEastAsia" w:hAnsiTheme="minorEastAsia"/>
          <w:sz w:val="24"/>
        </w:rPr>
        <w:t>有效的北京市药品监督管理局第二类精神药品批发经营资格的行政许可决定书</w:t>
      </w:r>
      <w:r w:rsidRPr="00CB1CA3">
        <w:rPr>
          <w:rFonts w:eastAsiaTheme="minorEastAsia" w:hAnsiTheme="minorEastAsia"/>
          <w:bCs/>
          <w:sz w:val="24"/>
        </w:rPr>
        <w:t>（</w:t>
      </w:r>
      <w:r w:rsidR="004407EB" w:rsidRPr="00CB1CA3">
        <w:rPr>
          <w:rFonts w:eastAsiaTheme="minorEastAsia" w:hAnsiTheme="minorEastAsia"/>
          <w:sz w:val="24"/>
        </w:rPr>
        <w:t>复印件</w:t>
      </w:r>
      <w:r w:rsidR="004407EB">
        <w:rPr>
          <w:rFonts w:eastAsiaTheme="minorEastAsia" w:hAnsiTheme="minorEastAsia" w:hint="eastAsia"/>
          <w:sz w:val="24"/>
        </w:rPr>
        <w:t>，</w:t>
      </w:r>
      <w:r w:rsidR="004407EB" w:rsidRPr="00CB1CA3">
        <w:rPr>
          <w:rFonts w:eastAsiaTheme="minorEastAsia" w:hAnsiTheme="minorEastAsia"/>
          <w:sz w:val="24"/>
        </w:rPr>
        <w:t>加盖</w:t>
      </w:r>
      <w:r w:rsidR="004407EB">
        <w:rPr>
          <w:rFonts w:eastAsiaTheme="minorEastAsia" w:hAnsiTheme="minorEastAsia" w:hint="eastAsia"/>
          <w:sz w:val="24"/>
        </w:rPr>
        <w:t>供应商</w:t>
      </w:r>
      <w:r w:rsidR="004407EB" w:rsidRPr="00CB1CA3">
        <w:rPr>
          <w:rFonts w:eastAsiaTheme="minorEastAsia" w:hAnsiTheme="minorEastAsia"/>
          <w:sz w:val="24"/>
        </w:rPr>
        <w:t>公章</w:t>
      </w:r>
      <w:r w:rsidRPr="002B0E44">
        <w:rPr>
          <w:rFonts w:eastAsiaTheme="minorEastAsia" w:hAnsiTheme="minorEastAsia"/>
          <w:bCs/>
          <w:sz w:val="24"/>
        </w:rPr>
        <w:t>）</w:t>
      </w:r>
      <w:r w:rsidRPr="00CB1CA3">
        <w:rPr>
          <w:rFonts w:eastAsiaTheme="minorEastAsia" w:hAnsiTheme="minorEastAsia"/>
          <w:kern w:val="0"/>
          <w:sz w:val="24"/>
        </w:rPr>
        <w:t>；</w:t>
      </w:r>
    </w:p>
    <w:p w:rsidR="00EE0316" w:rsidRPr="000F24DE" w:rsidRDefault="000F24DE" w:rsidP="000F24DE">
      <w:pPr>
        <w:pStyle w:val="aa"/>
        <w:numPr>
          <w:ilvl w:val="0"/>
          <w:numId w:val="11"/>
        </w:numPr>
        <w:spacing w:line="360" w:lineRule="auto"/>
        <w:ind w:firstLineChars="0"/>
        <w:rPr>
          <w:rFonts w:eastAsiaTheme="minorEastAsia"/>
          <w:b/>
          <w:bCs/>
          <w:sz w:val="24"/>
        </w:rPr>
      </w:pPr>
      <w:r w:rsidRPr="000F24DE">
        <w:rPr>
          <w:rFonts w:eastAsiaTheme="minorEastAsia" w:hAnsiTheme="minorEastAsia"/>
          <w:sz w:val="24"/>
        </w:rPr>
        <w:t>有效的中华人民共和国药品经营质量管理规范认证证书</w:t>
      </w:r>
      <w:r w:rsidRPr="00CB1CA3">
        <w:rPr>
          <w:rFonts w:eastAsiaTheme="minorEastAsia" w:hAnsiTheme="minorEastAsia"/>
          <w:bCs/>
          <w:sz w:val="24"/>
        </w:rPr>
        <w:t>（</w:t>
      </w:r>
      <w:r w:rsidR="004407EB" w:rsidRPr="00CB1CA3">
        <w:rPr>
          <w:rFonts w:eastAsiaTheme="minorEastAsia" w:hAnsiTheme="minorEastAsia"/>
          <w:sz w:val="24"/>
        </w:rPr>
        <w:t>复印件</w:t>
      </w:r>
      <w:r w:rsidR="004407EB">
        <w:rPr>
          <w:rFonts w:eastAsiaTheme="minorEastAsia" w:hAnsiTheme="minorEastAsia" w:hint="eastAsia"/>
          <w:sz w:val="24"/>
        </w:rPr>
        <w:t>，</w:t>
      </w:r>
      <w:r w:rsidR="004407EB" w:rsidRPr="00CB1CA3">
        <w:rPr>
          <w:rFonts w:eastAsiaTheme="minorEastAsia" w:hAnsiTheme="minorEastAsia"/>
          <w:sz w:val="24"/>
        </w:rPr>
        <w:t>加盖</w:t>
      </w:r>
      <w:r w:rsidR="004407EB">
        <w:rPr>
          <w:rFonts w:eastAsiaTheme="minorEastAsia" w:hAnsiTheme="minorEastAsia" w:hint="eastAsia"/>
          <w:sz w:val="24"/>
        </w:rPr>
        <w:t>供应商</w:t>
      </w:r>
      <w:r w:rsidR="004407EB" w:rsidRPr="00CB1CA3">
        <w:rPr>
          <w:rFonts w:eastAsiaTheme="minorEastAsia" w:hAnsiTheme="minorEastAsia"/>
          <w:sz w:val="24"/>
        </w:rPr>
        <w:t>公章</w:t>
      </w:r>
      <w:r w:rsidRPr="002B0E44">
        <w:rPr>
          <w:rFonts w:eastAsiaTheme="minorEastAsia" w:hAnsiTheme="minorEastAsia"/>
          <w:bCs/>
          <w:sz w:val="24"/>
        </w:rPr>
        <w:t>）</w:t>
      </w:r>
      <w:r w:rsidRPr="000F24DE">
        <w:rPr>
          <w:rFonts w:eastAsiaTheme="minorEastAsia" w:hAnsiTheme="minorEastAsia"/>
          <w:sz w:val="24"/>
        </w:rPr>
        <w:t>。</w:t>
      </w:r>
    </w:p>
    <w:p w:rsidR="00EE0316" w:rsidRPr="00D9075B" w:rsidRDefault="00B403B0" w:rsidP="00EE0316">
      <w:pPr>
        <w:spacing w:line="360" w:lineRule="auto"/>
        <w:rPr>
          <w:rFonts w:eastAsiaTheme="minorEastAsia"/>
          <w:b/>
          <w:bCs/>
          <w:sz w:val="24"/>
        </w:rPr>
      </w:pPr>
      <w:r w:rsidRPr="00EC1987">
        <w:rPr>
          <w:rFonts w:eastAsiaTheme="minorEastAsia"/>
          <w:bCs/>
          <w:sz w:val="24"/>
        </w:rPr>
        <w:t>*</w:t>
      </w:r>
      <w:r w:rsidR="00EE0316" w:rsidRPr="00D9075B">
        <w:rPr>
          <w:rFonts w:eastAsiaTheme="minorEastAsia" w:hAnsiTheme="minorEastAsia"/>
          <w:b/>
          <w:bCs/>
          <w:sz w:val="24"/>
        </w:rPr>
        <w:t>资格预审资料递交要求：</w:t>
      </w:r>
    </w:p>
    <w:p w:rsidR="00EE0316" w:rsidRPr="00D9075B" w:rsidRDefault="00EE0316" w:rsidP="00EE0316">
      <w:pPr>
        <w:spacing w:line="360" w:lineRule="auto"/>
        <w:rPr>
          <w:rFonts w:eastAsiaTheme="minorEastAsia"/>
          <w:bCs/>
          <w:sz w:val="24"/>
        </w:rPr>
      </w:pPr>
      <w:r w:rsidRPr="00D9075B">
        <w:rPr>
          <w:rFonts w:eastAsiaTheme="minorEastAsia"/>
          <w:bCs/>
          <w:sz w:val="24"/>
        </w:rPr>
        <w:t>1</w:t>
      </w:r>
      <w:r w:rsidRPr="00D9075B">
        <w:rPr>
          <w:rFonts w:eastAsiaTheme="minorEastAsia" w:hAnsiTheme="minorEastAsia"/>
          <w:bCs/>
          <w:sz w:val="24"/>
        </w:rPr>
        <w:t>、</w:t>
      </w:r>
      <w:r w:rsidRPr="00D9075B">
        <w:rPr>
          <w:rFonts w:eastAsiaTheme="minorEastAsia" w:hAnsiTheme="minorEastAsia"/>
          <w:sz w:val="24"/>
        </w:rPr>
        <w:t>供应商</w:t>
      </w:r>
      <w:r w:rsidRPr="00D9075B">
        <w:rPr>
          <w:rFonts w:eastAsiaTheme="minorEastAsia" w:hAnsiTheme="minorEastAsia"/>
          <w:bCs/>
          <w:sz w:val="24"/>
        </w:rPr>
        <w:t>应按上述递交资料的要求，统一用</w:t>
      </w:r>
      <w:r w:rsidRPr="00D9075B">
        <w:rPr>
          <w:rFonts w:eastAsiaTheme="minorEastAsia"/>
          <w:bCs/>
          <w:sz w:val="24"/>
        </w:rPr>
        <w:t>A4</w:t>
      </w:r>
      <w:r w:rsidRPr="00D9075B">
        <w:rPr>
          <w:rFonts w:eastAsiaTheme="minorEastAsia" w:hAnsiTheme="minorEastAsia"/>
          <w:bCs/>
          <w:sz w:val="24"/>
        </w:rPr>
        <w:t>纸编写并装订成册，由其法定代表人或</w:t>
      </w:r>
      <w:r w:rsidR="00070C36">
        <w:rPr>
          <w:rFonts w:eastAsiaTheme="minorEastAsia" w:hAnsiTheme="minorEastAsia" w:hint="eastAsia"/>
          <w:bCs/>
          <w:sz w:val="24"/>
        </w:rPr>
        <w:t>被授权人</w:t>
      </w:r>
      <w:r w:rsidRPr="00D9075B">
        <w:rPr>
          <w:rFonts w:eastAsiaTheme="minorEastAsia" w:hAnsiTheme="minorEastAsia"/>
          <w:bCs/>
          <w:sz w:val="24"/>
        </w:rPr>
        <w:t>在报名截止时间前按规定递交至</w:t>
      </w:r>
      <w:r w:rsidRPr="00D9075B">
        <w:rPr>
          <w:rFonts w:eastAsiaTheme="minorEastAsia" w:hAnsiTheme="minorEastAsia"/>
          <w:sz w:val="24"/>
        </w:rPr>
        <w:t>北京汇诚金桥国际招标有限公司</w:t>
      </w:r>
      <w:r w:rsidRPr="00D9075B">
        <w:rPr>
          <w:rFonts w:eastAsiaTheme="minorEastAsia" w:hAnsiTheme="minorEastAsia"/>
          <w:bCs/>
          <w:sz w:val="24"/>
        </w:rPr>
        <w:t>；</w:t>
      </w:r>
    </w:p>
    <w:p w:rsidR="00EE0316" w:rsidRPr="00D9075B" w:rsidRDefault="00EE0316" w:rsidP="00EE0316">
      <w:pPr>
        <w:spacing w:line="360" w:lineRule="auto"/>
        <w:rPr>
          <w:rFonts w:eastAsiaTheme="minorEastAsia"/>
          <w:bCs/>
          <w:sz w:val="24"/>
        </w:rPr>
      </w:pPr>
      <w:r w:rsidRPr="00D9075B">
        <w:rPr>
          <w:rFonts w:eastAsiaTheme="minorEastAsia"/>
          <w:bCs/>
          <w:sz w:val="24"/>
        </w:rPr>
        <w:t>2</w:t>
      </w:r>
      <w:r w:rsidRPr="00D9075B">
        <w:rPr>
          <w:rFonts w:eastAsiaTheme="minorEastAsia" w:hAnsiTheme="minorEastAsia"/>
          <w:bCs/>
          <w:sz w:val="24"/>
        </w:rPr>
        <w:t>、除</w:t>
      </w:r>
      <w:r w:rsidR="008C7F0A">
        <w:rPr>
          <w:rFonts w:eastAsiaTheme="minorEastAsia" w:hAnsiTheme="minorEastAsia" w:hint="eastAsia"/>
          <w:bCs/>
          <w:sz w:val="24"/>
        </w:rPr>
        <w:t>法定代表人</w:t>
      </w:r>
      <w:r w:rsidR="004A16B2">
        <w:rPr>
          <w:rFonts w:eastAsiaTheme="minorEastAsia" w:hAnsiTheme="minorEastAsia" w:hint="eastAsia"/>
          <w:bCs/>
          <w:sz w:val="24"/>
        </w:rPr>
        <w:t>授权委托</w:t>
      </w:r>
      <w:r w:rsidRPr="00D9075B">
        <w:rPr>
          <w:rFonts w:eastAsiaTheme="minorEastAsia" w:hAnsiTheme="minorEastAsia"/>
          <w:bCs/>
          <w:sz w:val="24"/>
        </w:rPr>
        <w:t>书原件、被授权人身份证原件和复印件外，其余证明文件须密封报送；</w:t>
      </w:r>
    </w:p>
    <w:p w:rsidR="00EE0316" w:rsidRPr="00D9075B" w:rsidRDefault="00EE0316" w:rsidP="00EE0316">
      <w:pPr>
        <w:spacing w:line="360" w:lineRule="auto"/>
        <w:rPr>
          <w:rFonts w:eastAsiaTheme="minorEastAsia"/>
          <w:bCs/>
          <w:sz w:val="24"/>
        </w:rPr>
      </w:pPr>
      <w:r w:rsidRPr="00D9075B">
        <w:rPr>
          <w:rFonts w:eastAsiaTheme="minorEastAsia"/>
          <w:bCs/>
          <w:sz w:val="24"/>
        </w:rPr>
        <w:t>3</w:t>
      </w:r>
      <w:r w:rsidRPr="00D9075B">
        <w:rPr>
          <w:rFonts w:eastAsiaTheme="minorEastAsia" w:hAnsiTheme="minorEastAsia"/>
          <w:bCs/>
          <w:sz w:val="24"/>
        </w:rPr>
        <w:t>、</w:t>
      </w:r>
      <w:r w:rsidRPr="00D9075B">
        <w:rPr>
          <w:rFonts w:eastAsiaTheme="minorEastAsia" w:hAnsiTheme="minorEastAsia"/>
          <w:sz w:val="24"/>
        </w:rPr>
        <w:t>供应商</w:t>
      </w:r>
      <w:r w:rsidRPr="00D9075B">
        <w:rPr>
          <w:rFonts w:eastAsiaTheme="minorEastAsia" w:hAnsiTheme="minorEastAsia"/>
          <w:bCs/>
          <w:sz w:val="24"/>
        </w:rPr>
        <w:t>递交的文件应放置在档案袋中密封提交：封口处应有法定代表人或</w:t>
      </w:r>
      <w:r w:rsidR="001C1503" w:rsidRPr="00D9075B">
        <w:rPr>
          <w:rFonts w:eastAsiaTheme="minorEastAsia" w:hAnsiTheme="minorEastAsia"/>
          <w:bCs/>
          <w:sz w:val="24"/>
        </w:rPr>
        <w:t>被授权人</w:t>
      </w:r>
      <w:r w:rsidRPr="00D9075B">
        <w:rPr>
          <w:rFonts w:eastAsiaTheme="minorEastAsia" w:hAnsiTheme="minorEastAsia"/>
          <w:bCs/>
          <w:sz w:val="24"/>
        </w:rPr>
        <w:t>的签字及供应商公章；封皮上写明项目编号、项目名称、</w:t>
      </w:r>
      <w:r w:rsidRPr="00D9075B">
        <w:rPr>
          <w:rFonts w:eastAsiaTheme="minorEastAsia" w:hAnsiTheme="minorEastAsia"/>
          <w:sz w:val="24"/>
        </w:rPr>
        <w:t>供应商</w:t>
      </w:r>
      <w:r w:rsidRPr="00D9075B">
        <w:rPr>
          <w:rFonts w:eastAsiaTheme="minorEastAsia" w:hAnsiTheme="minorEastAsia"/>
          <w:bCs/>
          <w:sz w:val="24"/>
        </w:rPr>
        <w:t>全称、地址，并注明递交截止时间以后时启封字样；</w:t>
      </w:r>
    </w:p>
    <w:p w:rsidR="00EE0316" w:rsidRDefault="00EE0316" w:rsidP="00EE0316">
      <w:pPr>
        <w:spacing w:line="360" w:lineRule="auto"/>
        <w:rPr>
          <w:rFonts w:eastAsiaTheme="minorEastAsia" w:hAnsiTheme="minorEastAsia"/>
          <w:bCs/>
          <w:sz w:val="24"/>
        </w:rPr>
      </w:pPr>
      <w:r w:rsidRPr="00D9075B">
        <w:rPr>
          <w:rFonts w:eastAsiaTheme="minorEastAsia"/>
          <w:bCs/>
          <w:sz w:val="24"/>
        </w:rPr>
        <w:t>4</w:t>
      </w:r>
      <w:r w:rsidRPr="00D9075B">
        <w:rPr>
          <w:rFonts w:eastAsiaTheme="minorEastAsia" w:hAnsiTheme="minorEastAsia"/>
          <w:bCs/>
          <w:sz w:val="24"/>
        </w:rPr>
        <w:t>、</w:t>
      </w:r>
      <w:r w:rsidRPr="00D9075B">
        <w:rPr>
          <w:rFonts w:eastAsiaTheme="minorEastAsia" w:hAnsiTheme="minorEastAsia"/>
          <w:sz w:val="24"/>
        </w:rPr>
        <w:t>供应商</w:t>
      </w:r>
      <w:r w:rsidRPr="00D9075B">
        <w:rPr>
          <w:rFonts w:eastAsiaTheme="minorEastAsia" w:hAnsiTheme="minorEastAsia"/>
          <w:bCs/>
          <w:sz w:val="24"/>
        </w:rPr>
        <w:t>递交资料时需登记备案，未登记备案的</w:t>
      </w:r>
      <w:r w:rsidRPr="00D9075B">
        <w:rPr>
          <w:rFonts w:eastAsiaTheme="minorEastAsia" w:hAnsiTheme="minorEastAsia"/>
          <w:sz w:val="24"/>
        </w:rPr>
        <w:t>供应商</w:t>
      </w:r>
      <w:r w:rsidRPr="00D9075B">
        <w:rPr>
          <w:rFonts w:eastAsiaTheme="minorEastAsia" w:hAnsiTheme="minorEastAsia"/>
          <w:bCs/>
          <w:sz w:val="24"/>
        </w:rPr>
        <w:t>递交的资格预审资料将不能参加资格预审；</w:t>
      </w:r>
    </w:p>
    <w:p w:rsidR="00B403B0" w:rsidRDefault="00B403B0" w:rsidP="00B403B0">
      <w:pPr>
        <w:spacing w:line="360" w:lineRule="auto"/>
        <w:rPr>
          <w:rFonts w:eastAsiaTheme="minorEastAsia" w:hAnsiTheme="minorEastAsia"/>
          <w:bCs/>
          <w:sz w:val="24"/>
        </w:rPr>
      </w:pPr>
      <w:r w:rsidRPr="00BF3174">
        <w:rPr>
          <w:rFonts w:eastAsiaTheme="minorEastAsia" w:hint="eastAsia"/>
          <w:bCs/>
          <w:sz w:val="24"/>
        </w:rPr>
        <w:t>5</w:t>
      </w:r>
      <w:r w:rsidRPr="00BF3174">
        <w:rPr>
          <w:rFonts w:eastAsiaTheme="minorEastAsia" w:hAnsiTheme="minorEastAsia"/>
          <w:bCs/>
          <w:sz w:val="24"/>
        </w:rPr>
        <w:t>、资格预审申请文件份数：</w:t>
      </w:r>
      <w:r w:rsidRPr="00BF3174">
        <w:rPr>
          <w:rFonts w:eastAsiaTheme="minorEastAsia"/>
          <w:bCs/>
          <w:sz w:val="24"/>
        </w:rPr>
        <w:t>1</w:t>
      </w:r>
      <w:r w:rsidRPr="00BF3174">
        <w:rPr>
          <w:rFonts w:eastAsiaTheme="minorEastAsia" w:hAnsiTheme="minorEastAsia"/>
          <w:bCs/>
          <w:sz w:val="24"/>
        </w:rPr>
        <w:t>份正本，</w:t>
      </w:r>
      <w:r w:rsidR="009B505F" w:rsidRPr="00BF3174">
        <w:rPr>
          <w:rFonts w:eastAsiaTheme="minorEastAsia" w:hint="eastAsia"/>
          <w:bCs/>
          <w:sz w:val="24"/>
        </w:rPr>
        <w:t>4</w:t>
      </w:r>
      <w:r w:rsidRPr="00BF3174">
        <w:rPr>
          <w:rFonts w:eastAsiaTheme="minorEastAsia" w:hAnsiTheme="minorEastAsia"/>
          <w:bCs/>
          <w:sz w:val="24"/>
        </w:rPr>
        <w:t>份副本，副本可采用正本的复印件，正</w:t>
      </w:r>
      <w:r w:rsidRPr="00EC1987">
        <w:rPr>
          <w:rFonts w:eastAsiaTheme="minorEastAsia" w:hAnsiTheme="minorEastAsia"/>
          <w:bCs/>
          <w:sz w:val="24"/>
        </w:rPr>
        <w:t>副本不一致时以正本为准。</w:t>
      </w:r>
    </w:p>
    <w:p w:rsidR="00B403B0" w:rsidRPr="00D9075B" w:rsidRDefault="00B403B0" w:rsidP="00B403B0">
      <w:pPr>
        <w:spacing w:line="360" w:lineRule="auto"/>
        <w:rPr>
          <w:rFonts w:eastAsiaTheme="minorEastAsia"/>
          <w:bCs/>
          <w:sz w:val="24"/>
        </w:rPr>
      </w:pPr>
    </w:p>
    <w:p w:rsidR="00EE0316" w:rsidRPr="00D9075B" w:rsidRDefault="00EE0316" w:rsidP="003B2094">
      <w:pPr>
        <w:spacing w:line="360" w:lineRule="auto"/>
        <w:ind w:left="3720" w:hangingChars="1550" w:hanging="3720"/>
        <w:rPr>
          <w:rFonts w:eastAsiaTheme="minorEastAsia"/>
          <w:sz w:val="24"/>
        </w:rPr>
      </w:pPr>
      <w:r w:rsidRPr="00AD796F">
        <w:rPr>
          <w:rFonts w:eastAsiaTheme="minorEastAsia" w:hAnsiTheme="minorEastAsia"/>
          <w:sz w:val="24"/>
        </w:rPr>
        <w:t>报名及提交资格预审资料时间：</w:t>
      </w:r>
      <w:r w:rsidR="00230FE6" w:rsidRPr="00AD796F">
        <w:rPr>
          <w:rFonts w:eastAsiaTheme="minorEastAsia" w:hint="eastAsia"/>
          <w:sz w:val="24"/>
        </w:rPr>
        <w:t>2018</w:t>
      </w:r>
      <w:r w:rsidR="00230FE6" w:rsidRPr="00AD796F">
        <w:rPr>
          <w:rFonts w:eastAsiaTheme="minorEastAsia" w:hint="eastAsia"/>
          <w:sz w:val="24"/>
        </w:rPr>
        <w:t>年</w:t>
      </w:r>
      <w:r w:rsidR="00230FE6" w:rsidRPr="00AD796F">
        <w:rPr>
          <w:rFonts w:eastAsiaTheme="minorEastAsia" w:hint="eastAsia"/>
          <w:sz w:val="24"/>
        </w:rPr>
        <w:t>03</w:t>
      </w:r>
      <w:r w:rsidR="00230FE6" w:rsidRPr="00AD796F">
        <w:rPr>
          <w:rFonts w:eastAsiaTheme="minorEastAsia" w:hint="eastAsia"/>
          <w:sz w:val="24"/>
        </w:rPr>
        <w:t>月</w:t>
      </w:r>
      <w:r w:rsidR="00230FE6" w:rsidRPr="00AD796F">
        <w:rPr>
          <w:rFonts w:eastAsiaTheme="minorEastAsia" w:hint="eastAsia"/>
          <w:sz w:val="24"/>
        </w:rPr>
        <w:t>23</w:t>
      </w:r>
      <w:r w:rsidR="00230FE6" w:rsidRPr="00AD796F">
        <w:rPr>
          <w:rFonts w:eastAsiaTheme="minorEastAsia" w:hint="eastAsia"/>
          <w:sz w:val="24"/>
        </w:rPr>
        <w:t>日</w:t>
      </w:r>
      <w:r w:rsidR="00230FE6" w:rsidRPr="00AD796F">
        <w:rPr>
          <w:rFonts w:eastAsiaTheme="minorEastAsia" w:hint="eastAsia"/>
          <w:sz w:val="24"/>
        </w:rPr>
        <w:t>9:00</w:t>
      </w:r>
      <w:r w:rsidR="00230FE6" w:rsidRPr="00AD796F">
        <w:rPr>
          <w:rFonts w:eastAsiaTheme="minorEastAsia" w:hint="eastAsia"/>
          <w:sz w:val="24"/>
        </w:rPr>
        <w:t>起至</w:t>
      </w:r>
      <w:r w:rsidR="00230FE6" w:rsidRPr="00AD796F">
        <w:rPr>
          <w:rFonts w:eastAsiaTheme="minorEastAsia" w:hint="eastAsia"/>
          <w:sz w:val="24"/>
        </w:rPr>
        <w:t>2018</w:t>
      </w:r>
      <w:r w:rsidR="00230FE6" w:rsidRPr="00AD796F">
        <w:rPr>
          <w:rFonts w:eastAsiaTheme="minorEastAsia" w:hint="eastAsia"/>
          <w:sz w:val="24"/>
        </w:rPr>
        <w:t>年</w:t>
      </w:r>
      <w:r w:rsidR="00230FE6" w:rsidRPr="00AD796F">
        <w:rPr>
          <w:rFonts w:eastAsiaTheme="minorEastAsia" w:hint="eastAsia"/>
          <w:sz w:val="24"/>
        </w:rPr>
        <w:t>0</w:t>
      </w:r>
      <w:r w:rsidR="00AD796F" w:rsidRPr="00AD796F">
        <w:rPr>
          <w:rFonts w:eastAsiaTheme="minorEastAsia" w:hint="eastAsia"/>
          <w:sz w:val="24"/>
        </w:rPr>
        <w:t>4</w:t>
      </w:r>
      <w:r w:rsidR="00230FE6" w:rsidRPr="00AD796F">
        <w:rPr>
          <w:rFonts w:eastAsiaTheme="minorEastAsia" w:hint="eastAsia"/>
          <w:sz w:val="24"/>
        </w:rPr>
        <w:t>月</w:t>
      </w:r>
      <w:r w:rsidR="00AD796F" w:rsidRPr="00AD796F">
        <w:rPr>
          <w:rFonts w:eastAsiaTheme="minorEastAsia" w:hint="eastAsia"/>
          <w:sz w:val="24"/>
        </w:rPr>
        <w:t>02</w:t>
      </w:r>
      <w:r w:rsidR="00230FE6" w:rsidRPr="00AD796F">
        <w:rPr>
          <w:rFonts w:eastAsiaTheme="minorEastAsia" w:hint="eastAsia"/>
          <w:sz w:val="24"/>
        </w:rPr>
        <w:t>日</w:t>
      </w:r>
      <w:r w:rsidR="00230FE6" w:rsidRPr="00AD796F">
        <w:rPr>
          <w:rFonts w:eastAsiaTheme="minorEastAsia" w:hint="eastAsia"/>
          <w:sz w:val="24"/>
        </w:rPr>
        <w:t>17:00</w:t>
      </w:r>
      <w:r w:rsidR="00230FE6" w:rsidRPr="00AD796F">
        <w:rPr>
          <w:rFonts w:eastAsiaTheme="minorEastAsia" w:hint="eastAsia"/>
          <w:sz w:val="24"/>
        </w:rPr>
        <w:t>止</w:t>
      </w:r>
      <w:r w:rsidR="00230FE6" w:rsidRPr="00AD796F">
        <w:rPr>
          <w:rFonts w:eastAsiaTheme="minorEastAsia" w:hint="eastAsia"/>
          <w:sz w:val="24"/>
        </w:rPr>
        <w:t xml:space="preserve"> (</w:t>
      </w:r>
      <w:r w:rsidR="00230FE6" w:rsidRPr="00AD796F">
        <w:rPr>
          <w:rFonts w:eastAsiaTheme="minorEastAsia" w:hint="eastAsia"/>
          <w:sz w:val="24"/>
        </w:rPr>
        <w:t>北京时间</w:t>
      </w:r>
      <w:r w:rsidR="00230FE6" w:rsidRPr="00AD796F">
        <w:rPr>
          <w:rFonts w:eastAsiaTheme="minorEastAsia" w:hint="eastAsia"/>
          <w:sz w:val="24"/>
        </w:rPr>
        <w:t>) (</w:t>
      </w:r>
      <w:r w:rsidR="00230FE6" w:rsidRPr="00AD796F">
        <w:rPr>
          <w:rFonts w:eastAsiaTheme="minorEastAsia" w:hint="eastAsia"/>
          <w:sz w:val="24"/>
        </w:rPr>
        <w:t>双休日及法定节假</w:t>
      </w:r>
      <w:r w:rsidR="00230FE6" w:rsidRPr="00AD796F">
        <w:rPr>
          <w:rFonts w:eastAsiaTheme="minorEastAsia" w:hint="eastAsia"/>
          <w:sz w:val="24"/>
        </w:rPr>
        <w:lastRenderedPageBreak/>
        <w:t>日除外</w:t>
      </w:r>
      <w:r w:rsidR="00230FE6" w:rsidRPr="00AD796F">
        <w:rPr>
          <w:rFonts w:eastAsiaTheme="minorEastAsia" w:hint="eastAsia"/>
          <w:sz w:val="24"/>
        </w:rPr>
        <w:t>)</w:t>
      </w:r>
    </w:p>
    <w:p w:rsidR="00EE0316" w:rsidRPr="00D9075B" w:rsidRDefault="005C4F15" w:rsidP="00BA2566">
      <w:pPr>
        <w:spacing w:line="360" w:lineRule="auto"/>
        <w:ind w:left="1560" w:hangingChars="650" w:hanging="1560"/>
        <w:rPr>
          <w:rFonts w:eastAsiaTheme="minorEastAsia"/>
          <w:sz w:val="24"/>
        </w:rPr>
      </w:pPr>
      <w:r w:rsidRPr="00230FE6">
        <w:rPr>
          <w:rFonts w:eastAsiaTheme="minorEastAsia" w:hAnsiTheme="minorEastAsia"/>
          <w:sz w:val="24"/>
        </w:rPr>
        <w:t>报名及提交资格预审资料</w:t>
      </w:r>
      <w:r w:rsidR="00EE0316" w:rsidRPr="00D9075B">
        <w:rPr>
          <w:rFonts w:eastAsiaTheme="minorEastAsia" w:hAnsiTheme="minorEastAsia"/>
          <w:sz w:val="24"/>
        </w:rPr>
        <w:t>地点：</w:t>
      </w:r>
      <w:r w:rsidR="001B731E" w:rsidRPr="00D9075B">
        <w:rPr>
          <w:rFonts w:eastAsiaTheme="minorEastAsia" w:hAnsiTheme="minorEastAsia"/>
          <w:sz w:val="24"/>
        </w:rPr>
        <w:t>北京市东城区朝内大街南竹杆胡同</w:t>
      </w:r>
      <w:r w:rsidR="001B731E" w:rsidRPr="00D9075B">
        <w:rPr>
          <w:rFonts w:eastAsiaTheme="minorEastAsia"/>
          <w:sz w:val="24"/>
        </w:rPr>
        <w:t>6</w:t>
      </w:r>
      <w:r w:rsidR="001B731E" w:rsidRPr="00D9075B">
        <w:rPr>
          <w:rFonts w:eastAsiaTheme="minorEastAsia" w:hAnsiTheme="minorEastAsia"/>
          <w:sz w:val="24"/>
        </w:rPr>
        <w:t>号北京</w:t>
      </w:r>
      <w:r w:rsidR="001B731E" w:rsidRPr="00D9075B">
        <w:rPr>
          <w:rFonts w:eastAsiaTheme="minorEastAsia"/>
          <w:sz w:val="24"/>
        </w:rPr>
        <w:t>INN 3</w:t>
      </w:r>
      <w:r w:rsidR="001B731E" w:rsidRPr="00D9075B">
        <w:rPr>
          <w:rFonts w:eastAsiaTheme="minorEastAsia" w:hAnsiTheme="minorEastAsia"/>
          <w:sz w:val="24"/>
        </w:rPr>
        <w:t>号楼</w:t>
      </w:r>
      <w:r w:rsidR="001B731E" w:rsidRPr="00D9075B">
        <w:rPr>
          <w:rFonts w:eastAsiaTheme="minorEastAsia"/>
          <w:sz w:val="24"/>
        </w:rPr>
        <w:t>9</w:t>
      </w:r>
      <w:r w:rsidR="001B731E" w:rsidRPr="00D9075B">
        <w:rPr>
          <w:rFonts w:eastAsiaTheme="minorEastAsia" w:hAnsiTheme="minorEastAsia"/>
          <w:sz w:val="24"/>
        </w:rPr>
        <w:t>层（地铁</w:t>
      </w:r>
      <w:r w:rsidR="001B731E" w:rsidRPr="00D9075B">
        <w:rPr>
          <w:rFonts w:eastAsiaTheme="minorEastAsia"/>
          <w:sz w:val="24"/>
        </w:rPr>
        <w:t>2</w:t>
      </w:r>
      <w:r w:rsidR="001B731E" w:rsidRPr="00D9075B">
        <w:rPr>
          <w:rFonts w:eastAsiaTheme="minorEastAsia" w:hAnsiTheme="minorEastAsia"/>
          <w:sz w:val="24"/>
        </w:rPr>
        <w:t>号线、</w:t>
      </w:r>
      <w:r w:rsidR="001B731E" w:rsidRPr="00D9075B">
        <w:rPr>
          <w:rFonts w:eastAsiaTheme="minorEastAsia"/>
          <w:sz w:val="24"/>
        </w:rPr>
        <w:t>6</w:t>
      </w:r>
      <w:r w:rsidR="001B731E" w:rsidRPr="00D9075B">
        <w:rPr>
          <w:rFonts w:eastAsiaTheme="minorEastAsia" w:hAnsiTheme="minorEastAsia"/>
          <w:sz w:val="24"/>
        </w:rPr>
        <w:t>号线，朝阳门站</w:t>
      </w:r>
      <w:r w:rsidR="001B731E" w:rsidRPr="00D9075B">
        <w:rPr>
          <w:rFonts w:eastAsiaTheme="minorEastAsia"/>
          <w:sz w:val="24"/>
        </w:rPr>
        <w:t>H</w:t>
      </w:r>
      <w:r w:rsidR="001B731E" w:rsidRPr="00D9075B">
        <w:rPr>
          <w:rFonts w:eastAsiaTheme="minorEastAsia" w:hAnsiTheme="minorEastAsia"/>
          <w:sz w:val="24"/>
        </w:rPr>
        <w:t>口出，向南</w:t>
      </w:r>
      <w:r w:rsidR="001B731E" w:rsidRPr="00D9075B">
        <w:rPr>
          <w:rFonts w:eastAsiaTheme="minorEastAsia"/>
          <w:sz w:val="24"/>
        </w:rPr>
        <w:t>200</w:t>
      </w:r>
      <w:r w:rsidR="001B731E" w:rsidRPr="00D9075B">
        <w:rPr>
          <w:rFonts w:eastAsiaTheme="minorEastAsia" w:hAnsiTheme="minorEastAsia"/>
          <w:sz w:val="24"/>
        </w:rPr>
        <w:t>米）</w:t>
      </w:r>
    </w:p>
    <w:p w:rsidR="00825D24" w:rsidRPr="00D9075B" w:rsidRDefault="00825D24" w:rsidP="00825D24">
      <w:pPr>
        <w:spacing w:line="360" w:lineRule="auto"/>
        <w:rPr>
          <w:rFonts w:eastAsiaTheme="minorEastAsia"/>
          <w:sz w:val="24"/>
        </w:rPr>
      </w:pPr>
    </w:p>
    <w:p w:rsidR="00CB1CA3" w:rsidRPr="00CB1CA3" w:rsidRDefault="00CB1CA3" w:rsidP="00CB1CA3">
      <w:pPr>
        <w:spacing w:line="360" w:lineRule="auto"/>
        <w:rPr>
          <w:rFonts w:eastAsiaTheme="minorEastAsia" w:hAnsiTheme="minorEastAsia"/>
          <w:sz w:val="24"/>
        </w:rPr>
      </w:pPr>
      <w:r w:rsidRPr="00CB1CA3">
        <w:rPr>
          <w:rFonts w:eastAsiaTheme="minorEastAsia" w:hAnsiTheme="minorEastAsia" w:hint="eastAsia"/>
          <w:sz w:val="24"/>
        </w:rPr>
        <w:t>联系人：贺晓燕、黄彤</w:t>
      </w:r>
    </w:p>
    <w:p w:rsidR="00CB1CA3" w:rsidRPr="00CB1CA3" w:rsidRDefault="00CB1CA3" w:rsidP="00CB1CA3">
      <w:pPr>
        <w:spacing w:line="360" w:lineRule="auto"/>
        <w:rPr>
          <w:rFonts w:eastAsiaTheme="minorEastAsia" w:hAnsiTheme="minorEastAsia"/>
          <w:sz w:val="24"/>
        </w:rPr>
      </w:pPr>
      <w:r w:rsidRPr="00CB1CA3">
        <w:rPr>
          <w:rFonts w:eastAsiaTheme="minorEastAsia" w:hAnsiTheme="minorEastAsia" w:hint="eastAsia"/>
          <w:sz w:val="24"/>
        </w:rPr>
        <w:t>电</w:t>
      </w:r>
      <w:r w:rsidRPr="00CB1CA3">
        <w:rPr>
          <w:rFonts w:eastAsiaTheme="minorEastAsia" w:hAnsiTheme="minorEastAsia" w:hint="eastAsia"/>
          <w:sz w:val="24"/>
        </w:rPr>
        <w:t xml:space="preserve">  </w:t>
      </w:r>
      <w:r w:rsidRPr="00CB1CA3">
        <w:rPr>
          <w:rFonts w:eastAsiaTheme="minorEastAsia" w:hAnsiTheme="minorEastAsia" w:hint="eastAsia"/>
          <w:sz w:val="24"/>
        </w:rPr>
        <w:t>话：</w:t>
      </w:r>
      <w:r w:rsidRPr="00CB1CA3">
        <w:rPr>
          <w:rFonts w:eastAsiaTheme="minorEastAsia" w:hAnsiTheme="minorEastAsia" w:hint="eastAsia"/>
          <w:sz w:val="24"/>
        </w:rPr>
        <w:t>65915614</w:t>
      </w:r>
      <w:r w:rsidRPr="00CB1CA3">
        <w:rPr>
          <w:rFonts w:eastAsiaTheme="minorEastAsia" w:hAnsiTheme="minorEastAsia" w:hint="eastAsia"/>
          <w:sz w:val="24"/>
        </w:rPr>
        <w:t>、</w:t>
      </w:r>
      <w:r w:rsidRPr="00CB1CA3">
        <w:rPr>
          <w:rFonts w:eastAsiaTheme="minorEastAsia" w:hAnsiTheme="minorEastAsia" w:hint="eastAsia"/>
          <w:sz w:val="24"/>
        </w:rPr>
        <w:t>65913057</w:t>
      </w:r>
      <w:r w:rsidRPr="00CB1CA3">
        <w:rPr>
          <w:rFonts w:eastAsiaTheme="minorEastAsia" w:hAnsiTheme="minorEastAsia" w:hint="eastAsia"/>
          <w:sz w:val="24"/>
        </w:rPr>
        <w:t>、</w:t>
      </w:r>
      <w:r w:rsidRPr="00CB1CA3">
        <w:rPr>
          <w:rFonts w:eastAsiaTheme="minorEastAsia" w:hAnsiTheme="minorEastAsia" w:hint="eastAsia"/>
          <w:sz w:val="24"/>
        </w:rPr>
        <w:t>65244576</w:t>
      </w:r>
    </w:p>
    <w:p w:rsidR="00825D24" w:rsidRPr="00D9075B" w:rsidRDefault="00CB1CA3" w:rsidP="00CB1CA3">
      <w:pPr>
        <w:spacing w:line="360" w:lineRule="auto"/>
        <w:rPr>
          <w:rFonts w:eastAsiaTheme="minorEastAsia"/>
          <w:sz w:val="24"/>
        </w:rPr>
      </w:pPr>
      <w:r w:rsidRPr="00CB1CA3">
        <w:rPr>
          <w:rFonts w:eastAsiaTheme="minorEastAsia" w:hAnsiTheme="minorEastAsia" w:hint="eastAsia"/>
          <w:sz w:val="24"/>
        </w:rPr>
        <w:t>传</w:t>
      </w:r>
      <w:r w:rsidRPr="00CB1CA3">
        <w:rPr>
          <w:rFonts w:eastAsiaTheme="minorEastAsia" w:hAnsiTheme="minorEastAsia" w:hint="eastAsia"/>
          <w:sz w:val="24"/>
        </w:rPr>
        <w:t xml:space="preserve">  </w:t>
      </w:r>
      <w:r w:rsidRPr="00CB1CA3">
        <w:rPr>
          <w:rFonts w:eastAsiaTheme="minorEastAsia" w:hAnsiTheme="minorEastAsia" w:hint="eastAsia"/>
          <w:sz w:val="24"/>
        </w:rPr>
        <w:t>真：</w:t>
      </w:r>
      <w:r w:rsidRPr="00CB1CA3">
        <w:rPr>
          <w:rFonts w:eastAsiaTheme="minorEastAsia" w:hAnsiTheme="minorEastAsia" w:hint="eastAsia"/>
          <w:sz w:val="24"/>
        </w:rPr>
        <w:t>65951037</w:t>
      </w:r>
    </w:p>
    <w:p w:rsidR="00AD796F" w:rsidRDefault="00AD796F" w:rsidP="00AD796F">
      <w:pPr>
        <w:spacing w:line="360" w:lineRule="auto"/>
        <w:rPr>
          <w:rFonts w:eastAsiaTheme="minorEastAsia" w:hAnsiTheme="minorEastAsia" w:hint="eastAsia"/>
          <w:bCs/>
          <w:sz w:val="24"/>
        </w:rPr>
      </w:pPr>
      <w:r>
        <w:rPr>
          <w:rFonts w:eastAsiaTheme="minorEastAsia" w:hAnsiTheme="minorEastAsia" w:hint="eastAsia"/>
          <w:bCs/>
          <w:sz w:val="24"/>
        </w:rPr>
        <w:t>备注：</w:t>
      </w:r>
    </w:p>
    <w:p w:rsidR="00EE0316" w:rsidRPr="00AD796F" w:rsidRDefault="003B2403" w:rsidP="00AD796F">
      <w:pPr>
        <w:pStyle w:val="aa"/>
        <w:numPr>
          <w:ilvl w:val="0"/>
          <w:numId w:val="12"/>
        </w:numPr>
        <w:spacing w:line="360" w:lineRule="auto"/>
        <w:ind w:firstLineChars="0"/>
        <w:rPr>
          <w:rFonts w:eastAsiaTheme="minorEastAsia" w:hAnsiTheme="minorEastAsia" w:hint="eastAsia"/>
          <w:bCs/>
          <w:sz w:val="24"/>
        </w:rPr>
      </w:pPr>
      <w:r w:rsidRPr="00AD796F">
        <w:rPr>
          <w:rFonts w:eastAsiaTheme="minorEastAsia" w:hAnsiTheme="minorEastAsia"/>
          <w:bCs/>
          <w:sz w:val="24"/>
        </w:rPr>
        <w:t>未按本公告</w:t>
      </w:r>
      <w:r w:rsidRPr="00AD796F">
        <w:rPr>
          <w:rFonts w:eastAsiaTheme="minorEastAsia"/>
          <w:bCs/>
          <w:sz w:val="24"/>
        </w:rPr>
        <w:t>*</w:t>
      </w:r>
      <w:r w:rsidRPr="00AD796F">
        <w:rPr>
          <w:rFonts w:eastAsiaTheme="minorEastAsia" w:hAnsiTheme="minorEastAsia"/>
          <w:bCs/>
          <w:sz w:val="24"/>
        </w:rPr>
        <w:t>条款要求编制、递交资格预审申请</w:t>
      </w:r>
      <w:r w:rsidR="00C6366A" w:rsidRPr="00AD796F">
        <w:rPr>
          <w:rFonts w:eastAsiaTheme="minorEastAsia" w:hAnsiTheme="minorEastAsia" w:hint="eastAsia"/>
          <w:bCs/>
          <w:sz w:val="24"/>
        </w:rPr>
        <w:t>资料</w:t>
      </w:r>
      <w:r w:rsidRPr="00AD796F">
        <w:rPr>
          <w:rFonts w:eastAsiaTheme="minorEastAsia" w:hAnsiTheme="minorEastAsia"/>
          <w:bCs/>
          <w:sz w:val="24"/>
        </w:rPr>
        <w:t>的，将被拒绝。只有通过资格预审的供应商可以获得邀请，参加本项目谈判。</w:t>
      </w:r>
    </w:p>
    <w:p w:rsidR="00AD796F" w:rsidRPr="008979B9" w:rsidRDefault="00AD796F" w:rsidP="00AD796F">
      <w:pPr>
        <w:pStyle w:val="aa"/>
        <w:numPr>
          <w:ilvl w:val="0"/>
          <w:numId w:val="12"/>
        </w:numPr>
        <w:spacing w:line="360" w:lineRule="auto"/>
        <w:ind w:firstLineChars="0"/>
        <w:rPr>
          <w:rFonts w:eastAsiaTheme="minorEastAsia" w:hAnsiTheme="minorEastAsia"/>
          <w:bCs/>
          <w:sz w:val="24"/>
        </w:rPr>
      </w:pPr>
      <w:r w:rsidRPr="008979B9">
        <w:rPr>
          <w:rFonts w:eastAsiaTheme="minorEastAsia" w:hAnsiTheme="minorEastAsia" w:hint="eastAsia"/>
          <w:bCs/>
          <w:sz w:val="24"/>
        </w:rPr>
        <w:t>已按照</w:t>
      </w:r>
      <w:r w:rsidRPr="008979B9">
        <w:rPr>
          <w:rFonts w:eastAsiaTheme="minorEastAsia" w:hAnsiTheme="minorEastAsia" w:hint="eastAsia"/>
          <w:bCs/>
          <w:sz w:val="24"/>
        </w:rPr>
        <w:t>201</w:t>
      </w:r>
      <w:r>
        <w:rPr>
          <w:rFonts w:eastAsiaTheme="minorEastAsia" w:hAnsiTheme="minorEastAsia" w:hint="eastAsia"/>
          <w:bCs/>
          <w:sz w:val="24"/>
        </w:rPr>
        <w:t>8</w:t>
      </w:r>
      <w:r w:rsidRPr="008979B9">
        <w:rPr>
          <w:rFonts w:eastAsiaTheme="minorEastAsia" w:hAnsiTheme="minorEastAsia" w:hint="eastAsia"/>
          <w:bCs/>
          <w:sz w:val="24"/>
        </w:rPr>
        <w:t>年</w:t>
      </w:r>
      <w:r w:rsidRPr="008979B9">
        <w:rPr>
          <w:rFonts w:eastAsiaTheme="minorEastAsia" w:hAnsiTheme="minorEastAsia" w:hint="eastAsia"/>
          <w:bCs/>
          <w:sz w:val="24"/>
        </w:rPr>
        <w:t>0</w:t>
      </w:r>
      <w:r>
        <w:rPr>
          <w:rFonts w:eastAsiaTheme="minorEastAsia" w:hAnsiTheme="minorEastAsia" w:hint="eastAsia"/>
          <w:bCs/>
          <w:sz w:val="24"/>
        </w:rPr>
        <w:t>3</w:t>
      </w:r>
      <w:r w:rsidRPr="008979B9">
        <w:rPr>
          <w:rFonts w:eastAsiaTheme="minorEastAsia" w:hAnsiTheme="minorEastAsia"/>
          <w:bCs/>
          <w:sz w:val="24"/>
        </w:rPr>
        <w:t>月</w:t>
      </w:r>
      <w:r>
        <w:rPr>
          <w:rFonts w:eastAsiaTheme="minorEastAsia" w:hAnsiTheme="minorEastAsia" w:hint="eastAsia"/>
          <w:bCs/>
          <w:sz w:val="24"/>
        </w:rPr>
        <w:t>23</w:t>
      </w:r>
      <w:r w:rsidRPr="008979B9">
        <w:rPr>
          <w:rFonts w:eastAsiaTheme="minorEastAsia" w:hAnsiTheme="minorEastAsia"/>
          <w:bCs/>
          <w:sz w:val="24"/>
        </w:rPr>
        <w:t>日</w:t>
      </w:r>
      <w:r w:rsidRPr="008979B9">
        <w:rPr>
          <w:rFonts w:eastAsiaTheme="minorEastAsia" w:hAnsiTheme="minorEastAsia" w:hint="eastAsia"/>
          <w:bCs/>
          <w:sz w:val="24"/>
        </w:rPr>
        <w:t>公示的</w:t>
      </w:r>
      <w:r w:rsidRPr="00AD796F">
        <w:rPr>
          <w:rFonts w:eastAsiaTheme="minorEastAsia" w:hAnsiTheme="minorEastAsia" w:hint="eastAsia"/>
          <w:bCs/>
          <w:sz w:val="24"/>
        </w:rPr>
        <w:t>北京市地方税务局</w:t>
      </w:r>
      <w:r w:rsidRPr="00AD796F">
        <w:rPr>
          <w:rFonts w:eastAsiaTheme="minorEastAsia" w:hAnsiTheme="minorEastAsia" w:hint="eastAsia"/>
          <w:bCs/>
          <w:sz w:val="24"/>
        </w:rPr>
        <w:t>2018-2019</w:t>
      </w:r>
      <w:r w:rsidRPr="00AD796F">
        <w:rPr>
          <w:rFonts w:eastAsiaTheme="minorEastAsia" w:hAnsiTheme="minorEastAsia" w:hint="eastAsia"/>
          <w:bCs/>
          <w:sz w:val="24"/>
        </w:rPr>
        <w:t>年度药品采购项目</w:t>
      </w:r>
      <w:r w:rsidRPr="008979B9">
        <w:rPr>
          <w:rFonts w:eastAsiaTheme="minorEastAsia" w:hAnsiTheme="minorEastAsia" w:hint="eastAsia"/>
          <w:bCs/>
          <w:sz w:val="24"/>
        </w:rPr>
        <w:t>竞争性谈判公告中的要求</w:t>
      </w:r>
      <w:r w:rsidRPr="008979B9">
        <w:rPr>
          <w:rFonts w:eastAsiaTheme="minorEastAsia" w:hAnsiTheme="minorEastAsia"/>
          <w:bCs/>
          <w:sz w:val="24"/>
        </w:rPr>
        <w:t>递交</w:t>
      </w:r>
      <w:r w:rsidRPr="00AD796F">
        <w:rPr>
          <w:rFonts w:eastAsiaTheme="minorEastAsia" w:hAnsiTheme="minorEastAsia" w:hint="eastAsia"/>
          <w:bCs/>
          <w:sz w:val="24"/>
        </w:rPr>
        <w:t>资格预审资料</w:t>
      </w:r>
      <w:r w:rsidRPr="008979B9">
        <w:rPr>
          <w:rFonts w:eastAsiaTheme="minorEastAsia" w:hAnsiTheme="minorEastAsia" w:hint="eastAsia"/>
          <w:bCs/>
          <w:sz w:val="24"/>
        </w:rPr>
        <w:t>的供应商</w:t>
      </w:r>
      <w:r w:rsidRPr="008979B9">
        <w:rPr>
          <w:rFonts w:eastAsiaTheme="minorEastAsia" w:hAnsiTheme="minorEastAsia"/>
          <w:bCs/>
          <w:sz w:val="24"/>
        </w:rPr>
        <w:t>，</w:t>
      </w:r>
      <w:r w:rsidRPr="008979B9">
        <w:rPr>
          <w:rFonts w:eastAsiaTheme="minorEastAsia" w:hAnsiTheme="minorEastAsia" w:hint="eastAsia"/>
          <w:bCs/>
          <w:sz w:val="24"/>
        </w:rPr>
        <w:t>可不再提交</w:t>
      </w:r>
      <w:r w:rsidR="00C82A5C" w:rsidRPr="00C82A5C">
        <w:rPr>
          <w:rFonts w:eastAsiaTheme="minorEastAsia" w:hAnsiTheme="minorEastAsia" w:hint="eastAsia"/>
          <w:bCs/>
          <w:sz w:val="24"/>
        </w:rPr>
        <w:t>资格预审资料</w:t>
      </w:r>
      <w:r w:rsidRPr="008979B9">
        <w:rPr>
          <w:rFonts w:eastAsiaTheme="minorEastAsia" w:hAnsiTheme="minorEastAsia"/>
          <w:bCs/>
          <w:sz w:val="24"/>
        </w:rPr>
        <w:t>。</w:t>
      </w:r>
    </w:p>
    <w:p w:rsidR="00B302DF" w:rsidRDefault="00B302DF" w:rsidP="00EE0316">
      <w:pPr>
        <w:spacing w:line="360" w:lineRule="auto"/>
        <w:ind w:firstLineChars="150" w:firstLine="360"/>
        <w:rPr>
          <w:rFonts w:eastAsiaTheme="minorEastAsia" w:hAnsiTheme="minorEastAsia"/>
          <w:kern w:val="0"/>
          <w:sz w:val="24"/>
        </w:rPr>
      </w:pPr>
    </w:p>
    <w:p w:rsidR="00EE0316" w:rsidRPr="002F0333" w:rsidRDefault="00BF632C" w:rsidP="00EE0316">
      <w:pPr>
        <w:spacing w:line="360" w:lineRule="auto"/>
        <w:ind w:firstLineChars="150" w:firstLine="360"/>
        <w:rPr>
          <w:rFonts w:eastAsiaTheme="minorEastAsia"/>
          <w:color w:val="00B0F0"/>
          <w:kern w:val="0"/>
          <w:sz w:val="24"/>
        </w:rPr>
      </w:pPr>
      <w:r w:rsidRPr="00D9075B">
        <w:rPr>
          <w:rFonts w:eastAsiaTheme="minorEastAsia" w:hAnsiTheme="minorEastAsia"/>
          <w:kern w:val="0"/>
          <w:sz w:val="24"/>
        </w:rPr>
        <w:t>本公告同时在中国政府采购网（</w:t>
      </w:r>
      <w:r w:rsidRPr="00D9075B">
        <w:rPr>
          <w:rFonts w:eastAsiaTheme="minorEastAsia"/>
          <w:kern w:val="0"/>
          <w:sz w:val="24"/>
        </w:rPr>
        <w:t>http://www.ccgp.gov.cn</w:t>
      </w:r>
      <w:r w:rsidRPr="00D9075B">
        <w:rPr>
          <w:rFonts w:eastAsiaTheme="minorEastAsia" w:hAnsiTheme="minorEastAsia"/>
          <w:kern w:val="0"/>
          <w:sz w:val="24"/>
        </w:rPr>
        <w:t>）、</w:t>
      </w:r>
      <w:r w:rsidR="00731B79" w:rsidRPr="00D9075B">
        <w:rPr>
          <w:rFonts w:eastAsiaTheme="minorEastAsia" w:hAnsiTheme="minorEastAsia"/>
          <w:kern w:val="0"/>
          <w:sz w:val="24"/>
        </w:rPr>
        <w:t>北京市政府采购</w:t>
      </w:r>
      <w:r w:rsidR="00731B79" w:rsidRPr="000D2E69">
        <w:rPr>
          <w:rFonts w:eastAsiaTheme="minorEastAsia" w:hAnsiTheme="minorEastAsia"/>
          <w:kern w:val="0"/>
          <w:sz w:val="24"/>
        </w:rPr>
        <w:t>网（</w:t>
      </w:r>
      <w:r w:rsidR="00731B79" w:rsidRPr="000D2E69">
        <w:rPr>
          <w:rFonts w:eastAsiaTheme="minorEastAsia"/>
          <w:kern w:val="0"/>
          <w:sz w:val="24"/>
        </w:rPr>
        <w:t>http://www.ccgp-beijing.gov.cn/</w:t>
      </w:r>
      <w:r w:rsidR="00731B79" w:rsidRPr="000D2E69">
        <w:rPr>
          <w:rFonts w:eastAsiaTheme="minorEastAsia" w:hAnsiTheme="minorEastAsia"/>
          <w:kern w:val="0"/>
          <w:sz w:val="24"/>
        </w:rPr>
        <w:t>）</w:t>
      </w:r>
      <w:r w:rsidRPr="000D2E69">
        <w:rPr>
          <w:rFonts w:eastAsiaTheme="minorEastAsia" w:hAnsiTheme="minorEastAsia"/>
          <w:kern w:val="0"/>
          <w:sz w:val="24"/>
        </w:rPr>
        <w:t>以及北京汇诚金桥国际招标</w:t>
      </w:r>
      <w:r w:rsidR="006F5A86" w:rsidRPr="000D2E69">
        <w:rPr>
          <w:rFonts w:eastAsiaTheme="minorEastAsia" w:hAnsiTheme="minorEastAsia"/>
          <w:kern w:val="0"/>
          <w:sz w:val="24"/>
        </w:rPr>
        <w:t>有限公司网站（</w:t>
      </w:r>
      <w:r w:rsidR="006F5A86" w:rsidRPr="000D2E69">
        <w:rPr>
          <w:rFonts w:eastAsiaTheme="minorEastAsia"/>
          <w:kern w:val="0"/>
          <w:sz w:val="24"/>
        </w:rPr>
        <w:t>http://www.hcjq.net/</w:t>
      </w:r>
      <w:r w:rsidR="006F5A86" w:rsidRPr="000D2E69">
        <w:rPr>
          <w:rFonts w:eastAsiaTheme="minorEastAsia" w:hAnsiTheme="minorEastAsia"/>
          <w:kern w:val="0"/>
          <w:sz w:val="24"/>
        </w:rPr>
        <w:t>）发布，公告期限</w:t>
      </w:r>
      <w:r w:rsidR="003414A0" w:rsidRPr="000D2E69">
        <w:rPr>
          <w:rFonts w:eastAsiaTheme="minorEastAsia" w:hAnsiTheme="minorEastAsia"/>
          <w:kern w:val="0"/>
          <w:sz w:val="24"/>
        </w:rPr>
        <w:t>为</w:t>
      </w:r>
      <w:r w:rsidR="003414A0" w:rsidRPr="000D2E69">
        <w:rPr>
          <w:rFonts w:eastAsiaTheme="minorEastAsia"/>
          <w:kern w:val="0"/>
          <w:sz w:val="24"/>
        </w:rPr>
        <w:t>3</w:t>
      </w:r>
      <w:r w:rsidR="003414A0" w:rsidRPr="000D2E69">
        <w:rPr>
          <w:rFonts w:eastAsiaTheme="minorEastAsia" w:hAnsiTheme="minorEastAsia"/>
          <w:kern w:val="0"/>
          <w:sz w:val="24"/>
        </w:rPr>
        <w:t>个工作日</w:t>
      </w:r>
      <w:r w:rsidR="006F5A86" w:rsidRPr="000D2E69">
        <w:rPr>
          <w:rFonts w:eastAsiaTheme="minorEastAsia" w:hAnsiTheme="minorEastAsia"/>
          <w:kern w:val="0"/>
          <w:sz w:val="24"/>
        </w:rPr>
        <w:t>。</w:t>
      </w:r>
    </w:p>
    <w:p w:rsidR="00EE0316" w:rsidRPr="00D9075B" w:rsidRDefault="00EE0316" w:rsidP="00EE0316">
      <w:pPr>
        <w:spacing w:line="360" w:lineRule="auto"/>
        <w:ind w:firstLineChars="150" w:firstLine="360"/>
        <w:rPr>
          <w:rFonts w:eastAsiaTheme="minorEastAsia"/>
          <w:bCs/>
          <w:sz w:val="24"/>
        </w:rPr>
      </w:pPr>
    </w:p>
    <w:p w:rsidR="00EE0316" w:rsidRPr="00D9075B" w:rsidRDefault="00EE0316" w:rsidP="00EE0316">
      <w:pPr>
        <w:spacing w:line="360" w:lineRule="auto"/>
        <w:jc w:val="right"/>
        <w:rPr>
          <w:rFonts w:eastAsiaTheme="minorEastAsia"/>
          <w:sz w:val="24"/>
        </w:rPr>
      </w:pPr>
      <w:r w:rsidRPr="00D9075B">
        <w:rPr>
          <w:rFonts w:eastAsiaTheme="minorEastAsia" w:hAnsiTheme="minorEastAsia"/>
          <w:sz w:val="24"/>
        </w:rPr>
        <w:t>北京汇诚金桥国际招标有限公司</w:t>
      </w:r>
    </w:p>
    <w:p w:rsidR="00EE0316" w:rsidRPr="00210D6D" w:rsidRDefault="0017048B" w:rsidP="00EE0316">
      <w:pPr>
        <w:spacing w:line="360" w:lineRule="auto"/>
        <w:ind w:right="32"/>
        <w:jc w:val="right"/>
        <w:rPr>
          <w:rFonts w:eastAsiaTheme="minorEastAsia"/>
          <w:sz w:val="24"/>
        </w:rPr>
      </w:pPr>
      <w:r w:rsidRPr="00210D6D">
        <w:rPr>
          <w:rFonts w:eastAsiaTheme="minorEastAsia"/>
          <w:sz w:val="24"/>
        </w:rPr>
        <w:t>201</w:t>
      </w:r>
      <w:r w:rsidR="00CB1CA3" w:rsidRPr="00210D6D">
        <w:rPr>
          <w:rFonts w:eastAsiaTheme="minorEastAsia" w:hint="eastAsia"/>
          <w:sz w:val="24"/>
        </w:rPr>
        <w:t>8</w:t>
      </w:r>
      <w:r w:rsidR="00EE0316" w:rsidRPr="00210D6D">
        <w:rPr>
          <w:rFonts w:eastAsiaTheme="minorEastAsia" w:hAnsiTheme="minorEastAsia"/>
          <w:sz w:val="24"/>
        </w:rPr>
        <w:t>年</w:t>
      </w:r>
      <w:r w:rsidRPr="00210D6D">
        <w:rPr>
          <w:rFonts w:eastAsiaTheme="minorEastAsia"/>
          <w:sz w:val="24"/>
        </w:rPr>
        <w:t>0</w:t>
      </w:r>
      <w:r w:rsidR="00CB1CA3" w:rsidRPr="00210D6D">
        <w:rPr>
          <w:rFonts w:eastAsiaTheme="minorEastAsia" w:hint="eastAsia"/>
          <w:sz w:val="24"/>
        </w:rPr>
        <w:t>3</w:t>
      </w:r>
      <w:r w:rsidR="00EE0316" w:rsidRPr="00210D6D">
        <w:rPr>
          <w:rFonts w:eastAsiaTheme="minorEastAsia" w:hAnsiTheme="minorEastAsia"/>
          <w:sz w:val="24"/>
        </w:rPr>
        <w:t>月</w:t>
      </w:r>
      <w:r w:rsidR="00210D6D" w:rsidRPr="00210D6D">
        <w:rPr>
          <w:rFonts w:eastAsiaTheme="minorEastAsia" w:hint="eastAsia"/>
          <w:sz w:val="24"/>
        </w:rPr>
        <w:t>2</w:t>
      </w:r>
      <w:r w:rsidR="00AD796F">
        <w:rPr>
          <w:rFonts w:eastAsiaTheme="minorEastAsia" w:hint="eastAsia"/>
          <w:sz w:val="24"/>
        </w:rPr>
        <w:t>8</w:t>
      </w:r>
      <w:r w:rsidR="00EE0316" w:rsidRPr="00210D6D">
        <w:rPr>
          <w:rFonts w:eastAsiaTheme="minorEastAsia" w:hAnsiTheme="minorEastAsia"/>
          <w:sz w:val="24"/>
        </w:rPr>
        <w:t>日</w:t>
      </w:r>
    </w:p>
    <w:p w:rsidR="00A504CD" w:rsidRPr="00D9075B" w:rsidRDefault="00A504CD">
      <w:pPr>
        <w:rPr>
          <w:rFonts w:eastAsiaTheme="minorEastAsia"/>
        </w:rPr>
      </w:pPr>
    </w:p>
    <w:sectPr w:rsidR="00A504CD" w:rsidRPr="00D9075B" w:rsidSect="00A504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C74" w:rsidRDefault="00225C74" w:rsidP="006606A9">
      <w:r>
        <w:separator/>
      </w:r>
    </w:p>
  </w:endnote>
  <w:endnote w:type="continuationSeparator" w:id="0">
    <w:p w:rsidR="00225C74" w:rsidRDefault="00225C74" w:rsidP="006606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C74" w:rsidRDefault="00225C74" w:rsidP="006606A9">
      <w:r>
        <w:separator/>
      </w:r>
    </w:p>
  </w:footnote>
  <w:footnote w:type="continuationSeparator" w:id="0">
    <w:p w:rsidR="00225C74" w:rsidRDefault="00225C74" w:rsidP="006606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37EE4"/>
    <w:multiLevelType w:val="hybridMultilevel"/>
    <w:tmpl w:val="C82016CA"/>
    <w:lvl w:ilvl="0" w:tplc="B91C0E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42E505F"/>
    <w:multiLevelType w:val="multilevel"/>
    <w:tmpl w:val="7346A93E"/>
    <w:lvl w:ilvl="0">
      <w:start w:val="1"/>
      <w:numFmt w:val="chineseCountingThousand"/>
      <w:pStyle w:val="1"/>
      <w:lvlText w:val="第%1章"/>
      <w:lvlJc w:val="left"/>
      <w:pPr>
        <w:tabs>
          <w:tab w:val="num" w:pos="425"/>
        </w:tabs>
        <w:ind w:left="425" w:hanging="425"/>
      </w:pPr>
      <w:rPr>
        <w:rFonts w:ascii="仿宋_GB2312" w:eastAsia="仿宋_GB2312" w:hAnsi="Arial" w:hint="eastAsia"/>
        <w:b/>
        <w:i w:val="0"/>
        <w:sz w:val="28"/>
        <w:szCs w:val="28"/>
      </w:rPr>
    </w:lvl>
    <w:lvl w:ilvl="1">
      <w:start w:val="1"/>
      <w:numFmt w:val="decimal"/>
      <w:pStyle w:val="2"/>
      <w:isLgl/>
      <w:lvlText w:val="%1.%2."/>
      <w:lvlJc w:val="left"/>
      <w:pPr>
        <w:tabs>
          <w:tab w:val="num" w:pos="567"/>
        </w:tabs>
        <w:ind w:left="567" w:hanging="567"/>
      </w:pPr>
      <w:rPr>
        <w:rFonts w:ascii="Arial" w:eastAsia="黑体" w:hAnsi="Arial" w:hint="default"/>
        <w:b/>
        <w:i w:val="0"/>
        <w:sz w:val="24"/>
        <w:szCs w:val="24"/>
      </w:rPr>
    </w:lvl>
    <w:lvl w:ilvl="2">
      <w:start w:val="1"/>
      <w:numFmt w:val="decimal"/>
      <w:pStyle w:val="3"/>
      <w:isLgl/>
      <w:lvlText w:val="%1.%2.%3."/>
      <w:lvlJc w:val="left"/>
      <w:pPr>
        <w:tabs>
          <w:tab w:val="num" w:pos="1429"/>
        </w:tabs>
        <w:ind w:left="1429" w:hanging="709"/>
      </w:pPr>
      <w:rPr>
        <w:rFonts w:ascii="Times New Roman" w:eastAsia="黑体" w:hAnsi="Times New Roman" w:cs="Times New Roman" w:hint="default"/>
        <w:b/>
        <w:i w:val="0"/>
        <w:sz w:val="30"/>
      </w:rPr>
    </w:lvl>
    <w:lvl w:ilvl="3">
      <w:start w:val="1"/>
      <w:numFmt w:val="decimal"/>
      <w:pStyle w:val="4"/>
      <w:isLgl/>
      <w:lvlText w:val="%1.%2.%3.%4."/>
      <w:lvlJc w:val="left"/>
      <w:pPr>
        <w:tabs>
          <w:tab w:val="num" w:pos="851"/>
        </w:tabs>
        <w:ind w:left="851" w:hanging="851"/>
      </w:pPr>
      <w:rPr>
        <w:rFonts w:ascii="Arial" w:eastAsia="黑体" w:hAnsi="Arial" w:hint="default"/>
        <w:b/>
        <w:i w:val="0"/>
        <w:sz w:val="28"/>
      </w:rPr>
    </w:lvl>
    <w:lvl w:ilvl="4">
      <w:start w:val="1"/>
      <w:numFmt w:val="decimal"/>
      <w:pStyle w:val="5"/>
      <w:isLgl/>
      <w:lvlText w:val="%1.%2.%3.%4.%5."/>
      <w:lvlJc w:val="left"/>
      <w:pPr>
        <w:tabs>
          <w:tab w:val="num" w:pos="992"/>
        </w:tabs>
        <w:ind w:left="992" w:hanging="992"/>
      </w:pPr>
      <w:rPr>
        <w:rFonts w:ascii="Arial" w:eastAsia="黑体" w:hAnsi="Arial" w:hint="default"/>
        <w:b/>
        <w:i w:val="0"/>
        <w:sz w:val="24"/>
      </w:rPr>
    </w:lvl>
    <w:lvl w:ilvl="5">
      <w:start w:val="1"/>
      <w:numFmt w:val="decimal"/>
      <w:pStyle w:val="6"/>
      <w:isLgl/>
      <w:lvlText w:val="%1.%2.%3.%4.%5.%6."/>
      <w:lvlJc w:val="left"/>
      <w:pPr>
        <w:tabs>
          <w:tab w:val="num" w:pos="1134"/>
        </w:tabs>
        <w:ind w:left="1134" w:hanging="1134"/>
      </w:pPr>
      <w:rPr>
        <w:rFonts w:ascii="Arial" w:eastAsia="黑体" w:hAnsi="Arial" w:hint="default"/>
        <w:b/>
        <w:i w:val="0"/>
        <w:sz w:val="24"/>
      </w:rPr>
    </w:lvl>
    <w:lvl w:ilvl="6">
      <w:start w:val="1"/>
      <w:numFmt w:val="decimal"/>
      <w:pStyle w:val="7"/>
      <w:isLgl/>
      <w:lvlText w:val="%1.%2.%3.%4.%5.%6.%7."/>
      <w:lvlJc w:val="left"/>
      <w:pPr>
        <w:tabs>
          <w:tab w:val="num" w:pos="1276"/>
        </w:tabs>
        <w:ind w:left="1276" w:hanging="1276"/>
      </w:pPr>
      <w:rPr>
        <w:rFonts w:ascii="Arial" w:eastAsia="黑体" w:hAnsi="Arial" w:hint="default"/>
        <w:b/>
        <w:i w:val="0"/>
        <w:sz w:val="24"/>
      </w:rPr>
    </w:lvl>
    <w:lvl w:ilvl="7">
      <w:start w:val="1"/>
      <w:numFmt w:val="decimal"/>
      <w:pStyle w:val="8"/>
      <w:isLgl/>
      <w:lvlText w:val="%1.%2.%3.%4.%5.%6.%7.%8."/>
      <w:lvlJc w:val="left"/>
      <w:pPr>
        <w:tabs>
          <w:tab w:val="num" w:pos="1418"/>
        </w:tabs>
        <w:ind w:left="1418" w:hanging="1418"/>
      </w:pPr>
      <w:rPr>
        <w:rFonts w:ascii="Arial" w:eastAsia="黑体" w:hAnsi="Arial" w:hint="default"/>
        <w:b/>
        <w:i w:val="0"/>
        <w:sz w:val="24"/>
      </w:rPr>
    </w:lvl>
    <w:lvl w:ilvl="8">
      <w:start w:val="1"/>
      <w:numFmt w:val="decimal"/>
      <w:pStyle w:val="9"/>
      <w:isLgl/>
      <w:lvlText w:val="%1.%2.%3.%4.%5.%6.%7.%8.%9."/>
      <w:lvlJc w:val="left"/>
      <w:pPr>
        <w:tabs>
          <w:tab w:val="num" w:pos="1559"/>
        </w:tabs>
        <w:ind w:left="1559" w:hanging="1559"/>
      </w:pPr>
      <w:rPr>
        <w:rFonts w:ascii="Arial" w:eastAsia="黑体" w:hAnsi="Arial" w:hint="default"/>
        <w:b/>
        <w:i w:val="0"/>
        <w:sz w:val="24"/>
      </w:rPr>
    </w:lvl>
  </w:abstractNum>
  <w:abstractNum w:abstractNumId="2">
    <w:nsid w:val="6AFC00CB"/>
    <w:multiLevelType w:val="hybridMultilevel"/>
    <w:tmpl w:val="1E20F8B6"/>
    <w:lvl w:ilvl="0" w:tplc="02D4C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7136C0C"/>
    <w:multiLevelType w:val="hybridMultilevel"/>
    <w:tmpl w:val="DCD09C58"/>
    <w:lvl w:ilvl="0" w:tplc="84D441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7693F94"/>
    <w:multiLevelType w:val="hybridMultilevel"/>
    <w:tmpl w:val="C2A6F75C"/>
    <w:lvl w:ilvl="0" w:tplc="B35415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4"/>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0316"/>
    <w:rsid w:val="00033385"/>
    <w:rsid w:val="00055722"/>
    <w:rsid w:val="00070C36"/>
    <w:rsid w:val="000D2E69"/>
    <w:rsid w:val="000F24DE"/>
    <w:rsid w:val="000F663B"/>
    <w:rsid w:val="001636F1"/>
    <w:rsid w:val="0017048B"/>
    <w:rsid w:val="001B731E"/>
    <w:rsid w:val="001C1503"/>
    <w:rsid w:val="001F3419"/>
    <w:rsid w:val="002058ED"/>
    <w:rsid w:val="00210D6D"/>
    <w:rsid w:val="00225C74"/>
    <w:rsid w:val="00230FE6"/>
    <w:rsid w:val="002B0E44"/>
    <w:rsid w:val="002D61A6"/>
    <w:rsid w:val="002F0333"/>
    <w:rsid w:val="0030327F"/>
    <w:rsid w:val="00316ACD"/>
    <w:rsid w:val="003414A0"/>
    <w:rsid w:val="00360F3E"/>
    <w:rsid w:val="003B050E"/>
    <w:rsid w:val="003B2094"/>
    <w:rsid w:val="003B2403"/>
    <w:rsid w:val="003E4FF2"/>
    <w:rsid w:val="00401AEA"/>
    <w:rsid w:val="004407EB"/>
    <w:rsid w:val="00443A6E"/>
    <w:rsid w:val="00446651"/>
    <w:rsid w:val="00462256"/>
    <w:rsid w:val="00477EC5"/>
    <w:rsid w:val="004A16B2"/>
    <w:rsid w:val="004F6E0A"/>
    <w:rsid w:val="00512B4D"/>
    <w:rsid w:val="00530C42"/>
    <w:rsid w:val="00540909"/>
    <w:rsid w:val="00542C04"/>
    <w:rsid w:val="00585483"/>
    <w:rsid w:val="005B1ED4"/>
    <w:rsid w:val="005B7468"/>
    <w:rsid w:val="005C155A"/>
    <w:rsid w:val="005C4F15"/>
    <w:rsid w:val="00635DEA"/>
    <w:rsid w:val="006606A9"/>
    <w:rsid w:val="00665FCB"/>
    <w:rsid w:val="006776E0"/>
    <w:rsid w:val="006A389E"/>
    <w:rsid w:val="006C324F"/>
    <w:rsid w:val="006C534E"/>
    <w:rsid w:val="006C6559"/>
    <w:rsid w:val="006F5A86"/>
    <w:rsid w:val="006F6388"/>
    <w:rsid w:val="007130C6"/>
    <w:rsid w:val="00731B79"/>
    <w:rsid w:val="00761BA2"/>
    <w:rsid w:val="0076503E"/>
    <w:rsid w:val="00825D24"/>
    <w:rsid w:val="008A218C"/>
    <w:rsid w:val="008C7F0A"/>
    <w:rsid w:val="008F281E"/>
    <w:rsid w:val="009132DF"/>
    <w:rsid w:val="00921C7F"/>
    <w:rsid w:val="00927EE7"/>
    <w:rsid w:val="009444DF"/>
    <w:rsid w:val="009561D2"/>
    <w:rsid w:val="00957384"/>
    <w:rsid w:val="00973E68"/>
    <w:rsid w:val="0098547B"/>
    <w:rsid w:val="009B505F"/>
    <w:rsid w:val="00A17910"/>
    <w:rsid w:val="00A504CD"/>
    <w:rsid w:val="00A5379A"/>
    <w:rsid w:val="00A81EA8"/>
    <w:rsid w:val="00AA33C5"/>
    <w:rsid w:val="00AD796F"/>
    <w:rsid w:val="00AE4A27"/>
    <w:rsid w:val="00B302DF"/>
    <w:rsid w:val="00B403B0"/>
    <w:rsid w:val="00B4527D"/>
    <w:rsid w:val="00B95EEA"/>
    <w:rsid w:val="00BA2566"/>
    <w:rsid w:val="00BF3174"/>
    <w:rsid w:val="00BF632C"/>
    <w:rsid w:val="00BF7826"/>
    <w:rsid w:val="00C02367"/>
    <w:rsid w:val="00C220D8"/>
    <w:rsid w:val="00C3116E"/>
    <w:rsid w:val="00C47DAB"/>
    <w:rsid w:val="00C6366A"/>
    <w:rsid w:val="00C66D42"/>
    <w:rsid w:val="00C7214D"/>
    <w:rsid w:val="00C82A5C"/>
    <w:rsid w:val="00C97794"/>
    <w:rsid w:val="00CB1CA3"/>
    <w:rsid w:val="00CC083F"/>
    <w:rsid w:val="00CF139D"/>
    <w:rsid w:val="00D65A9A"/>
    <w:rsid w:val="00D743EA"/>
    <w:rsid w:val="00D9075B"/>
    <w:rsid w:val="00DB0F6B"/>
    <w:rsid w:val="00DD0034"/>
    <w:rsid w:val="00DE58B8"/>
    <w:rsid w:val="00E37D85"/>
    <w:rsid w:val="00E4634D"/>
    <w:rsid w:val="00E636AF"/>
    <w:rsid w:val="00EA79CE"/>
    <w:rsid w:val="00EB1D57"/>
    <w:rsid w:val="00EE0316"/>
    <w:rsid w:val="00F02A07"/>
    <w:rsid w:val="00F07CB2"/>
    <w:rsid w:val="00F555BE"/>
    <w:rsid w:val="00F6254E"/>
    <w:rsid w:val="00FF1B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0" w:qFormat="1"/>
    <w:lsdException w:name="annotation reference"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316"/>
    <w:pPr>
      <w:widowControl w:val="0"/>
      <w:jc w:val="both"/>
    </w:pPr>
    <w:rPr>
      <w:kern w:val="2"/>
      <w:sz w:val="21"/>
      <w:szCs w:val="24"/>
    </w:rPr>
  </w:style>
  <w:style w:type="paragraph" w:styleId="1">
    <w:name w:val="heading 1"/>
    <w:aliases w:val="H1,PIM 1,h1,H11,H12,H111,H13,H112,1,1.,1st level,Section Head,l1,Heading 0,&amp;3,List level 1,H14,H15,H16,H17,标书1,h11,heading 1TOC,heading 1,Header 1,Header1,SAHeading 1,Head1,Heading apps,123321,H121,H131,H141,H151,H161,H18,H122,H132,H142,H152,g,Fab-"/>
    <w:basedOn w:val="a"/>
    <w:next w:val="a"/>
    <w:link w:val="1Char"/>
    <w:qFormat/>
    <w:rsid w:val="005C155A"/>
    <w:pPr>
      <w:keepNext/>
      <w:keepLines/>
      <w:numPr>
        <w:numId w:val="9"/>
      </w:numPr>
      <w:spacing w:before="340" w:after="330" w:line="578" w:lineRule="auto"/>
      <w:outlineLvl w:val="0"/>
    </w:pPr>
    <w:rPr>
      <w:rFonts w:cstheme="majorBidi"/>
      <w:b/>
      <w:bCs/>
      <w:kern w:val="44"/>
      <w:sz w:val="44"/>
      <w:szCs w:val="44"/>
    </w:rPr>
  </w:style>
  <w:style w:type="paragraph" w:styleId="2">
    <w:name w:val="heading 2"/>
    <w:aliases w:val="H2 Char,H2,PIM2,Heading 2 Hidden,Heading 2 CCBS,heading 2,Titre3,HD2,sect 1.2,H21,sect 1.21,H22,sect 1.22,H211,sect 1.211,H23,sect 1.23,H212,sect 1.212,h2,第一章 标题 2,DO,Underrubrik1,prop2,Heading2,No Number,A,o,H2-Heading 2,2,Header 2,l2,22"/>
    <w:basedOn w:val="a"/>
    <w:next w:val="a"/>
    <w:link w:val="2Char"/>
    <w:qFormat/>
    <w:rsid w:val="005C155A"/>
    <w:pPr>
      <w:keepNext/>
      <w:keepLines/>
      <w:numPr>
        <w:ilvl w:val="1"/>
        <w:numId w:val="9"/>
      </w:numPr>
      <w:spacing w:before="260" w:after="260" w:line="416" w:lineRule="auto"/>
      <w:outlineLvl w:val="1"/>
    </w:pPr>
    <w:rPr>
      <w:rFonts w:ascii="Arial" w:eastAsia="黑体" w:hAnsi="Arial" w:cstheme="majorBidi"/>
      <w:b/>
      <w:bCs/>
      <w:sz w:val="32"/>
      <w:szCs w:val="32"/>
    </w:rPr>
  </w:style>
  <w:style w:type="paragraph" w:styleId="3">
    <w:name w:val="heading 3"/>
    <w:aliases w:val="H3,l3,CT,Heading 3 - old,h3,3rd level,3,Head 3,二级节名,Level 3 Head,heading 3,heading 3 Char,Heading 3 - old Char,H3 Char,3 Char,h3 Char,l3 Char,CT Char,3rd level Char,Head 3 Char,二级节名 Char,Level 3 Head Char Char,Level 3 Topic Heading,BOD 0,level_3,bh"/>
    <w:basedOn w:val="a"/>
    <w:next w:val="a"/>
    <w:link w:val="3Char"/>
    <w:qFormat/>
    <w:rsid w:val="005C155A"/>
    <w:pPr>
      <w:keepNext/>
      <w:keepLines/>
      <w:numPr>
        <w:ilvl w:val="2"/>
        <w:numId w:val="9"/>
      </w:numPr>
      <w:spacing w:before="260" w:after="260" w:line="416" w:lineRule="auto"/>
      <w:outlineLvl w:val="2"/>
    </w:pPr>
    <w:rPr>
      <w:rFonts w:cstheme="majorBidi"/>
      <w:b/>
      <w:bCs/>
      <w:sz w:val="32"/>
      <w:szCs w:val="32"/>
    </w:rPr>
  </w:style>
  <w:style w:type="paragraph" w:styleId="4">
    <w:name w:val="heading 4"/>
    <w:aliases w:val="h4,Level 2 - a,H4,Ref Heading 1,rh1,Heading sql,sect 1.2.3.4,4,4heading,Fab-4,T5,PIM 4,bullet,bl,bb,H41,H42,H43,H44,H45,H46,H47,H48,H49,H410,H411,H421,H431,H441,H451,H461,H471,H481,H491,H4101,H412,H422,H432,H442,H452,H462,H472,H482,H492,H4102,二级标题"/>
    <w:basedOn w:val="a"/>
    <w:next w:val="a"/>
    <w:link w:val="4Char"/>
    <w:qFormat/>
    <w:rsid w:val="005C155A"/>
    <w:pPr>
      <w:keepNext/>
      <w:keepLines/>
      <w:numPr>
        <w:ilvl w:val="3"/>
        <w:numId w:val="9"/>
      </w:numPr>
      <w:spacing w:before="280" w:after="290" w:line="377" w:lineRule="auto"/>
      <w:outlineLvl w:val="3"/>
    </w:pPr>
    <w:rPr>
      <w:rFonts w:ascii="Arial" w:eastAsia="黑体" w:hAnsi="Arial" w:cstheme="majorBidi"/>
      <w:b/>
      <w:bCs/>
      <w:sz w:val="28"/>
      <w:szCs w:val="28"/>
    </w:rPr>
  </w:style>
  <w:style w:type="paragraph" w:styleId="5">
    <w:name w:val="heading 5"/>
    <w:aliases w:val="Level 3 - i,Body Text (R),H5,h5,Second Subheading,口,PIM 5,Block Label,ds,dd,Roman list,Heading5,5,H5-Heading 5,l5,heading5,prop5,Para5,Para51,H51,Para52,H52,Para511,H511,Para53,H53,Para512,H512,Para54,H54,Para513,H513,Para55,H55,Para514,H514,Para56"/>
    <w:basedOn w:val="a"/>
    <w:next w:val="a0"/>
    <w:link w:val="5Char"/>
    <w:qFormat/>
    <w:rsid w:val="005C155A"/>
    <w:pPr>
      <w:keepNext/>
      <w:keepLines/>
      <w:numPr>
        <w:ilvl w:val="4"/>
        <w:numId w:val="9"/>
      </w:numPr>
      <w:spacing w:before="280" w:after="290" w:line="374" w:lineRule="auto"/>
      <w:outlineLvl w:val="4"/>
    </w:pPr>
    <w:rPr>
      <w:rFonts w:cstheme="majorBidi"/>
      <w:b/>
      <w:sz w:val="28"/>
      <w:szCs w:val="20"/>
    </w:rPr>
  </w:style>
  <w:style w:type="paragraph" w:styleId="6">
    <w:name w:val="heading 6"/>
    <w:aliases w:val="第五层条"/>
    <w:basedOn w:val="a"/>
    <w:next w:val="a"/>
    <w:link w:val="6Char"/>
    <w:qFormat/>
    <w:rsid w:val="005C155A"/>
    <w:pPr>
      <w:keepNext/>
      <w:keepLines/>
      <w:numPr>
        <w:ilvl w:val="5"/>
        <w:numId w:val="9"/>
      </w:numPr>
      <w:spacing w:before="240" w:after="64" w:line="319" w:lineRule="auto"/>
      <w:outlineLvl w:val="5"/>
    </w:pPr>
    <w:rPr>
      <w:rFonts w:ascii="Arial" w:eastAsia="黑体" w:hAnsi="Arial" w:cstheme="majorBidi"/>
      <w:b/>
      <w:bCs/>
      <w:sz w:val="24"/>
    </w:rPr>
  </w:style>
  <w:style w:type="paragraph" w:styleId="7">
    <w:name w:val="heading 7"/>
    <w:basedOn w:val="a"/>
    <w:next w:val="a"/>
    <w:link w:val="7Char"/>
    <w:qFormat/>
    <w:rsid w:val="005C155A"/>
    <w:pPr>
      <w:keepNext/>
      <w:keepLines/>
      <w:numPr>
        <w:ilvl w:val="6"/>
        <w:numId w:val="9"/>
      </w:numPr>
      <w:spacing w:before="240" w:after="64" w:line="319" w:lineRule="auto"/>
      <w:outlineLvl w:val="6"/>
    </w:pPr>
    <w:rPr>
      <w:rFonts w:ascii="Arial" w:eastAsia="黑体" w:hAnsi="Arial" w:cstheme="majorBidi"/>
      <w:b/>
      <w:bCs/>
      <w:sz w:val="24"/>
    </w:rPr>
  </w:style>
  <w:style w:type="paragraph" w:styleId="8">
    <w:name w:val="heading 8"/>
    <w:basedOn w:val="a"/>
    <w:next w:val="a"/>
    <w:link w:val="8Char"/>
    <w:qFormat/>
    <w:rsid w:val="005C155A"/>
    <w:pPr>
      <w:keepNext/>
      <w:keepLines/>
      <w:numPr>
        <w:ilvl w:val="7"/>
        <w:numId w:val="9"/>
      </w:numPr>
      <w:spacing w:before="240" w:after="64" w:line="319" w:lineRule="auto"/>
      <w:outlineLvl w:val="7"/>
    </w:pPr>
    <w:rPr>
      <w:rFonts w:ascii="Arial" w:eastAsia="黑体" w:hAnsi="Arial" w:cstheme="majorBidi"/>
      <w:b/>
      <w:sz w:val="24"/>
    </w:rPr>
  </w:style>
  <w:style w:type="paragraph" w:styleId="9">
    <w:name w:val="heading 9"/>
    <w:basedOn w:val="a"/>
    <w:next w:val="a"/>
    <w:link w:val="9Char"/>
    <w:qFormat/>
    <w:rsid w:val="005C155A"/>
    <w:pPr>
      <w:keepNext/>
      <w:keepLines/>
      <w:numPr>
        <w:ilvl w:val="8"/>
        <w:numId w:val="9"/>
      </w:numPr>
      <w:spacing w:before="240" w:after="64" w:line="319" w:lineRule="auto"/>
      <w:outlineLvl w:val="8"/>
    </w:pPr>
    <w:rPr>
      <w:rFonts w:ascii="Arial" w:eastAsia="黑体" w:hAnsi="Arial" w:cstheme="majorBidi"/>
      <w:b/>
      <w:sz w:val="24"/>
      <w:szCs w:val="21"/>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PIM 1 Char,h1 Char,H11 Char,H12 Char,H111 Char,H13 Char,H112 Char,1 Char,1. Char,1st level Char,Section Head Char,l1 Char,Heading 0 Char,&amp;3 Char,List level 1 Char,H14 Char,H15 Char,H16 Char,H17 Char,标书1 Char,h11 Char,heading 1TOC Char"/>
    <w:basedOn w:val="a1"/>
    <w:link w:val="1"/>
    <w:rsid w:val="001F3419"/>
    <w:rPr>
      <w:rFonts w:cstheme="majorBidi"/>
      <w:b/>
      <w:bCs/>
      <w:kern w:val="44"/>
      <w:sz w:val="44"/>
      <w:szCs w:val="44"/>
    </w:rPr>
  </w:style>
  <w:style w:type="character" w:customStyle="1" w:styleId="2Char">
    <w:name w:val="标题 2 Char"/>
    <w:aliases w:val="H2 Char Char,H2 Char1,PIM2 Char,Heading 2 Hidden Char,Heading 2 CCBS Char,heading 2 Char,Titre3 Char,HD2 Char,sect 1.2 Char,H21 Char,sect 1.21 Char,H22 Char,sect 1.22 Char,H211 Char,sect 1.211 Char,H23 Char,sect 1.23 Char,H212 Char,h2 Char"/>
    <w:basedOn w:val="a1"/>
    <w:link w:val="2"/>
    <w:rsid w:val="001F3419"/>
    <w:rPr>
      <w:rFonts w:ascii="Arial" w:eastAsia="黑体" w:hAnsi="Arial" w:cstheme="majorBidi"/>
      <w:b/>
      <w:bCs/>
      <w:kern w:val="2"/>
      <w:sz w:val="32"/>
      <w:szCs w:val="32"/>
    </w:rPr>
  </w:style>
  <w:style w:type="character" w:customStyle="1" w:styleId="3Char">
    <w:name w:val="标题 3 Char"/>
    <w:aliases w:val="H3 Char1,l3 Char1,CT Char1,Heading 3 - old Char1,h3 Char1,3rd level Char1,3 Char1,Head 3 Char1,二级节名 Char1,Level 3 Head Char,heading 3 Char1,heading 3 Char Char,Heading 3 - old Char Char,H3 Char Char,3 Char Char,h3 Char Char,l3 Char Char"/>
    <w:basedOn w:val="a1"/>
    <w:link w:val="3"/>
    <w:rsid w:val="005C155A"/>
    <w:rPr>
      <w:rFonts w:cstheme="majorBidi"/>
      <w:b/>
      <w:bCs/>
      <w:kern w:val="2"/>
      <w:sz w:val="32"/>
      <w:szCs w:val="32"/>
    </w:rPr>
  </w:style>
  <w:style w:type="character" w:customStyle="1" w:styleId="4Char">
    <w:name w:val="标题 4 Char"/>
    <w:aliases w:val="h4 Char,Level 2 - a Char,H4 Char,Ref Heading 1 Char,rh1 Char,Heading sql Char,sect 1.2.3.4 Char,4 Char,4heading Char,Fab-4 Char,T5 Char,PIM 4 Char,bullet Char,bl Char,bb Char,H41 Char,H42 Char,H43 Char,H44 Char,H45 Char,H46 Char,H47 Char"/>
    <w:basedOn w:val="a1"/>
    <w:link w:val="4"/>
    <w:rsid w:val="001F3419"/>
    <w:rPr>
      <w:rFonts w:ascii="Arial" w:eastAsia="黑体" w:hAnsi="Arial" w:cstheme="majorBidi"/>
      <w:b/>
      <w:bCs/>
      <w:kern w:val="2"/>
      <w:sz w:val="28"/>
      <w:szCs w:val="28"/>
    </w:rPr>
  </w:style>
  <w:style w:type="character" w:customStyle="1" w:styleId="5Char">
    <w:name w:val="标题 5 Char"/>
    <w:aliases w:val="Level 3 - i Char,Body Text (R) Char,H5 Char,h5 Char,Second Subheading Char,口 Char,PIM 5 Char,Block Label Char,ds Char,dd Char,Roman list Char,Heading5 Char,5 Char,H5-Heading 5 Char,l5 Char,heading5 Char,prop5 Char,Para5 Char,Para51 Char"/>
    <w:basedOn w:val="a1"/>
    <w:link w:val="5"/>
    <w:rsid w:val="001F3419"/>
    <w:rPr>
      <w:rFonts w:cstheme="majorBidi"/>
      <w:b/>
      <w:kern w:val="2"/>
      <w:sz w:val="28"/>
    </w:rPr>
  </w:style>
  <w:style w:type="character" w:customStyle="1" w:styleId="6Char">
    <w:name w:val="标题 6 Char"/>
    <w:aliases w:val="第五层条 Char"/>
    <w:basedOn w:val="a1"/>
    <w:link w:val="6"/>
    <w:rsid w:val="001F3419"/>
    <w:rPr>
      <w:rFonts w:ascii="Arial" w:eastAsia="黑体" w:hAnsi="Arial" w:cstheme="majorBidi"/>
      <w:b/>
      <w:bCs/>
      <w:kern w:val="2"/>
      <w:sz w:val="24"/>
      <w:szCs w:val="24"/>
    </w:rPr>
  </w:style>
  <w:style w:type="character" w:customStyle="1" w:styleId="7Char">
    <w:name w:val="标题 7 Char"/>
    <w:basedOn w:val="a1"/>
    <w:link w:val="7"/>
    <w:rsid w:val="001F3419"/>
    <w:rPr>
      <w:rFonts w:ascii="Arial" w:eastAsia="黑体" w:hAnsi="Arial" w:cstheme="majorBidi"/>
      <w:b/>
      <w:bCs/>
      <w:kern w:val="2"/>
      <w:sz w:val="24"/>
      <w:szCs w:val="24"/>
    </w:rPr>
  </w:style>
  <w:style w:type="character" w:customStyle="1" w:styleId="8Char">
    <w:name w:val="标题 8 Char"/>
    <w:basedOn w:val="a1"/>
    <w:link w:val="8"/>
    <w:rsid w:val="001F3419"/>
    <w:rPr>
      <w:rFonts w:ascii="Arial" w:eastAsia="黑体" w:hAnsi="Arial" w:cstheme="majorBidi"/>
      <w:b/>
      <w:kern w:val="2"/>
      <w:sz w:val="24"/>
      <w:szCs w:val="24"/>
    </w:rPr>
  </w:style>
  <w:style w:type="character" w:customStyle="1" w:styleId="9Char">
    <w:name w:val="标题 9 Char"/>
    <w:basedOn w:val="a1"/>
    <w:link w:val="9"/>
    <w:rsid w:val="001F3419"/>
    <w:rPr>
      <w:rFonts w:ascii="Arial" w:eastAsia="黑体" w:hAnsi="Arial" w:cstheme="majorBidi"/>
      <w:b/>
      <w:kern w:val="2"/>
      <w:sz w:val="24"/>
      <w:szCs w:val="21"/>
    </w:rPr>
  </w:style>
  <w:style w:type="paragraph" w:styleId="a4">
    <w:name w:val="caption"/>
    <w:basedOn w:val="a"/>
    <w:next w:val="a"/>
    <w:qFormat/>
    <w:rsid w:val="005C155A"/>
    <w:pPr>
      <w:spacing w:before="152" w:after="160"/>
      <w:jc w:val="center"/>
    </w:pPr>
    <w:rPr>
      <w:rFonts w:ascii="Arial" w:hAnsi="Arial" w:cs="Arial"/>
      <w:szCs w:val="20"/>
    </w:rPr>
  </w:style>
  <w:style w:type="paragraph" w:styleId="a5">
    <w:name w:val="Title"/>
    <w:basedOn w:val="a"/>
    <w:link w:val="Char"/>
    <w:qFormat/>
    <w:rsid w:val="005C155A"/>
    <w:pPr>
      <w:spacing w:before="240" w:after="60"/>
      <w:jc w:val="center"/>
      <w:outlineLvl w:val="0"/>
    </w:pPr>
    <w:rPr>
      <w:rFonts w:ascii="Arial" w:hAnsi="Arial" w:cs="Arial"/>
      <w:b/>
      <w:bCs/>
      <w:sz w:val="32"/>
      <w:szCs w:val="32"/>
    </w:rPr>
  </w:style>
  <w:style w:type="character" w:customStyle="1" w:styleId="Char">
    <w:name w:val="标题 Char"/>
    <w:basedOn w:val="a1"/>
    <w:link w:val="a5"/>
    <w:rsid w:val="001F3419"/>
    <w:rPr>
      <w:rFonts w:ascii="Arial" w:hAnsi="Arial" w:cs="Arial"/>
      <w:b/>
      <w:bCs/>
      <w:kern w:val="2"/>
      <w:sz w:val="32"/>
      <w:szCs w:val="32"/>
    </w:rPr>
  </w:style>
  <w:style w:type="paragraph" w:styleId="a6">
    <w:name w:val="Subtitle"/>
    <w:basedOn w:val="a"/>
    <w:next w:val="a"/>
    <w:link w:val="Char0"/>
    <w:qFormat/>
    <w:rsid w:val="001F3419"/>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1"/>
    <w:link w:val="a6"/>
    <w:rsid w:val="001F3419"/>
    <w:rPr>
      <w:rFonts w:asciiTheme="majorHAnsi" w:hAnsiTheme="majorHAnsi" w:cstheme="majorBidi"/>
      <w:b/>
      <w:bCs/>
      <w:kern w:val="28"/>
      <w:sz w:val="32"/>
      <w:szCs w:val="32"/>
    </w:rPr>
  </w:style>
  <w:style w:type="character" w:styleId="a7">
    <w:name w:val="Strong"/>
    <w:basedOn w:val="a1"/>
    <w:qFormat/>
    <w:rsid w:val="005C155A"/>
    <w:rPr>
      <w:b/>
      <w:bCs/>
    </w:rPr>
  </w:style>
  <w:style w:type="character" w:styleId="a8">
    <w:name w:val="Emphasis"/>
    <w:basedOn w:val="a1"/>
    <w:qFormat/>
    <w:rsid w:val="001F3419"/>
    <w:rPr>
      <w:i/>
      <w:iCs/>
    </w:rPr>
  </w:style>
  <w:style w:type="paragraph" w:styleId="a9">
    <w:name w:val="No Spacing"/>
    <w:uiPriority w:val="1"/>
    <w:qFormat/>
    <w:rsid w:val="001F3419"/>
    <w:pPr>
      <w:widowControl w:val="0"/>
      <w:jc w:val="both"/>
    </w:pPr>
    <w:rPr>
      <w:kern w:val="2"/>
      <w:sz w:val="21"/>
      <w:szCs w:val="24"/>
    </w:rPr>
  </w:style>
  <w:style w:type="paragraph" w:styleId="aa">
    <w:name w:val="List Paragraph"/>
    <w:basedOn w:val="a"/>
    <w:uiPriority w:val="34"/>
    <w:qFormat/>
    <w:rsid w:val="001F3419"/>
    <w:pPr>
      <w:ind w:firstLineChars="200" w:firstLine="420"/>
    </w:pPr>
  </w:style>
  <w:style w:type="paragraph" w:styleId="ab">
    <w:name w:val="Quote"/>
    <w:basedOn w:val="a"/>
    <w:next w:val="a"/>
    <w:link w:val="Char1"/>
    <w:uiPriority w:val="29"/>
    <w:qFormat/>
    <w:rsid w:val="001F3419"/>
    <w:rPr>
      <w:i/>
      <w:iCs/>
      <w:color w:val="000000" w:themeColor="text1"/>
    </w:rPr>
  </w:style>
  <w:style w:type="character" w:customStyle="1" w:styleId="Char1">
    <w:name w:val="引用 Char"/>
    <w:basedOn w:val="a1"/>
    <w:link w:val="ab"/>
    <w:uiPriority w:val="29"/>
    <w:rsid w:val="001F3419"/>
    <w:rPr>
      <w:i/>
      <w:iCs/>
      <w:color w:val="000000" w:themeColor="text1"/>
      <w:kern w:val="2"/>
      <w:sz w:val="21"/>
      <w:szCs w:val="24"/>
    </w:rPr>
  </w:style>
  <w:style w:type="paragraph" w:styleId="ac">
    <w:name w:val="Intense Quote"/>
    <w:basedOn w:val="a"/>
    <w:next w:val="a"/>
    <w:link w:val="Char2"/>
    <w:uiPriority w:val="30"/>
    <w:qFormat/>
    <w:rsid w:val="001F3419"/>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1"/>
    <w:link w:val="ac"/>
    <w:uiPriority w:val="30"/>
    <w:rsid w:val="001F3419"/>
    <w:rPr>
      <w:b/>
      <w:bCs/>
      <w:i/>
      <w:iCs/>
      <w:color w:val="4F81BD" w:themeColor="accent1"/>
      <w:kern w:val="2"/>
      <w:sz w:val="21"/>
      <w:szCs w:val="24"/>
    </w:rPr>
  </w:style>
  <w:style w:type="character" w:styleId="ad">
    <w:name w:val="Subtle Emphasis"/>
    <w:basedOn w:val="a1"/>
    <w:uiPriority w:val="19"/>
    <w:qFormat/>
    <w:rsid w:val="001F3419"/>
    <w:rPr>
      <w:i/>
      <w:iCs/>
      <w:color w:val="808080" w:themeColor="text1" w:themeTint="7F"/>
    </w:rPr>
  </w:style>
  <w:style w:type="character" w:styleId="ae">
    <w:name w:val="Intense Emphasis"/>
    <w:basedOn w:val="a1"/>
    <w:uiPriority w:val="21"/>
    <w:qFormat/>
    <w:rsid w:val="001F3419"/>
    <w:rPr>
      <w:b/>
      <w:bCs/>
      <w:i/>
      <w:iCs/>
      <w:color w:val="4F81BD" w:themeColor="accent1"/>
    </w:rPr>
  </w:style>
  <w:style w:type="character" w:styleId="af">
    <w:name w:val="Subtle Reference"/>
    <w:basedOn w:val="a1"/>
    <w:uiPriority w:val="31"/>
    <w:qFormat/>
    <w:rsid w:val="001F3419"/>
    <w:rPr>
      <w:smallCaps/>
      <w:color w:val="C0504D" w:themeColor="accent2"/>
      <w:u w:val="single"/>
    </w:rPr>
  </w:style>
  <w:style w:type="character" w:styleId="af0">
    <w:name w:val="Intense Reference"/>
    <w:basedOn w:val="a1"/>
    <w:uiPriority w:val="32"/>
    <w:qFormat/>
    <w:rsid w:val="001F3419"/>
    <w:rPr>
      <w:b/>
      <w:bCs/>
      <w:smallCaps/>
      <w:color w:val="C0504D" w:themeColor="accent2"/>
      <w:spacing w:val="5"/>
      <w:u w:val="single"/>
    </w:rPr>
  </w:style>
  <w:style w:type="character" w:styleId="af1">
    <w:name w:val="Book Title"/>
    <w:basedOn w:val="a1"/>
    <w:uiPriority w:val="33"/>
    <w:qFormat/>
    <w:rsid w:val="001F3419"/>
    <w:rPr>
      <w:b/>
      <w:bCs/>
      <w:smallCaps/>
      <w:spacing w:val="5"/>
    </w:rPr>
  </w:style>
  <w:style w:type="paragraph" w:styleId="TOC">
    <w:name w:val="TOC Heading"/>
    <w:basedOn w:val="1"/>
    <w:next w:val="a"/>
    <w:uiPriority w:val="39"/>
    <w:unhideWhenUsed/>
    <w:qFormat/>
    <w:rsid w:val="005C155A"/>
    <w:pPr>
      <w:widowControl/>
      <w:numPr>
        <w:numId w:val="0"/>
      </w:numPr>
      <w:spacing w:before="480" w:after="0" w:line="276" w:lineRule="auto"/>
      <w:jc w:val="left"/>
      <w:outlineLvl w:val="9"/>
    </w:pPr>
    <w:rPr>
      <w:rFonts w:ascii="Cambria" w:hAnsi="Cambria"/>
      <w:color w:val="365F91"/>
      <w:kern w:val="0"/>
      <w:sz w:val="28"/>
      <w:szCs w:val="28"/>
    </w:rPr>
  </w:style>
  <w:style w:type="paragraph" w:styleId="a0">
    <w:name w:val="Normal Indent"/>
    <w:basedOn w:val="a"/>
    <w:uiPriority w:val="99"/>
    <w:semiHidden/>
    <w:unhideWhenUsed/>
    <w:rsid w:val="005C155A"/>
    <w:pPr>
      <w:ind w:firstLineChars="200" w:firstLine="420"/>
    </w:pPr>
  </w:style>
  <w:style w:type="character" w:styleId="af2">
    <w:name w:val="annotation reference"/>
    <w:basedOn w:val="a1"/>
    <w:semiHidden/>
    <w:qFormat/>
    <w:rsid w:val="00EE0316"/>
    <w:rPr>
      <w:sz w:val="21"/>
      <w:szCs w:val="21"/>
    </w:rPr>
  </w:style>
  <w:style w:type="paragraph" w:styleId="af3">
    <w:name w:val="annotation text"/>
    <w:basedOn w:val="a"/>
    <w:link w:val="Char3"/>
    <w:semiHidden/>
    <w:qFormat/>
    <w:rsid w:val="00EE0316"/>
    <w:pPr>
      <w:jc w:val="left"/>
    </w:pPr>
  </w:style>
  <w:style w:type="character" w:customStyle="1" w:styleId="Char3">
    <w:name w:val="批注文字 Char"/>
    <w:basedOn w:val="a1"/>
    <w:link w:val="af3"/>
    <w:semiHidden/>
    <w:qFormat/>
    <w:rsid w:val="00EE0316"/>
    <w:rPr>
      <w:kern w:val="2"/>
      <w:sz w:val="21"/>
      <w:szCs w:val="24"/>
    </w:rPr>
  </w:style>
  <w:style w:type="paragraph" w:styleId="af4">
    <w:name w:val="Balloon Text"/>
    <w:basedOn w:val="a"/>
    <w:link w:val="Char4"/>
    <w:uiPriority w:val="99"/>
    <w:semiHidden/>
    <w:unhideWhenUsed/>
    <w:rsid w:val="00EE0316"/>
    <w:rPr>
      <w:sz w:val="18"/>
      <w:szCs w:val="18"/>
    </w:rPr>
  </w:style>
  <w:style w:type="character" w:customStyle="1" w:styleId="Char4">
    <w:name w:val="批注框文本 Char"/>
    <w:basedOn w:val="a1"/>
    <w:link w:val="af4"/>
    <w:uiPriority w:val="99"/>
    <w:semiHidden/>
    <w:rsid w:val="00EE0316"/>
    <w:rPr>
      <w:kern w:val="2"/>
      <w:sz w:val="18"/>
      <w:szCs w:val="18"/>
    </w:rPr>
  </w:style>
  <w:style w:type="paragraph" w:styleId="af5">
    <w:name w:val="annotation subject"/>
    <w:basedOn w:val="af3"/>
    <w:next w:val="af3"/>
    <w:link w:val="Char5"/>
    <w:uiPriority w:val="99"/>
    <w:semiHidden/>
    <w:unhideWhenUsed/>
    <w:rsid w:val="0017048B"/>
    <w:rPr>
      <w:b/>
      <w:bCs/>
    </w:rPr>
  </w:style>
  <w:style w:type="character" w:customStyle="1" w:styleId="Char5">
    <w:name w:val="批注主题 Char"/>
    <w:basedOn w:val="Char3"/>
    <w:link w:val="af5"/>
    <w:uiPriority w:val="99"/>
    <w:semiHidden/>
    <w:rsid w:val="0017048B"/>
    <w:rPr>
      <w:b/>
      <w:bCs/>
    </w:rPr>
  </w:style>
  <w:style w:type="paragraph" w:styleId="af6">
    <w:name w:val="header"/>
    <w:basedOn w:val="a"/>
    <w:link w:val="Char6"/>
    <w:uiPriority w:val="99"/>
    <w:semiHidden/>
    <w:unhideWhenUsed/>
    <w:rsid w:val="006606A9"/>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1"/>
    <w:link w:val="af6"/>
    <w:uiPriority w:val="99"/>
    <w:semiHidden/>
    <w:rsid w:val="006606A9"/>
    <w:rPr>
      <w:kern w:val="2"/>
      <w:sz w:val="18"/>
      <w:szCs w:val="18"/>
    </w:rPr>
  </w:style>
  <w:style w:type="paragraph" w:styleId="af7">
    <w:name w:val="footer"/>
    <w:basedOn w:val="a"/>
    <w:link w:val="Char7"/>
    <w:uiPriority w:val="99"/>
    <w:semiHidden/>
    <w:unhideWhenUsed/>
    <w:rsid w:val="006606A9"/>
    <w:pPr>
      <w:tabs>
        <w:tab w:val="center" w:pos="4153"/>
        <w:tab w:val="right" w:pos="8306"/>
      </w:tabs>
      <w:snapToGrid w:val="0"/>
      <w:jc w:val="left"/>
    </w:pPr>
    <w:rPr>
      <w:sz w:val="18"/>
      <w:szCs w:val="18"/>
    </w:rPr>
  </w:style>
  <w:style w:type="character" w:customStyle="1" w:styleId="Char7">
    <w:name w:val="页脚 Char"/>
    <w:basedOn w:val="a1"/>
    <w:link w:val="af7"/>
    <w:uiPriority w:val="99"/>
    <w:semiHidden/>
    <w:rsid w:val="006606A9"/>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360</Words>
  <Characters>2055</Characters>
  <Application>Microsoft Office Word</Application>
  <DocSecurity>0</DocSecurity>
  <Lines>17</Lines>
  <Paragraphs>4</Paragraphs>
  <ScaleCrop>false</ScaleCrop>
  <Company>微软用户</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xtzj</cp:lastModifiedBy>
  <cp:revision>65</cp:revision>
  <dcterms:created xsi:type="dcterms:W3CDTF">2015-04-21T01:33:00Z</dcterms:created>
  <dcterms:modified xsi:type="dcterms:W3CDTF">2018-03-28T06:50:00Z</dcterms:modified>
</cp:coreProperties>
</file>