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E8" w:rsidRDefault="007043E8" w:rsidP="007043E8">
      <w:pPr>
        <w:pStyle w:val="a5"/>
      </w:pPr>
      <w:r>
        <w:t>北京兴电国际工程管理有限公司受北京市密云水库管理处 委托，根据《中华人民共和国政府采购法》等有关规定，现对低压线路隐患整改工程进行其他招标，欢迎合格的供应商前来投标。</w:t>
      </w:r>
    </w:p>
    <w:p w:rsidR="007043E8" w:rsidRDefault="007043E8" w:rsidP="007043E8">
      <w:pPr>
        <w:pStyle w:val="a5"/>
      </w:pPr>
      <w:r>
        <w:rPr>
          <w:rStyle w:val="a6"/>
        </w:rPr>
        <w:t>项目名称：</w:t>
      </w:r>
      <w:r>
        <w:t>低压线路隐患整改工程</w:t>
      </w:r>
    </w:p>
    <w:p w:rsidR="007043E8" w:rsidRDefault="007043E8" w:rsidP="007043E8">
      <w:pPr>
        <w:pStyle w:val="a5"/>
      </w:pPr>
      <w:r>
        <w:rPr>
          <w:rStyle w:val="a6"/>
        </w:rPr>
        <w:t>项目编号：</w:t>
      </w:r>
      <w:r>
        <w:t>XM-0000035330181115060</w:t>
      </w:r>
    </w:p>
    <w:p w:rsidR="007043E8" w:rsidRDefault="007043E8" w:rsidP="007043E8">
      <w:pPr>
        <w:pStyle w:val="a5"/>
      </w:pPr>
      <w:r>
        <w:rPr>
          <w:rStyle w:val="a6"/>
        </w:rPr>
        <w:t>项目联系方式：</w:t>
      </w:r>
    </w:p>
    <w:p w:rsidR="007043E8" w:rsidRDefault="007043E8" w:rsidP="007043E8">
      <w:pPr>
        <w:pStyle w:val="a5"/>
      </w:pPr>
      <w:r>
        <w:t>项目联系人：招标部 王金良</w:t>
      </w:r>
    </w:p>
    <w:p w:rsidR="007043E8" w:rsidRDefault="007043E8" w:rsidP="007043E8">
      <w:pPr>
        <w:pStyle w:val="a5"/>
      </w:pPr>
      <w:r>
        <w:t>项目联系电话：15330240656</w:t>
      </w:r>
    </w:p>
    <w:p w:rsidR="007043E8" w:rsidRDefault="007043E8" w:rsidP="007043E8">
      <w:pPr>
        <w:pStyle w:val="a5"/>
      </w:pPr>
      <w:r>
        <w:rPr>
          <w:rStyle w:val="a6"/>
        </w:rPr>
        <w:t>采购单位联系方式：</w:t>
      </w:r>
    </w:p>
    <w:p w:rsidR="007043E8" w:rsidRDefault="007043E8" w:rsidP="007043E8">
      <w:pPr>
        <w:pStyle w:val="a5"/>
      </w:pPr>
      <w:r>
        <w:t>采购单位：北京市密云水库管理处</w:t>
      </w:r>
    </w:p>
    <w:p w:rsidR="007043E8" w:rsidRDefault="007043E8" w:rsidP="007043E8">
      <w:pPr>
        <w:pStyle w:val="a5"/>
      </w:pPr>
      <w:r>
        <w:t>采购单位地址：北京市密云区溪翁庄镇</w:t>
      </w:r>
    </w:p>
    <w:p w:rsidR="007043E8" w:rsidRDefault="007043E8" w:rsidP="007043E8">
      <w:pPr>
        <w:pStyle w:val="a5"/>
      </w:pPr>
      <w:r>
        <w:t>采购单位联系方式：张坤010-69012552</w:t>
      </w:r>
    </w:p>
    <w:p w:rsidR="007043E8" w:rsidRDefault="007043E8" w:rsidP="007043E8">
      <w:pPr>
        <w:pStyle w:val="a5"/>
      </w:pPr>
      <w:r>
        <w:rPr>
          <w:rStyle w:val="a6"/>
        </w:rPr>
        <w:t>代理机构联系方式：</w:t>
      </w:r>
    </w:p>
    <w:p w:rsidR="007043E8" w:rsidRDefault="007043E8" w:rsidP="007043E8">
      <w:pPr>
        <w:pStyle w:val="a5"/>
      </w:pPr>
      <w:r>
        <w:t>代理机构：北京兴电国际工程管理有限公司</w:t>
      </w:r>
    </w:p>
    <w:p w:rsidR="007043E8" w:rsidRDefault="007043E8" w:rsidP="007043E8">
      <w:pPr>
        <w:pStyle w:val="a5"/>
      </w:pPr>
      <w:r>
        <w:t>代理机构联系人：王金良15330240656</w:t>
      </w:r>
    </w:p>
    <w:p w:rsidR="007043E8" w:rsidRDefault="007043E8" w:rsidP="007043E8">
      <w:pPr>
        <w:pStyle w:val="a5"/>
      </w:pPr>
      <w:r>
        <w:t>代理机构地址： 北京市海淀区首体南路9号中国电工大厦7层</w:t>
      </w:r>
    </w:p>
    <w:p w:rsidR="007043E8" w:rsidRDefault="007043E8" w:rsidP="007043E8">
      <w:pPr>
        <w:pStyle w:val="a5"/>
      </w:pPr>
      <w:r>
        <w:rPr>
          <w:rStyle w:val="a6"/>
        </w:rPr>
        <w:t>一、采购项目内容</w:t>
      </w:r>
    </w:p>
    <w:p w:rsidR="007043E8" w:rsidRDefault="007043E8" w:rsidP="007043E8">
      <w:pPr>
        <w:pStyle w:val="a5"/>
      </w:pPr>
      <w:r>
        <w:t>山东军辉建设集团有限公司为第一成交候选人，报价为2590000元，北京红燃阳建设工程有限公司为第二成交候选人，报价为2580000元，北京市海实电气安装工程有限公司为第三成交候选人，报价为2600000元。</w:t>
      </w:r>
    </w:p>
    <w:p w:rsidR="007043E8" w:rsidRDefault="007043E8" w:rsidP="007043E8">
      <w:pPr>
        <w:pStyle w:val="a5"/>
      </w:pPr>
      <w:r>
        <w:rPr>
          <w:rStyle w:val="a6"/>
        </w:rPr>
        <w:t>二、开标时间：</w:t>
      </w:r>
      <w:r>
        <w:t>2019年01月21日 10:00</w:t>
      </w:r>
    </w:p>
    <w:p w:rsidR="007043E8" w:rsidRDefault="007043E8" w:rsidP="007043E8">
      <w:pPr>
        <w:pStyle w:val="a5"/>
      </w:pPr>
      <w:r>
        <w:rPr>
          <w:rStyle w:val="a6"/>
        </w:rPr>
        <w:t>三、其它补充事宜</w:t>
      </w:r>
    </w:p>
    <w:p w:rsidR="007043E8" w:rsidRDefault="007043E8" w:rsidP="007043E8">
      <w:pPr>
        <w:pStyle w:val="a5"/>
      </w:pPr>
      <w:r>
        <w:rPr>
          <w:rStyle w:val="a6"/>
        </w:rPr>
        <w:t>四、预算金额：</w:t>
      </w:r>
    </w:p>
    <w:p w:rsidR="007043E8" w:rsidRDefault="007043E8" w:rsidP="007043E8">
      <w:pPr>
        <w:pStyle w:val="a5"/>
      </w:pPr>
      <w:r>
        <w:t>预算金额：298.585068 万元（人民币）</w:t>
      </w:r>
    </w:p>
    <w:p w:rsidR="00F63D15" w:rsidRDefault="00F63D15"/>
    <w:sectPr w:rsidR="00F63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D15" w:rsidRDefault="00F63D15" w:rsidP="007043E8">
      <w:r>
        <w:separator/>
      </w:r>
    </w:p>
  </w:endnote>
  <w:endnote w:type="continuationSeparator" w:id="1">
    <w:p w:rsidR="00F63D15" w:rsidRDefault="00F63D15" w:rsidP="00704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D15" w:rsidRDefault="00F63D15" w:rsidP="007043E8">
      <w:r>
        <w:separator/>
      </w:r>
    </w:p>
  </w:footnote>
  <w:footnote w:type="continuationSeparator" w:id="1">
    <w:p w:rsidR="00F63D15" w:rsidRDefault="00F63D15" w:rsidP="00704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3E8"/>
    <w:rsid w:val="007043E8"/>
    <w:rsid w:val="00F6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3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3E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43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043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2019-01-22T10:03:00Z</dcterms:created>
  <dcterms:modified xsi:type="dcterms:W3CDTF">2019-01-22T10:03:00Z</dcterms:modified>
</cp:coreProperties>
</file>