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2B" w:rsidRPr="00CC303A" w:rsidRDefault="00FB0F71" w:rsidP="00562EF7">
      <w:pPr>
        <w:jc w:val="center"/>
        <w:rPr>
          <w:sz w:val="28"/>
          <w:szCs w:val="28"/>
        </w:rPr>
      </w:pPr>
      <w:r>
        <w:rPr>
          <w:rFonts w:hint="eastAsia"/>
          <w:sz w:val="28"/>
          <w:szCs w:val="28"/>
        </w:rPr>
        <w:t>绿色城市专题研讨</w:t>
      </w:r>
      <w:r w:rsidR="00537EE2" w:rsidRPr="00537EE2">
        <w:rPr>
          <w:rFonts w:hint="eastAsia"/>
          <w:sz w:val="28"/>
          <w:szCs w:val="28"/>
        </w:rPr>
        <w:t>项目</w:t>
      </w:r>
      <w:r w:rsidR="00CC303A" w:rsidRPr="00CC303A">
        <w:rPr>
          <w:rFonts w:hint="eastAsia"/>
          <w:sz w:val="28"/>
          <w:szCs w:val="28"/>
        </w:rPr>
        <w:t>单一来源采购</w:t>
      </w:r>
      <w:r w:rsidR="00130922">
        <w:rPr>
          <w:rFonts w:hint="eastAsia"/>
          <w:sz w:val="28"/>
          <w:szCs w:val="28"/>
        </w:rPr>
        <w:t>征求意见</w:t>
      </w:r>
      <w:r w:rsidR="00CC303A" w:rsidRPr="00CC303A">
        <w:rPr>
          <w:rFonts w:hint="eastAsia"/>
          <w:sz w:val="28"/>
          <w:szCs w:val="28"/>
        </w:rPr>
        <w:t>公示</w:t>
      </w:r>
    </w:p>
    <w:p w:rsidR="00125DC0" w:rsidRDefault="00125DC0" w:rsidP="00562EF7">
      <w:pPr>
        <w:jc w:val="center"/>
      </w:pPr>
    </w:p>
    <w:p w:rsidR="00130922" w:rsidRPr="00AE544F" w:rsidRDefault="00130922" w:rsidP="00AE544F">
      <w:pPr>
        <w:spacing w:line="360" w:lineRule="auto"/>
        <w:ind w:firstLineChars="200" w:firstLine="420"/>
      </w:pPr>
      <w:r w:rsidRPr="00AE544F">
        <w:rPr>
          <w:rFonts w:hint="eastAsia"/>
        </w:rPr>
        <w:t>北京市外国专家与外国人就业事务中心申请绿色城市专题研讨项目采用单一来源方式采购，该项目拟由供应商：北京盛世汉云科技服务有限公司，地址：北京市海淀区高里掌路</w:t>
      </w:r>
      <w:r w:rsidRPr="00AE544F">
        <w:rPr>
          <w:rFonts w:hint="eastAsia"/>
        </w:rPr>
        <w:t>3</w:t>
      </w:r>
      <w:r w:rsidRPr="00AE544F">
        <w:rPr>
          <w:rFonts w:hint="eastAsia"/>
        </w:rPr>
        <w:t>号院</w:t>
      </w:r>
      <w:r w:rsidRPr="00AE544F">
        <w:rPr>
          <w:rFonts w:hint="eastAsia"/>
        </w:rPr>
        <w:t>17</w:t>
      </w:r>
      <w:r w:rsidRPr="00AE544F">
        <w:rPr>
          <w:rFonts w:hint="eastAsia"/>
        </w:rPr>
        <w:t>号楼</w:t>
      </w:r>
      <w:r w:rsidRPr="00AE544F">
        <w:rPr>
          <w:rFonts w:hint="eastAsia"/>
        </w:rPr>
        <w:t>1</w:t>
      </w:r>
      <w:r w:rsidRPr="00AE544F">
        <w:rPr>
          <w:rFonts w:hint="eastAsia"/>
        </w:rPr>
        <w:t>单元</w:t>
      </w:r>
      <w:r w:rsidRPr="00AE544F">
        <w:rPr>
          <w:rFonts w:hint="eastAsia"/>
        </w:rPr>
        <w:t>301-B005</w:t>
      </w:r>
      <w:r w:rsidRPr="00AE544F">
        <w:rPr>
          <w:rFonts w:hint="eastAsia"/>
        </w:rPr>
        <w:t>号提供（或承担）。现将有关情况向潜在政府采购供应商征求意见。</w:t>
      </w:r>
    </w:p>
    <w:p w:rsidR="00562EF7" w:rsidRDefault="00125DC0" w:rsidP="00130922">
      <w:pPr>
        <w:pStyle w:val="a6"/>
        <w:numPr>
          <w:ilvl w:val="0"/>
          <w:numId w:val="1"/>
        </w:numPr>
        <w:spacing w:line="360" w:lineRule="auto"/>
        <w:ind w:firstLineChars="0"/>
      </w:pPr>
      <w:r w:rsidRPr="00130922">
        <w:rPr>
          <w:rFonts w:hint="eastAsia"/>
          <w:b/>
        </w:rPr>
        <w:t>采购人</w:t>
      </w:r>
      <w:r w:rsidR="00130922" w:rsidRPr="00130922">
        <w:rPr>
          <w:rFonts w:hint="eastAsia"/>
          <w:b/>
        </w:rPr>
        <w:t>名称</w:t>
      </w:r>
      <w:r w:rsidRPr="00130922">
        <w:rPr>
          <w:rFonts w:hint="eastAsia"/>
          <w:b/>
        </w:rPr>
        <w:t>：</w:t>
      </w:r>
      <w:r w:rsidR="00FB0F71">
        <w:rPr>
          <w:rFonts w:hint="eastAsia"/>
        </w:rPr>
        <w:t>北京市外国专家与外国人就业事务中心</w:t>
      </w:r>
    </w:p>
    <w:p w:rsidR="00130922" w:rsidRPr="00AE544F" w:rsidRDefault="00130922" w:rsidP="00130922">
      <w:pPr>
        <w:pStyle w:val="a6"/>
        <w:spacing w:line="360" w:lineRule="auto"/>
        <w:ind w:left="450" w:firstLineChars="0" w:firstLine="0"/>
      </w:pPr>
      <w:r w:rsidRPr="00AE544F">
        <w:rPr>
          <w:rFonts w:hint="eastAsia"/>
        </w:rPr>
        <w:t>联系地址：北京市丰台区西三环南路</w:t>
      </w:r>
      <w:r w:rsidRPr="00AE544F">
        <w:rPr>
          <w:rFonts w:hint="eastAsia"/>
        </w:rPr>
        <w:t>1</w:t>
      </w:r>
      <w:r w:rsidRPr="00AE544F">
        <w:rPr>
          <w:rFonts w:hint="eastAsia"/>
        </w:rPr>
        <w:t>号北京市政务服务中心</w:t>
      </w:r>
    </w:p>
    <w:p w:rsidR="00130922" w:rsidRPr="00AE544F" w:rsidRDefault="00130922" w:rsidP="00130922">
      <w:pPr>
        <w:pStyle w:val="a6"/>
        <w:spacing w:line="360" w:lineRule="auto"/>
        <w:ind w:left="450" w:firstLineChars="0" w:firstLine="0"/>
      </w:pPr>
      <w:r w:rsidRPr="00AE544F">
        <w:rPr>
          <w:rFonts w:hint="eastAsia"/>
        </w:rPr>
        <w:t>联系人：任婧</w:t>
      </w:r>
    </w:p>
    <w:p w:rsidR="00130922" w:rsidRPr="00AE544F" w:rsidRDefault="00130922" w:rsidP="00130922">
      <w:pPr>
        <w:pStyle w:val="a6"/>
        <w:spacing w:line="360" w:lineRule="auto"/>
        <w:ind w:left="450" w:firstLineChars="0" w:firstLine="0"/>
      </w:pPr>
      <w:r w:rsidRPr="00AE544F">
        <w:rPr>
          <w:rFonts w:hint="eastAsia"/>
        </w:rPr>
        <w:t>联系电话：</w:t>
      </w:r>
      <w:r w:rsidRPr="00AE544F">
        <w:t>010-89151258</w:t>
      </w:r>
    </w:p>
    <w:p w:rsidR="00125DC0" w:rsidRPr="00AE544F" w:rsidRDefault="00125DC0" w:rsidP="00130922">
      <w:pPr>
        <w:spacing w:line="360" w:lineRule="auto"/>
        <w:ind w:firstLineChars="200" w:firstLine="420"/>
      </w:pPr>
      <w:r w:rsidRPr="00AE544F">
        <w:rPr>
          <w:rFonts w:hint="eastAsia"/>
        </w:rPr>
        <w:t>采购项目名称：</w:t>
      </w:r>
      <w:r w:rsidR="00FB0F71" w:rsidRPr="00AE544F">
        <w:rPr>
          <w:rFonts w:hint="eastAsia"/>
        </w:rPr>
        <w:t>绿色城市专题研讨</w:t>
      </w:r>
      <w:r w:rsidR="00537EE2" w:rsidRPr="00AE544F">
        <w:rPr>
          <w:rFonts w:hint="eastAsia"/>
        </w:rPr>
        <w:t>项目</w:t>
      </w:r>
    </w:p>
    <w:p w:rsidR="00130922" w:rsidRDefault="00130922" w:rsidP="00130922">
      <w:pPr>
        <w:spacing w:line="360" w:lineRule="auto"/>
        <w:ind w:firstLineChars="200" w:firstLine="420"/>
      </w:pPr>
      <w:r>
        <w:rPr>
          <w:rFonts w:hint="eastAsia"/>
        </w:rPr>
        <w:t>代理机构名称：</w:t>
      </w:r>
      <w:r w:rsidRPr="00130922">
        <w:rPr>
          <w:rFonts w:hint="eastAsia"/>
        </w:rPr>
        <w:t>国信招标集团股份有限公司</w:t>
      </w:r>
    </w:p>
    <w:p w:rsidR="00130922" w:rsidRDefault="00130922" w:rsidP="00130922">
      <w:pPr>
        <w:spacing w:line="360" w:lineRule="auto"/>
        <w:ind w:firstLineChars="200" w:firstLine="420"/>
      </w:pPr>
      <w:r>
        <w:rPr>
          <w:rFonts w:hint="eastAsia"/>
        </w:rPr>
        <w:t>联系地址：</w:t>
      </w:r>
      <w:r w:rsidRPr="00130922">
        <w:rPr>
          <w:rFonts w:hint="eastAsia"/>
        </w:rPr>
        <w:t>北京市海淀区首体南路</w:t>
      </w:r>
      <w:r w:rsidRPr="00130922">
        <w:rPr>
          <w:rFonts w:hint="eastAsia"/>
        </w:rPr>
        <w:t>22</w:t>
      </w:r>
      <w:r w:rsidRPr="00130922">
        <w:rPr>
          <w:rFonts w:hint="eastAsia"/>
        </w:rPr>
        <w:t>号国兴大厦</w:t>
      </w:r>
      <w:r w:rsidRPr="00130922">
        <w:rPr>
          <w:rFonts w:hint="eastAsia"/>
        </w:rPr>
        <w:t>10</w:t>
      </w:r>
      <w:r w:rsidRPr="00130922">
        <w:rPr>
          <w:rFonts w:hint="eastAsia"/>
        </w:rPr>
        <w:t>层</w:t>
      </w:r>
    </w:p>
    <w:p w:rsidR="00130922" w:rsidRDefault="00130922" w:rsidP="00130922">
      <w:pPr>
        <w:spacing w:line="360" w:lineRule="auto"/>
        <w:ind w:firstLineChars="200" w:firstLine="420"/>
      </w:pPr>
      <w:r>
        <w:rPr>
          <w:rFonts w:hint="eastAsia"/>
        </w:rPr>
        <w:t>联系人：</w:t>
      </w:r>
      <w:r w:rsidRPr="00130922">
        <w:rPr>
          <w:rFonts w:hint="eastAsia"/>
        </w:rPr>
        <w:t>张艳平</w:t>
      </w:r>
    </w:p>
    <w:p w:rsidR="00130922" w:rsidRDefault="00130922" w:rsidP="00130922">
      <w:pPr>
        <w:spacing w:line="360" w:lineRule="auto"/>
        <w:ind w:firstLineChars="200" w:firstLine="420"/>
      </w:pPr>
      <w:r>
        <w:rPr>
          <w:rFonts w:hint="eastAsia"/>
        </w:rPr>
        <w:t>联系电话：</w:t>
      </w:r>
      <w:r w:rsidRPr="00130922">
        <w:t>010-88354433-399</w:t>
      </w:r>
    </w:p>
    <w:p w:rsidR="00125DC0" w:rsidRPr="00130922" w:rsidRDefault="00130922" w:rsidP="00130922">
      <w:pPr>
        <w:pStyle w:val="a6"/>
        <w:numPr>
          <w:ilvl w:val="0"/>
          <w:numId w:val="1"/>
        </w:numPr>
        <w:spacing w:line="360" w:lineRule="auto"/>
        <w:ind w:firstLineChars="0"/>
        <w:rPr>
          <w:b/>
        </w:rPr>
      </w:pPr>
      <w:r w:rsidRPr="00130922">
        <w:rPr>
          <w:rFonts w:hint="eastAsia"/>
          <w:b/>
        </w:rPr>
        <w:t>拟采购的服务</w:t>
      </w:r>
      <w:r w:rsidR="00125DC0" w:rsidRPr="00130922">
        <w:rPr>
          <w:rFonts w:hint="eastAsia"/>
          <w:b/>
        </w:rPr>
        <w:t>说明：</w:t>
      </w:r>
    </w:p>
    <w:p w:rsidR="00130922" w:rsidRPr="0003278E" w:rsidRDefault="0003278E" w:rsidP="0003278E">
      <w:pPr>
        <w:pStyle w:val="a6"/>
        <w:spacing w:line="360" w:lineRule="auto"/>
        <w:ind w:left="450"/>
      </w:pPr>
      <w:r w:rsidRPr="0003278E">
        <w:rPr>
          <w:rFonts w:hint="eastAsia"/>
        </w:rPr>
        <w:t>邀请专业对口的高水平外国专家，围绕北京市大气污染治理、水环境治理改善和电子信息技术等领域亟待解决的问题，组织实施专题研讨工作。</w:t>
      </w:r>
    </w:p>
    <w:p w:rsidR="00125DC0" w:rsidRPr="00DB7D72" w:rsidRDefault="00130922" w:rsidP="008348E9">
      <w:pPr>
        <w:spacing w:line="360" w:lineRule="auto"/>
        <w:rPr>
          <w:b/>
        </w:rPr>
      </w:pPr>
      <w:r>
        <w:rPr>
          <w:rFonts w:hint="eastAsia"/>
          <w:b/>
        </w:rPr>
        <w:t>三、</w:t>
      </w:r>
      <w:r w:rsidR="00125DC0" w:rsidRPr="00DB7D72">
        <w:rPr>
          <w:rFonts w:hint="eastAsia"/>
          <w:b/>
        </w:rPr>
        <w:t>采用单一来源采购方式的原因及相关说明：</w:t>
      </w:r>
    </w:p>
    <w:p w:rsidR="00241635" w:rsidRDefault="00241635" w:rsidP="00241635">
      <w:pPr>
        <w:spacing w:line="360" w:lineRule="auto"/>
        <w:ind w:firstLineChars="200" w:firstLine="420"/>
      </w:pPr>
      <w:r w:rsidRPr="00241635">
        <w:rPr>
          <w:rFonts w:hint="eastAsia"/>
        </w:rPr>
        <w:t>本项目于</w:t>
      </w:r>
      <w:r w:rsidRPr="00241635">
        <w:rPr>
          <w:rFonts w:hint="eastAsia"/>
        </w:rPr>
        <w:t>2019</w:t>
      </w:r>
      <w:r w:rsidRPr="00241635">
        <w:rPr>
          <w:rFonts w:hint="eastAsia"/>
        </w:rPr>
        <w:t>年</w:t>
      </w:r>
      <w:r w:rsidRPr="00241635">
        <w:rPr>
          <w:rFonts w:hint="eastAsia"/>
        </w:rPr>
        <w:t>6</w:t>
      </w:r>
      <w:r w:rsidRPr="00241635">
        <w:rPr>
          <w:rFonts w:hint="eastAsia"/>
        </w:rPr>
        <w:t>月</w:t>
      </w:r>
      <w:r w:rsidRPr="00241635">
        <w:rPr>
          <w:rFonts w:hint="eastAsia"/>
        </w:rPr>
        <w:t>5</w:t>
      </w:r>
      <w:r w:rsidRPr="00241635">
        <w:rPr>
          <w:rFonts w:hint="eastAsia"/>
        </w:rPr>
        <w:t>日在中国政府采购网和北京市政府采购网上同时发布了“绿色城市专题研讨项目”公开招标公告。至报名截止时间，报名供应商不足三家，本项目未开标并予以废标。</w:t>
      </w:r>
      <w:r w:rsidRPr="00241635">
        <w:rPr>
          <w:rFonts w:hint="eastAsia"/>
        </w:rPr>
        <w:t>2019</w:t>
      </w:r>
      <w:r w:rsidRPr="00241635">
        <w:rPr>
          <w:rFonts w:hint="eastAsia"/>
        </w:rPr>
        <w:t>年</w:t>
      </w:r>
      <w:r w:rsidRPr="00241635">
        <w:rPr>
          <w:rFonts w:hint="eastAsia"/>
        </w:rPr>
        <w:t>6</w:t>
      </w:r>
      <w:r w:rsidRPr="00241635">
        <w:rPr>
          <w:rFonts w:hint="eastAsia"/>
        </w:rPr>
        <w:t>月</w:t>
      </w:r>
      <w:r w:rsidRPr="00241635">
        <w:rPr>
          <w:rFonts w:hint="eastAsia"/>
        </w:rPr>
        <w:t>14</w:t>
      </w:r>
      <w:r w:rsidRPr="00241635">
        <w:rPr>
          <w:rFonts w:hint="eastAsia"/>
        </w:rPr>
        <w:t>日在中国政府采购网和北京市政府采购网上同时发布了“绿色城市专题研讨项目（二次）”公开招标公告。至报名截止时间，只有北京盛世汉云科技服务有限公司一家单位报名参与该项目的投标，鉴于两次公开招标，报名供应商均不足三家，且北京盛世汉云科技服务有限公司两次都报名参与该项目的投标，经考察，该公司有成功组织类似项目的经验，且具有良好的开展国际交流合作背景，掌握高水平外国专家资源，有为该项目提供服务的能力。为保证项目能按期执行，拟直接购买北京盛世汉云科技服务有限公司的服务。</w:t>
      </w:r>
    </w:p>
    <w:p w:rsidR="00130922" w:rsidRPr="00AF792F" w:rsidRDefault="00130922" w:rsidP="00241635">
      <w:pPr>
        <w:spacing w:line="360" w:lineRule="auto"/>
        <w:rPr>
          <w:b/>
        </w:rPr>
      </w:pPr>
      <w:r w:rsidRPr="00AF792F">
        <w:rPr>
          <w:rFonts w:hint="eastAsia"/>
          <w:b/>
        </w:rPr>
        <w:t>四、拟定的唯一供应商名称、地址：</w:t>
      </w:r>
    </w:p>
    <w:p w:rsidR="00CA3CFE" w:rsidRPr="00AF792F" w:rsidRDefault="00CA3CFE" w:rsidP="008348E9">
      <w:pPr>
        <w:spacing w:line="360" w:lineRule="auto"/>
      </w:pPr>
      <w:r w:rsidRPr="00AF792F">
        <w:rPr>
          <w:rFonts w:hint="eastAsia"/>
        </w:rPr>
        <w:t>拟定的唯一供应商名称：</w:t>
      </w:r>
      <w:r w:rsidR="00FB0F71" w:rsidRPr="00AF792F">
        <w:rPr>
          <w:rFonts w:hint="eastAsia"/>
        </w:rPr>
        <w:t>北京盛世汉云科技服务有限公司</w:t>
      </w:r>
    </w:p>
    <w:p w:rsidR="00CA3CFE" w:rsidRDefault="00CA3CFE" w:rsidP="008348E9">
      <w:pPr>
        <w:spacing w:line="360" w:lineRule="auto"/>
      </w:pPr>
      <w:r w:rsidRPr="00AF792F">
        <w:rPr>
          <w:rFonts w:hint="eastAsia"/>
        </w:rPr>
        <w:t>拟定的唯一供应商地址：</w:t>
      </w:r>
      <w:r w:rsidR="00FB0F71">
        <w:rPr>
          <w:rFonts w:hint="eastAsia"/>
        </w:rPr>
        <w:t>北京市海淀区高里掌路</w:t>
      </w:r>
      <w:r w:rsidR="00FB0F71">
        <w:rPr>
          <w:rFonts w:hint="eastAsia"/>
        </w:rPr>
        <w:t>3</w:t>
      </w:r>
      <w:r w:rsidR="00FB0F71">
        <w:rPr>
          <w:rFonts w:hint="eastAsia"/>
        </w:rPr>
        <w:t>号院</w:t>
      </w:r>
      <w:r w:rsidR="00FB0F71">
        <w:rPr>
          <w:rFonts w:hint="eastAsia"/>
        </w:rPr>
        <w:t>17</w:t>
      </w:r>
      <w:r w:rsidR="00FB0F71">
        <w:rPr>
          <w:rFonts w:hint="eastAsia"/>
        </w:rPr>
        <w:t>号楼</w:t>
      </w:r>
      <w:r w:rsidR="00FB0F71">
        <w:rPr>
          <w:rFonts w:hint="eastAsia"/>
        </w:rPr>
        <w:t>1</w:t>
      </w:r>
      <w:r w:rsidR="00FB0F71">
        <w:rPr>
          <w:rFonts w:hint="eastAsia"/>
        </w:rPr>
        <w:t>单元</w:t>
      </w:r>
      <w:r w:rsidR="00FB0F71">
        <w:rPr>
          <w:rFonts w:hint="eastAsia"/>
        </w:rPr>
        <w:t>301-</w:t>
      </w:r>
      <w:r w:rsidR="00FB0F71">
        <w:t>B</w:t>
      </w:r>
      <w:r w:rsidR="00FB0F71">
        <w:rPr>
          <w:rFonts w:hint="eastAsia"/>
        </w:rPr>
        <w:t>005</w:t>
      </w:r>
      <w:r w:rsidR="00FB0F71">
        <w:rPr>
          <w:rFonts w:hint="eastAsia"/>
        </w:rPr>
        <w:t>号</w:t>
      </w:r>
    </w:p>
    <w:p w:rsidR="00295C40" w:rsidRPr="00295C40" w:rsidRDefault="00130922" w:rsidP="00295C40">
      <w:pPr>
        <w:spacing w:line="360" w:lineRule="auto"/>
      </w:pPr>
      <w:r>
        <w:rPr>
          <w:rFonts w:hint="eastAsia"/>
          <w:b/>
        </w:rPr>
        <w:t>五、</w:t>
      </w:r>
      <w:r w:rsidR="008868E3" w:rsidRPr="00DB7D72">
        <w:rPr>
          <w:rFonts w:hint="eastAsia"/>
          <w:b/>
        </w:rPr>
        <w:t>专业人员具体论证意见：</w:t>
      </w:r>
      <w:r w:rsidR="00FB0F71" w:rsidRPr="00295C40">
        <w:t xml:space="preserve"> </w:t>
      </w:r>
    </w:p>
    <w:p w:rsidR="00241635" w:rsidRDefault="00241635" w:rsidP="00241635">
      <w:pPr>
        <w:spacing w:line="360" w:lineRule="auto"/>
        <w:ind w:firstLineChars="200" w:firstLine="420"/>
      </w:pPr>
      <w:r>
        <w:rPr>
          <w:rFonts w:hint="eastAsia"/>
        </w:rPr>
        <w:lastRenderedPageBreak/>
        <w:t>本项目两次发布公开招标公告，至报名截止时间，报名供应商均不足三家，且二次公告后，只有北京盛世汉云科技服务有限公司一家单位报名参与该项目的投标，经考察，该公司有成功组织类似项目的经验，且具有良好的开展国际交流合作背景，掌握高水平外国专家资源，有为该项目提供服务的能力。无其他单位满足该项目需求。</w:t>
      </w:r>
    </w:p>
    <w:p w:rsidR="00241635" w:rsidRDefault="00241635" w:rsidP="00241635">
      <w:pPr>
        <w:spacing w:line="360" w:lineRule="auto"/>
        <w:ind w:firstLineChars="200" w:firstLine="420"/>
      </w:pPr>
      <w:r>
        <w:rPr>
          <w:rFonts w:hint="eastAsia"/>
        </w:rPr>
        <w:t>综上所述，该项目情况符合《政府采购法》中第</w:t>
      </w:r>
      <w:r>
        <w:rPr>
          <w:rFonts w:hint="eastAsia"/>
        </w:rPr>
        <w:t>31</w:t>
      </w:r>
      <w:r>
        <w:rPr>
          <w:rFonts w:hint="eastAsia"/>
        </w:rPr>
        <w:t>条“只能从唯一供应商处采购”的规定，同意本项目采用单一来源采购方式采购，选定北京盛世汉云科技服务有限公司为唯一潜在供应商。</w:t>
      </w:r>
    </w:p>
    <w:p w:rsidR="008868E3" w:rsidRPr="00DB7D72" w:rsidRDefault="008868E3" w:rsidP="00241635">
      <w:pPr>
        <w:spacing w:line="360" w:lineRule="auto"/>
        <w:rPr>
          <w:b/>
        </w:rPr>
      </w:pPr>
      <w:r w:rsidRPr="00DB7D72">
        <w:rPr>
          <w:rFonts w:hint="eastAsia"/>
          <w:b/>
        </w:rPr>
        <w:t>专业人员名单：</w:t>
      </w:r>
    </w:p>
    <w:tbl>
      <w:tblPr>
        <w:tblStyle w:val="a3"/>
        <w:tblW w:w="0" w:type="auto"/>
        <w:tblLook w:val="04A0" w:firstRow="1" w:lastRow="0" w:firstColumn="1" w:lastColumn="0" w:noHBand="0" w:noVBand="1"/>
      </w:tblPr>
      <w:tblGrid>
        <w:gridCol w:w="1980"/>
        <w:gridCol w:w="3550"/>
        <w:gridCol w:w="2766"/>
      </w:tblGrid>
      <w:tr w:rsidR="008868E3" w:rsidTr="000353E9">
        <w:tc>
          <w:tcPr>
            <w:tcW w:w="1980" w:type="dxa"/>
          </w:tcPr>
          <w:p w:rsidR="008868E3" w:rsidRDefault="008868E3" w:rsidP="008348E9">
            <w:pPr>
              <w:spacing w:line="360" w:lineRule="auto"/>
            </w:pPr>
            <w:r>
              <w:rPr>
                <w:rFonts w:hint="eastAsia"/>
              </w:rPr>
              <w:t>专业人员名称</w:t>
            </w:r>
          </w:p>
        </w:tc>
        <w:tc>
          <w:tcPr>
            <w:tcW w:w="3550" w:type="dxa"/>
          </w:tcPr>
          <w:p w:rsidR="008868E3" w:rsidRDefault="008868E3" w:rsidP="008348E9">
            <w:pPr>
              <w:spacing w:line="360" w:lineRule="auto"/>
            </w:pPr>
            <w:r>
              <w:rPr>
                <w:rFonts w:hint="eastAsia"/>
              </w:rPr>
              <w:t>专业人员工作单位</w:t>
            </w:r>
          </w:p>
        </w:tc>
        <w:tc>
          <w:tcPr>
            <w:tcW w:w="2766" w:type="dxa"/>
          </w:tcPr>
          <w:p w:rsidR="008868E3" w:rsidRDefault="008868E3" w:rsidP="008348E9">
            <w:pPr>
              <w:spacing w:line="360" w:lineRule="auto"/>
            </w:pPr>
            <w:r>
              <w:rPr>
                <w:rFonts w:hint="eastAsia"/>
              </w:rPr>
              <w:t>专业人员职称</w:t>
            </w:r>
          </w:p>
        </w:tc>
      </w:tr>
      <w:tr w:rsidR="008868E3" w:rsidTr="000353E9">
        <w:tc>
          <w:tcPr>
            <w:tcW w:w="1980" w:type="dxa"/>
          </w:tcPr>
          <w:p w:rsidR="008868E3" w:rsidRDefault="006436B6" w:rsidP="008348E9">
            <w:pPr>
              <w:spacing w:line="360" w:lineRule="auto"/>
            </w:pPr>
            <w:r>
              <w:rPr>
                <w:rFonts w:hint="eastAsia"/>
              </w:rPr>
              <w:t>郑楚和</w:t>
            </w:r>
          </w:p>
        </w:tc>
        <w:tc>
          <w:tcPr>
            <w:tcW w:w="3550" w:type="dxa"/>
          </w:tcPr>
          <w:p w:rsidR="008868E3" w:rsidRDefault="006436B6" w:rsidP="008348E9">
            <w:pPr>
              <w:spacing w:line="360" w:lineRule="auto"/>
            </w:pPr>
            <w:r>
              <w:rPr>
                <w:rFonts w:hint="eastAsia"/>
              </w:rPr>
              <w:t>空军司令部</w:t>
            </w:r>
          </w:p>
        </w:tc>
        <w:tc>
          <w:tcPr>
            <w:tcW w:w="2766" w:type="dxa"/>
          </w:tcPr>
          <w:p w:rsidR="008868E3" w:rsidRDefault="006436B6" w:rsidP="008348E9">
            <w:pPr>
              <w:spacing w:line="360" w:lineRule="auto"/>
            </w:pPr>
            <w:r>
              <w:rPr>
                <w:rFonts w:hint="eastAsia"/>
              </w:rPr>
              <w:t>高级工程师</w:t>
            </w:r>
          </w:p>
        </w:tc>
      </w:tr>
      <w:tr w:rsidR="008868E3" w:rsidTr="000353E9">
        <w:tc>
          <w:tcPr>
            <w:tcW w:w="1980" w:type="dxa"/>
          </w:tcPr>
          <w:p w:rsidR="008868E3" w:rsidRDefault="006436B6" w:rsidP="008348E9">
            <w:pPr>
              <w:spacing w:line="360" w:lineRule="auto"/>
            </w:pPr>
            <w:r>
              <w:rPr>
                <w:rFonts w:hint="eastAsia"/>
              </w:rPr>
              <w:t>李玉峰</w:t>
            </w:r>
          </w:p>
        </w:tc>
        <w:tc>
          <w:tcPr>
            <w:tcW w:w="3550" w:type="dxa"/>
          </w:tcPr>
          <w:p w:rsidR="008868E3" w:rsidRDefault="006436B6" w:rsidP="008348E9">
            <w:pPr>
              <w:spacing w:line="360" w:lineRule="auto"/>
            </w:pPr>
            <w:r>
              <w:rPr>
                <w:rFonts w:hint="eastAsia"/>
              </w:rPr>
              <w:t>中国邮政集团</w:t>
            </w:r>
          </w:p>
        </w:tc>
        <w:tc>
          <w:tcPr>
            <w:tcW w:w="2766" w:type="dxa"/>
          </w:tcPr>
          <w:p w:rsidR="008868E3" w:rsidRDefault="006436B6" w:rsidP="008348E9">
            <w:pPr>
              <w:spacing w:line="360" w:lineRule="auto"/>
            </w:pPr>
            <w:r>
              <w:rPr>
                <w:rFonts w:hint="eastAsia"/>
              </w:rPr>
              <w:t>高级经济师</w:t>
            </w:r>
          </w:p>
        </w:tc>
      </w:tr>
      <w:tr w:rsidR="008868E3" w:rsidTr="000353E9">
        <w:tc>
          <w:tcPr>
            <w:tcW w:w="1980" w:type="dxa"/>
          </w:tcPr>
          <w:p w:rsidR="008868E3" w:rsidRDefault="006436B6" w:rsidP="008348E9">
            <w:pPr>
              <w:spacing w:line="360" w:lineRule="auto"/>
            </w:pPr>
            <w:r>
              <w:rPr>
                <w:rFonts w:hint="eastAsia"/>
              </w:rPr>
              <w:t>张素英</w:t>
            </w:r>
          </w:p>
        </w:tc>
        <w:tc>
          <w:tcPr>
            <w:tcW w:w="3550" w:type="dxa"/>
          </w:tcPr>
          <w:p w:rsidR="008868E3" w:rsidRDefault="006436B6" w:rsidP="008348E9">
            <w:pPr>
              <w:spacing w:line="360" w:lineRule="auto"/>
            </w:pPr>
            <w:r>
              <w:rPr>
                <w:rFonts w:hint="eastAsia"/>
              </w:rPr>
              <w:t>北京市轨道交通建设管理有限公司</w:t>
            </w:r>
          </w:p>
        </w:tc>
        <w:tc>
          <w:tcPr>
            <w:tcW w:w="2766" w:type="dxa"/>
          </w:tcPr>
          <w:p w:rsidR="008868E3" w:rsidRDefault="006436B6" w:rsidP="008348E9">
            <w:pPr>
              <w:spacing w:line="360" w:lineRule="auto"/>
            </w:pPr>
            <w:r>
              <w:rPr>
                <w:rFonts w:hint="eastAsia"/>
              </w:rPr>
              <w:t>高级工程师</w:t>
            </w:r>
          </w:p>
        </w:tc>
      </w:tr>
    </w:tbl>
    <w:p w:rsidR="00217142" w:rsidRPr="00126E34" w:rsidRDefault="00D37F15" w:rsidP="008348E9">
      <w:pPr>
        <w:spacing w:line="360" w:lineRule="auto"/>
        <w:rPr>
          <w:b/>
        </w:rPr>
      </w:pPr>
      <w:r>
        <w:rPr>
          <w:rFonts w:hint="eastAsia"/>
          <w:b/>
        </w:rPr>
        <w:t>六、</w:t>
      </w:r>
      <w:r w:rsidR="00217142" w:rsidRPr="00126E34">
        <w:rPr>
          <w:rFonts w:hint="eastAsia"/>
          <w:b/>
        </w:rPr>
        <w:t>公示期限</w:t>
      </w:r>
      <w:r w:rsidR="00217142" w:rsidRPr="00126E34">
        <w:rPr>
          <w:rFonts w:hint="eastAsia"/>
          <w:b/>
        </w:rPr>
        <w:t xml:space="preserve"> : </w:t>
      </w:r>
    </w:p>
    <w:p w:rsidR="00217142" w:rsidRDefault="00217142" w:rsidP="008348E9">
      <w:pPr>
        <w:spacing w:line="360" w:lineRule="auto"/>
        <w:ind w:firstLineChars="200" w:firstLine="420"/>
      </w:pPr>
      <w:r>
        <w:rPr>
          <w:rFonts w:hint="eastAsia"/>
        </w:rPr>
        <w:t>征求意见期</w:t>
      </w:r>
      <w:r w:rsidRPr="006436B6">
        <w:rPr>
          <w:rFonts w:hint="eastAsia"/>
        </w:rPr>
        <w:t>限从</w:t>
      </w:r>
      <w:r w:rsidR="00537EE2" w:rsidRPr="006436B6">
        <w:rPr>
          <w:rFonts w:hint="eastAsia"/>
        </w:rPr>
        <w:t>2019</w:t>
      </w:r>
      <w:r w:rsidRPr="006436B6">
        <w:rPr>
          <w:rFonts w:hint="eastAsia"/>
        </w:rPr>
        <w:t>年</w:t>
      </w:r>
      <w:r w:rsidR="006436B6" w:rsidRPr="006436B6">
        <w:rPr>
          <w:rFonts w:hint="eastAsia"/>
        </w:rPr>
        <w:t>6</w:t>
      </w:r>
      <w:r w:rsidRPr="006436B6">
        <w:rPr>
          <w:rFonts w:hint="eastAsia"/>
        </w:rPr>
        <w:t>月</w:t>
      </w:r>
      <w:r w:rsidR="006436B6" w:rsidRPr="006436B6">
        <w:rPr>
          <w:rFonts w:hint="eastAsia"/>
        </w:rPr>
        <w:t>26</w:t>
      </w:r>
      <w:r w:rsidRPr="006436B6">
        <w:rPr>
          <w:rFonts w:hint="eastAsia"/>
        </w:rPr>
        <w:t>日至</w:t>
      </w:r>
      <w:r w:rsidR="00537EE2" w:rsidRPr="006436B6">
        <w:rPr>
          <w:rFonts w:hint="eastAsia"/>
        </w:rPr>
        <w:t xml:space="preserve"> 2019</w:t>
      </w:r>
      <w:r w:rsidRPr="006436B6">
        <w:rPr>
          <w:rFonts w:hint="eastAsia"/>
        </w:rPr>
        <w:t>年</w:t>
      </w:r>
      <w:r w:rsidR="006436B6" w:rsidRPr="006436B6">
        <w:rPr>
          <w:rFonts w:hint="eastAsia"/>
        </w:rPr>
        <w:t>7</w:t>
      </w:r>
      <w:r w:rsidRPr="006436B6">
        <w:rPr>
          <w:rFonts w:hint="eastAsia"/>
        </w:rPr>
        <w:t>月</w:t>
      </w:r>
      <w:r w:rsidR="006436B6" w:rsidRPr="006436B6">
        <w:rPr>
          <w:rFonts w:hint="eastAsia"/>
        </w:rPr>
        <w:t>3</w:t>
      </w:r>
      <w:r w:rsidRPr="006436B6">
        <w:rPr>
          <w:rFonts w:hint="eastAsia"/>
        </w:rPr>
        <w:t>日</w:t>
      </w:r>
      <w:r w:rsidR="00295C40" w:rsidRPr="006436B6">
        <w:rPr>
          <w:rFonts w:hint="eastAsia"/>
        </w:rPr>
        <w:t>16</w:t>
      </w:r>
      <w:r w:rsidR="001A37A8" w:rsidRPr="006436B6">
        <w:rPr>
          <w:rFonts w:hint="eastAsia"/>
        </w:rPr>
        <w:t>：</w:t>
      </w:r>
      <w:r w:rsidR="001A37A8" w:rsidRPr="006436B6">
        <w:rPr>
          <w:rFonts w:hint="eastAsia"/>
        </w:rPr>
        <w:t>00</w:t>
      </w:r>
      <w:r w:rsidR="001A37A8" w:rsidRPr="006436B6">
        <w:rPr>
          <w:rFonts w:hint="eastAsia"/>
        </w:rPr>
        <w:t>（北京时间）</w:t>
      </w:r>
      <w:r w:rsidRPr="006436B6">
        <w:rPr>
          <w:rFonts w:hint="eastAsia"/>
        </w:rPr>
        <w:t>止。</w:t>
      </w:r>
    </w:p>
    <w:p w:rsidR="00217142" w:rsidRPr="00217142" w:rsidRDefault="00D37F15" w:rsidP="008348E9">
      <w:pPr>
        <w:spacing w:line="360" w:lineRule="auto"/>
        <w:ind w:firstLineChars="200" w:firstLine="420"/>
        <w:rPr>
          <w:szCs w:val="21"/>
        </w:rPr>
      </w:pPr>
      <w:r>
        <w:rPr>
          <w:rFonts w:ascii="宋体" w:eastAsia="宋体" w:hAnsi="宋体" w:cs="宋体" w:hint="eastAsia"/>
          <w:color w:val="333333"/>
          <w:kern w:val="0"/>
          <w:szCs w:val="21"/>
          <w:bdr w:val="none" w:sz="0" w:space="0" w:color="auto" w:frame="1"/>
        </w:rPr>
        <w:t>潜在政府采购供应商对公示内容</w:t>
      </w:r>
      <w:r w:rsidR="00217142" w:rsidRPr="00217142">
        <w:rPr>
          <w:rFonts w:ascii="宋体" w:eastAsia="宋体" w:hAnsi="宋体" w:cs="宋体" w:hint="eastAsia"/>
          <w:color w:val="333333"/>
          <w:kern w:val="0"/>
          <w:szCs w:val="21"/>
          <w:bdr w:val="none" w:sz="0" w:space="0" w:color="auto" w:frame="1"/>
        </w:rPr>
        <w:t>有异议</w:t>
      </w:r>
      <w:r>
        <w:rPr>
          <w:rFonts w:ascii="宋体" w:eastAsia="宋体" w:hAnsi="宋体" w:cs="宋体" w:hint="eastAsia"/>
          <w:color w:val="333333"/>
          <w:kern w:val="0"/>
          <w:szCs w:val="21"/>
          <w:bdr w:val="none" w:sz="0" w:space="0" w:color="auto" w:frame="1"/>
        </w:rPr>
        <w:t>的</w:t>
      </w:r>
      <w:r w:rsidR="00217142" w:rsidRPr="00217142">
        <w:rPr>
          <w:rFonts w:ascii="宋体" w:eastAsia="宋体" w:hAnsi="宋体" w:cs="宋体" w:hint="eastAsia"/>
          <w:color w:val="333333"/>
          <w:kern w:val="0"/>
          <w:szCs w:val="21"/>
          <w:bdr w:val="none" w:sz="0" w:space="0" w:color="auto" w:frame="1"/>
        </w:rPr>
        <w:t>，</w:t>
      </w:r>
      <w:r w:rsidR="00217142" w:rsidRPr="00217142">
        <w:rPr>
          <w:rFonts w:hint="eastAsia"/>
          <w:szCs w:val="21"/>
        </w:rPr>
        <w:t>请于公示期内以实名书面（包括联系人、地址、联系电话）形式将意见反馈至</w:t>
      </w:r>
      <w:r>
        <w:rPr>
          <w:rFonts w:hint="eastAsia"/>
          <w:szCs w:val="21"/>
        </w:rPr>
        <w:t>市级财政有关部门和</w:t>
      </w:r>
      <w:r w:rsidR="00E02739" w:rsidRPr="00992961">
        <w:rPr>
          <w:rFonts w:ascii="宋体" w:eastAsia="宋体" w:hAnsi="宋体" w:cs="宋体" w:hint="eastAsia"/>
          <w:kern w:val="0"/>
          <w:szCs w:val="21"/>
          <w:bdr w:val="none" w:sz="0" w:space="0" w:color="auto" w:frame="1"/>
        </w:rPr>
        <w:t>北京市人力资源和社会保障局</w:t>
      </w:r>
      <w:r w:rsidRPr="00992961">
        <w:rPr>
          <w:rFonts w:ascii="宋体" w:eastAsia="宋体" w:hAnsi="宋体" w:cs="宋体" w:hint="eastAsia"/>
          <w:kern w:val="0"/>
          <w:szCs w:val="21"/>
          <w:bdr w:val="none" w:sz="0" w:space="0" w:color="auto" w:frame="1"/>
        </w:rPr>
        <w:t>（联系人：</w:t>
      </w:r>
      <w:r w:rsidR="00992961" w:rsidRPr="00992961">
        <w:rPr>
          <w:rFonts w:ascii="宋体" w:eastAsia="宋体" w:hAnsi="宋体" w:cs="宋体" w:hint="eastAsia"/>
          <w:kern w:val="0"/>
          <w:szCs w:val="21"/>
          <w:bdr w:val="none" w:sz="0" w:space="0" w:color="auto" w:frame="1"/>
        </w:rPr>
        <w:t>段老师</w:t>
      </w:r>
      <w:r w:rsidRPr="00992961">
        <w:rPr>
          <w:rFonts w:ascii="宋体" w:eastAsia="宋体" w:hAnsi="宋体" w:cs="宋体" w:hint="eastAsia"/>
          <w:kern w:val="0"/>
          <w:szCs w:val="21"/>
          <w:bdr w:val="none" w:sz="0" w:space="0" w:color="auto" w:frame="1"/>
        </w:rPr>
        <w:t>，联系电话：</w:t>
      </w:r>
      <w:r w:rsidR="00992961" w:rsidRPr="00992961">
        <w:rPr>
          <w:rFonts w:ascii="宋体" w:eastAsia="宋体" w:hAnsi="宋体" w:cs="宋体" w:hint="eastAsia"/>
          <w:kern w:val="0"/>
          <w:szCs w:val="21"/>
          <w:bdr w:val="none" w:sz="0" w:space="0" w:color="auto" w:frame="1"/>
        </w:rPr>
        <w:t>010-</w:t>
      </w:r>
      <w:r w:rsidR="00992961" w:rsidRPr="00992961">
        <w:rPr>
          <w:rFonts w:ascii="宋体" w:eastAsia="宋体" w:hAnsi="宋体" w:cs="宋体"/>
          <w:kern w:val="0"/>
          <w:szCs w:val="21"/>
          <w:bdr w:val="none" w:sz="0" w:space="0" w:color="auto" w:frame="1"/>
        </w:rPr>
        <w:t>63167717</w:t>
      </w:r>
      <w:r w:rsidRPr="00992961">
        <w:rPr>
          <w:rFonts w:ascii="宋体" w:eastAsia="宋体" w:hAnsi="宋体" w:cs="宋体" w:hint="eastAsia"/>
          <w:kern w:val="0"/>
          <w:szCs w:val="21"/>
          <w:bdr w:val="none" w:sz="0" w:space="0" w:color="auto" w:frame="1"/>
        </w:rPr>
        <w:t>），以及使用单位北京市外国专家及外国人就业事务中心（地址：北京市丰台区西三环南路1号北京市政务服务中心，联系人：任婧，联系电话：</w:t>
      </w:r>
      <w:r w:rsidRPr="00992961">
        <w:rPr>
          <w:rFonts w:ascii="宋体" w:eastAsia="宋体" w:hAnsi="宋体" w:cs="宋体"/>
          <w:kern w:val="0"/>
          <w:szCs w:val="21"/>
          <w:bdr w:val="none" w:sz="0" w:space="0" w:color="auto" w:frame="1"/>
        </w:rPr>
        <w:t>010-89151258</w:t>
      </w:r>
      <w:r w:rsidRPr="00992961">
        <w:rPr>
          <w:rFonts w:ascii="宋体" w:eastAsia="宋体" w:hAnsi="宋体" w:cs="宋体" w:hint="eastAsia"/>
          <w:kern w:val="0"/>
          <w:szCs w:val="21"/>
          <w:bdr w:val="none" w:sz="0" w:space="0" w:color="auto" w:frame="1"/>
        </w:rPr>
        <w:t>）</w:t>
      </w:r>
      <w:r w:rsidR="00217142" w:rsidRPr="00992961">
        <w:rPr>
          <w:rFonts w:ascii="宋体" w:eastAsia="宋体" w:hAnsi="宋体" w:cs="宋体" w:hint="eastAsia"/>
          <w:kern w:val="0"/>
          <w:szCs w:val="21"/>
          <w:bdr w:val="none" w:sz="0" w:space="0" w:color="auto" w:frame="1"/>
        </w:rPr>
        <w:t>。</w:t>
      </w:r>
    </w:p>
    <w:p w:rsidR="00D37F15" w:rsidRDefault="00D37F15" w:rsidP="008348E9">
      <w:pPr>
        <w:shd w:val="solid" w:color="FFFFFF" w:fill="auto"/>
        <w:autoSpaceDN w:val="0"/>
        <w:spacing w:line="360" w:lineRule="auto"/>
        <w:jc w:val="left"/>
      </w:pPr>
    </w:p>
    <w:p w:rsidR="008348E9" w:rsidRPr="008348E9" w:rsidRDefault="008348E9" w:rsidP="008348E9">
      <w:pPr>
        <w:shd w:val="solid" w:color="FFFFFF" w:fill="auto"/>
        <w:autoSpaceDN w:val="0"/>
        <w:spacing w:line="360" w:lineRule="auto"/>
        <w:jc w:val="left"/>
        <w:rPr>
          <w:rFonts w:ascii="宋体" w:hAnsi="宋体"/>
          <w:szCs w:val="21"/>
          <w:shd w:val="clear" w:color="auto" w:fill="FFFFFF"/>
        </w:rPr>
      </w:pPr>
    </w:p>
    <w:p w:rsidR="006C0B2D" w:rsidRDefault="006C0B2D" w:rsidP="008348E9">
      <w:pPr>
        <w:spacing w:line="360" w:lineRule="auto"/>
      </w:pPr>
      <w:r>
        <w:rPr>
          <w:rFonts w:hint="eastAsia"/>
        </w:rPr>
        <w:t xml:space="preserve">                                                 </w:t>
      </w:r>
      <w:r>
        <w:rPr>
          <w:rFonts w:hint="eastAsia"/>
        </w:rPr>
        <w:t>国信招标集团股份有限公司</w:t>
      </w:r>
    </w:p>
    <w:p w:rsidR="006C0B2D" w:rsidRPr="00295C40" w:rsidRDefault="006C0B2D" w:rsidP="008348E9">
      <w:pPr>
        <w:spacing w:line="360" w:lineRule="auto"/>
      </w:pPr>
      <w:r>
        <w:rPr>
          <w:rFonts w:hint="eastAsia"/>
        </w:rPr>
        <w:t xml:space="preserve">                                                  </w:t>
      </w:r>
      <w:r>
        <w:t xml:space="preserve"> </w:t>
      </w:r>
      <w:r w:rsidRPr="00295C40">
        <w:t xml:space="preserve">  </w:t>
      </w:r>
      <w:r w:rsidR="00537EE2" w:rsidRPr="00295C40">
        <w:rPr>
          <w:rFonts w:hint="eastAsia"/>
        </w:rPr>
        <w:t xml:space="preserve"> </w:t>
      </w:r>
      <w:bookmarkStart w:id="0" w:name="_GoBack"/>
      <w:r w:rsidR="00537EE2" w:rsidRPr="0037380A">
        <w:rPr>
          <w:rFonts w:hint="eastAsia"/>
        </w:rPr>
        <w:t>2019</w:t>
      </w:r>
      <w:r w:rsidRPr="0037380A">
        <w:rPr>
          <w:rFonts w:hint="eastAsia"/>
        </w:rPr>
        <w:t>年</w:t>
      </w:r>
      <w:r w:rsidR="0037380A" w:rsidRPr="0037380A">
        <w:rPr>
          <w:rFonts w:hint="eastAsia"/>
        </w:rPr>
        <w:t>6</w:t>
      </w:r>
      <w:r w:rsidRPr="0037380A">
        <w:rPr>
          <w:rFonts w:hint="eastAsia"/>
        </w:rPr>
        <w:t>月</w:t>
      </w:r>
      <w:r w:rsidR="0037380A" w:rsidRPr="0037380A">
        <w:rPr>
          <w:rFonts w:hint="eastAsia"/>
        </w:rPr>
        <w:t>26</w:t>
      </w:r>
      <w:r w:rsidRPr="0037380A">
        <w:rPr>
          <w:rFonts w:hint="eastAsia"/>
        </w:rPr>
        <w:t>日</w:t>
      </w:r>
      <w:bookmarkEnd w:id="0"/>
    </w:p>
    <w:sectPr w:rsidR="006C0B2D" w:rsidRPr="00295C40" w:rsidSect="00567101">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251" w:rsidRDefault="00664251" w:rsidP="007C04E6">
      <w:r>
        <w:separator/>
      </w:r>
    </w:p>
  </w:endnote>
  <w:endnote w:type="continuationSeparator" w:id="0">
    <w:p w:rsidR="00664251" w:rsidRDefault="00664251" w:rsidP="007C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251" w:rsidRDefault="00664251" w:rsidP="007C04E6">
      <w:r>
        <w:separator/>
      </w:r>
    </w:p>
  </w:footnote>
  <w:footnote w:type="continuationSeparator" w:id="0">
    <w:p w:rsidR="00664251" w:rsidRDefault="00664251" w:rsidP="007C0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24713"/>
    <w:multiLevelType w:val="hybridMultilevel"/>
    <w:tmpl w:val="3E2684D0"/>
    <w:lvl w:ilvl="0" w:tplc="3FCAAC44">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F7"/>
    <w:rsid w:val="0003278E"/>
    <w:rsid w:val="00033C67"/>
    <w:rsid w:val="000353E9"/>
    <w:rsid w:val="00042B9B"/>
    <w:rsid w:val="000656FC"/>
    <w:rsid w:val="00067451"/>
    <w:rsid w:val="00070D1B"/>
    <w:rsid w:val="000921B7"/>
    <w:rsid w:val="000A029C"/>
    <w:rsid w:val="000B3436"/>
    <w:rsid w:val="000E0837"/>
    <w:rsid w:val="00121DE3"/>
    <w:rsid w:val="0012455E"/>
    <w:rsid w:val="00125DC0"/>
    <w:rsid w:val="00126E34"/>
    <w:rsid w:val="00130922"/>
    <w:rsid w:val="00153AC9"/>
    <w:rsid w:val="00167E00"/>
    <w:rsid w:val="00193E0C"/>
    <w:rsid w:val="001A37A8"/>
    <w:rsid w:val="001B2ED2"/>
    <w:rsid w:val="001E4E33"/>
    <w:rsid w:val="001F2B35"/>
    <w:rsid w:val="00210E63"/>
    <w:rsid w:val="00217142"/>
    <w:rsid w:val="00241635"/>
    <w:rsid w:val="0026297D"/>
    <w:rsid w:val="00295C40"/>
    <w:rsid w:val="0037380A"/>
    <w:rsid w:val="003B7849"/>
    <w:rsid w:val="004325FB"/>
    <w:rsid w:val="00537EE2"/>
    <w:rsid w:val="00562EF7"/>
    <w:rsid w:val="00567101"/>
    <w:rsid w:val="00632445"/>
    <w:rsid w:val="006436B6"/>
    <w:rsid w:val="00664251"/>
    <w:rsid w:val="00680D9F"/>
    <w:rsid w:val="006B44D1"/>
    <w:rsid w:val="006C0B2D"/>
    <w:rsid w:val="007C04E6"/>
    <w:rsid w:val="00834330"/>
    <w:rsid w:val="008348E9"/>
    <w:rsid w:val="008868E3"/>
    <w:rsid w:val="008B16CD"/>
    <w:rsid w:val="008F0C24"/>
    <w:rsid w:val="008F6DCD"/>
    <w:rsid w:val="00901282"/>
    <w:rsid w:val="009428AA"/>
    <w:rsid w:val="00992961"/>
    <w:rsid w:val="00AE544F"/>
    <w:rsid w:val="00AF792F"/>
    <w:rsid w:val="00B11CBC"/>
    <w:rsid w:val="00B6389A"/>
    <w:rsid w:val="00BB0DD7"/>
    <w:rsid w:val="00BB540C"/>
    <w:rsid w:val="00C01711"/>
    <w:rsid w:val="00C418CE"/>
    <w:rsid w:val="00C442B3"/>
    <w:rsid w:val="00C61DDB"/>
    <w:rsid w:val="00CA3CFE"/>
    <w:rsid w:val="00CC151D"/>
    <w:rsid w:val="00CC303A"/>
    <w:rsid w:val="00D01C2D"/>
    <w:rsid w:val="00D1266F"/>
    <w:rsid w:val="00D37F15"/>
    <w:rsid w:val="00DA3875"/>
    <w:rsid w:val="00DB7D72"/>
    <w:rsid w:val="00DE2D2B"/>
    <w:rsid w:val="00E02739"/>
    <w:rsid w:val="00E47C67"/>
    <w:rsid w:val="00E52C8C"/>
    <w:rsid w:val="00E8328F"/>
    <w:rsid w:val="00EA4A0D"/>
    <w:rsid w:val="00EB4C88"/>
    <w:rsid w:val="00EC12AF"/>
    <w:rsid w:val="00ED226F"/>
    <w:rsid w:val="00EF1109"/>
    <w:rsid w:val="00EF40DB"/>
    <w:rsid w:val="00F745AD"/>
    <w:rsid w:val="00F86CB3"/>
    <w:rsid w:val="00FB0F71"/>
    <w:rsid w:val="00FC4609"/>
    <w:rsid w:val="00FD4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BE0D70-8BAF-4A15-938F-79E3A301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C0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04E6"/>
    <w:rPr>
      <w:sz w:val="18"/>
      <w:szCs w:val="18"/>
    </w:rPr>
  </w:style>
  <w:style w:type="paragraph" w:styleId="a5">
    <w:name w:val="footer"/>
    <w:basedOn w:val="a"/>
    <w:link w:val="Char0"/>
    <w:uiPriority w:val="99"/>
    <w:unhideWhenUsed/>
    <w:rsid w:val="007C04E6"/>
    <w:pPr>
      <w:tabs>
        <w:tab w:val="center" w:pos="4153"/>
        <w:tab w:val="right" w:pos="8306"/>
      </w:tabs>
      <w:snapToGrid w:val="0"/>
      <w:jc w:val="left"/>
    </w:pPr>
    <w:rPr>
      <w:sz w:val="18"/>
      <w:szCs w:val="18"/>
    </w:rPr>
  </w:style>
  <w:style w:type="character" w:customStyle="1" w:styleId="Char0">
    <w:name w:val="页脚 Char"/>
    <w:basedOn w:val="a0"/>
    <w:link w:val="a5"/>
    <w:uiPriority w:val="99"/>
    <w:rsid w:val="007C04E6"/>
    <w:rPr>
      <w:sz w:val="18"/>
      <w:szCs w:val="18"/>
    </w:rPr>
  </w:style>
  <w:style w:type="paragraph" w:styleId="a6">
    <w:name w:val="List Paragraph"/>
    <w:basedOn w:val="a"/>
    <w:uiPriority w:val="34"/>
    <w:qFormat/>
    <w:rsid w:val="001309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56</cp:revision>
  <cp:lastPrinted>2018-10-12T01:07:00Z</cp:lastPrinted>
  <dcterms:created xsi:type="dcterms:W3CDTF">2018-09-25T16:13:00Z</dcterms:created>
  <dcterms:modified xsi:type="dcterms:W3CDTF">2019-06-26T02:44:00Z</dcterms:modified>
</cp:coreProperties>
</file>