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北京市残疾人文化体育指导中心水源热泵机组冷凝器更换项目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单一来源采购征求意见公示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项目名称：北京市残疾人文化体育指导中心水源热泵机组冷凝器更换项目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"http://172.26.51.214/frontend/plan/project_detail.html?projectUuid=14661848-96da-41dc-8a88-cf1e2db2eda0"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ascii="宋体" w:hAnsi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项目编号:</w:t>
      </w:r>
      <w:r>
        <w:rPr>
          <w:rStyle w:val="11"/>
          <w:rFonts w:hint="eastAsia" w:ascii="宋体" w:hAnsi="宋体"/>
          <w:b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1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t>ZJ-2019-GC008</w:t>
      </w:r>
      <w:r>
        <w:rPr>
          <w:rStyle w:val="11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项目预算金额：9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5.85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万元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采购人名称：北京市残疾人文化体育指导中心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采购人地址：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北京市大兴区黄村芦求路80号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采购人联系方式：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010-61234875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采购代理机构全称：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北京中环招标代理有限公司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采购代理机构地址：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北京市西城区黄寺大街24号院19号明湖大厦6层A601/A606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采购代理机构联系方式：13699276018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项目情况概述：</w:t>
      </w:r>
    </w:p>
    <w:p>
      <w:pPr>
        <w:tabs>
          <w:tab w:val="left" w:pos="420"/>
        </w:tabs>
        <w:spacing w:line="360" w:lineRule="auto"/>
        <w:ind w:left="420" w:firstLine="420" w:firstLineChars="20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中心属于代建制，验收未交付使用150多月，无水源热泵机组冷凝器原始出厂资料。按照大型特种设备检测中心要求，该设备无原始出厂资料，2019年年底不予检测，水源热泵机组将停止运行，中心制冷供暖及生活热水无法保障，故决定进行更换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采购内容：</w:t>
      </w:r>
    </w:p>
    <w:p>
      <w:pPr>
        <w:tabs>
          <w:tab w:val="left" w:pos="420"/>
        </w:tabs>
        <w:spacing w:line="360" w:lineRule="auto"/>
        <w:ind w:left="42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（一）购置热泵机组冷凝器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9台，</w:t>
      </w:r>
    </w:p>
    <w:tbl>
      <w:tblPr>
        <w:tblStyle w:val="8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705"/>
        <w:gridCol w:w="960"/>
        <w:gridCol w:w="100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4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SORT/ELNR88热泵机组冷凝器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本项目不接受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SORT/ELNR67热泵机组冷凝器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48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SORT/ELNR42热泵机组冷凝器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48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2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SORT/ELNR38热泵机组冷凝器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748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420"/>
        </w:tabs>
        <w:spacing w:line="360" w:lineRule="auto"/>
        <w:ind w:left="420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（二）更换维修冷凝器，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包括但不仅限于：</w:t>
      </w:r>
    </w:p>
    <w:p>
      <w:pPr>
        <w:tabs>
          <w:tab w:val="left" w:pos="420"/>
        </w:tabs>
        <w:spacing w:line="360" w:lineRule="auto"/>
        <w:ind w:left="42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1.冷凝器二次搬运，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2.拆除配电柜电气及水路接口，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3.拆除冷凝器气路2连接管，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4.旧冷凝器拆除吊装，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5.新冷凝器更换安装，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6.恢复设备连接气路连接管，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7.对冷凝器系统进行除水处理，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0"/>
        </w:tabs>
        <w:spacing w:line="360" w:lineRule="auto"/>
        <w:ind w:left="42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8. 对冷凝器进行除水处理，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9.恢复配电柜及水路接口，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10.冷凝器橡塑保温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等工作</w:t>
      </w:r>
    </w:p>
    <w:p>
      <w:pPr>
        <w:tabs>
          <w:tab w:val="left" w:pos="420"/>
        </w:tabs>
        <w:spacing w:line="360" w:lineRule="auto"/>
        <w:ind w:left="42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（三）氮气打压、查漏，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采用单一来源采购方式的原因及相关说明：</w:t>
      </w:r>
    </w:p>
    <w:p>
      <w:pPr>
        <w:widowControl/>
        <w:spacing w:line="360" w:lineRule="auto"/>
        <w:ind w:left="420" w:firstLine="420" w:firstLineChars="200"/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北京市残疾人文化体育指导中心拟针对“热泵机组冷凝器更换改造安装项目”进行招标，鉴于以下原因，建议从原设备安装及维保单位：北京华清荣益环保节能设备技术服务有限公司 采用单一来源的方式进行采购</w:t>
      </w:r>
      <w:r>
        <w:rPr>
          <w:rFonts w:hint="default" w:ascii="宋体" w:hAnsi="宋体" w:cs="宋体"/>
          <w:color w:val="000000" w:themeColor="text1"/>
          <w:kern w:val="2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主要原因如下：</w:t>
      </w:r>
    </w:p>
    <w:p>
      <w:pPr>
        <w:widowControl/>
        <w:spacing w:line="360" w:lineRule="auto"/>
        <w:ind w:left="420" w:firstLine="420" w:firstLineChars="200"/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1. 此公司是中心代建制时签订合同的设备安装厂家，从2006年至今一直对中心现有设备进行维修维保，具有对设备维修保养的一贯性和一致性，且目前并未更换维保单位。符合市残联下发的关于采购招标规定中单一来源采购中的相关要求。</w:t>
      </w:r>
    </w:p>
    <w:p>
      <w:pPr>
        <w:widowControl/>
        <w:spacing w:line="360" w:lineRule="auto"/>
        <w:ind w:left="420" w:firstLine="420" w:firstLineChars="200"/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.该公司对机器设备的运行、维修情况了解全面判断准确，对于购买配件后，拆机更换配件和调试运行能够得到更好的保障，能够确保设备安全，及时处置突发情况。该公司在以往多次机器设备出现突发故障，需要抢修，但按程序上报请示时间较长的情况下，也能无条件提供相应备用设备，尽最大可能保障了中心的正常运行。为保证本项目的顺利实施，依据《中华人民共和国政府采购法》第三十一条的规定，本项目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采用单一来源方式采购。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拟定的唯一供应商名称：北京华清荣益环保节能设备技术服务有限公司</w:t>
      </w:r>
    </w:p>
    <w:p>
      <w:pPr>
        <w:ind w:firstLine="42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唯一供应商地址：</w:t>
      </w: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北京市经济技术开发区科创14街20号院3号楼</w:t>
      </w:r>
      <w:r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业人员对相关供应商具有唯一性的论证意见</w:t>
      </w:r>
    </w:p>
    <w:p>
      <w:pPr>
        <w:ind w:firstLine="420" w:firstLineChars="200"/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北京市残疾人文化体育指导中心拟针对“热泵机组冷凝器更换改造安装项目”进行招标，鉴于以下原因，建议从原设备安装及维保单位：北京华清荣益环保节能设备技术服务有限公司 采用单一来源的方式进行采购</w:t>
      </w:r>
      <w:r>
        <w:rPr>
          <w:rFonts w:hint="default" w:ascii="宋体" w:hAnsi="宋体" w:cs="宋体"/>
          <w:color w:val="000000" w:themeColor="text1"/>
          <w:kern w:val="2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主要原因如下：</w:t>
      </w:r>
    </w:p>
    <w:p>
      <w:pPr>
        <w:ind w:firstLine="420" w:firstLineChars="200"/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1. 此公司是中心代建制时签订合同的设备安装厂家，从2006年至今一直对中心现有设备进行维修维保，具有对设备维修保养的一贯性和一致性，且目前并未更换维保单位。符合市残联下发的关于采购招标规定中单一来源采购中的相关要求。</w:t>
      </w:r>
    </w:p>
    <w:p>
      <w:pPr>
        <w:ind w:firstLine="420" w:firstLineChars="200"/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.该公司对机器设备的运行、维修情况了解全面判断准确，对于购买配件后，拆机更换配件和调试运行能够得到更好的保障，能够确保设备安全，及时处置突发情况。该公司在以往多次机器设备出现突发故障，需要抢修，但按程序上报请示时间较长的情况下，也能无条件提供相应备用设备，尽最大可能保障了中心的正常运行。为保证本项目的顺利实施，依据《中华人民共和国政府采购法》第三十一条的规定，建议本项目采用单一来源方式采购。</w:t>
      </w:r>
    </w:p>
    <w:tbl>
      <w:tblPr>
        <w:tblStyle w:val="8"/>
        <w:tblW w:w="918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43"/>
        <w:gridCol w:w="4097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0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黄涛</w:t>
            </w:r>
          </w:p>
        </w:tc>
        <w:tc>
          <w:tcPr>
            <w:tcW w:w="40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北京市建筑设计研究院有限公司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刘俊杰</w:t>
            </w:r>
          </w:p>
        </w:tc>
        <w:tc>
          <w:tcPr>
            <w:tcW w:w="40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中建一局华北建设有限公司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赵兴玉</w:t>
            </w:r>
          </w:p>
        </w:tc>
        <w:tc>
          <w:tcPr>
            <w:tcW w:w="40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广播电视规划院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13.公示期限：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征求意见期限从2019年10月21日至2019年10月28日止。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潜在供应商对公示内容有异议的，请于公示期内以实名书面（包括联系人、通讯地址、联系方式）方式将意见反馈至市级财政有关部门和北京市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残疾人联合会本级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（联系人：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李令艳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。联系电话：010-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63294455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），以及采购单位北京市残疾人文化体育指导中心（联系人：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崔琳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联系电话：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010-61234875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）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14. 项目联系人：高工</w:t>
      </w:r>
    </w:p>
    <w:p>
      <w:pPr>
        <w:spacing w:line="360" w:lineRule="auto"/>
        <w:ind w:firstLine="42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联系方式：13699276018</w:t>
      </w:r>
    </w:p>
    <w:p>
      <w:pPr>
        <w:spacing w:line="360" w:lineRule="auto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北京中环招标代理有限公司</w:t>
      </w:r>
    </w:p>
    <w:p>
      <w:pPr>
        <w:wordWrap w:val="0"/>
        <w:spacing w:line="360" w:lineRule="auto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2019年10月21日   </w:t>
      </w:r>
    </w:p>
    <w:sectPr>
      <w:footerReference r:id="rId3" w:type="default"/>
      <w:footerReference r:id="rId4" w:type="even"/>
      <w:pgSz w:w="11906" w:h="16838"/>
      <w:pgMar w:top="907" w:right="1106" w:bottom="907" w:left="1440" w:header="851" w:footer="4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208D"/>
    <w:multiLevelType w:val="multilevel"/>
    <w:tmpl w:val="367A208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98"/>
    <w:rsid w:val="000045E4"/>
    <w:rsid w:val="00036CFB"/>
    <w:rsid w:val="00074201"/>
    <w:rsid w:val="000B14EB"/>
    <w:rsid w:val="001010EB"/>
    <w:rsid w:val="00121AA2"/>
    <w:rsid w:val="00152745"/>
    <w:rsid w:val="00195B8A"/>
    <w:rsid w:val="001C4C96"/>
    <w:rsid w:val="00261DD6"/>
    <w:rsid w:val="00271CDE"/>
    <w:rsid w:val="002730D1"/>
    <w:rsid w:val="00282A9A"/>
    <w:rsid w:val="002A76D9"/>
    <w:rsid w:val="002F04F0"/>
    <w:rsid w:val="00305373"/>
    <w:rsid w:val="00336B30"/>
    <w:rsid w:val="00342C2C"/>
    <w:rsid w:val="003449B4"/>
    <w:rsid w:val="003523BF"/>
    <w:rsid w:val="00372C7E"/>
    <w:rsid w:val="00376A18"/>
    <w:rsid w:val="00381081"/>
    <w:rsid w:val="0038242E"/>
    <w:rsid w:val="003906A9"/>
    <w:rsid w:val="00396065"/>
    <w:rsid w:val="003C0CC9"/>
    <w:rsid w:val="003C3871"/>
    <w:rsid w:val="003E2DF1"/>
    <w:rsid w:val="003E4999"/>
    <w:rsid w:val="00401057"/>
    <w:rsid w:val="00414536"/>
    <w:rsid w:val="0044581A"/>
    <w:rsid w:val="00446100"/>
    <w:rsid w:val="00490800"/>
    <w:rsid w:val="004A412C"/>
    <w:rsid w:val="004C372E"/>
    <w:rsid w:val="004E1792"/>
    <w:rsid w:val="005356EA"/>
    <w:rsid w:val="00556CA0"/>
    <w:rsid w:val="00590753"/>
    <w:rsid w:val="005A5731"/>
    <w:rsid w:val="005B4219"/>
    <w:rsid w:val="00631AE8"/>
    <w:rsid w:val="00661658"/>
    <w:rsid w:val="00662C2C"/>
    <w:rsid w:val="00685F19"/>
    <w:rsid w:val="006B7ABF"/>
    <w:rsid w:val="006E4E01"/>
    <w:rsid w:val="00707358"/>
    <w:rsid w:val="0071431B"/>
    <w:rsid w:val="00724298"/>
    <w:rsid w:val="00741A8D"/>
    <w:rsid w:val="00744C40"/>
    <w:rsid w:val="00766BB5"/>
    <w:rsid w:val="007A41F6"/>
    <w:rsid w:val="007B4068"/>
    <w:rsid w:val="007B6B21"/>
    <w:rsid w:val="007C5EE7"/>
    <w:rsid w:val="007D7A97"/>
    <w:rsid w:val="0080757A"/>
    <w:rsid w:val="0081025F"/>
    <w:rsid w:val="00884E2E"/>
    <w:rsid w:val="00890847"/>
    <w:rsid w:val="00890DEB"/>
    <w:rsid w:val="008B4179"/>
    <w:rsid w:val="008D790B"/>
    <w:rsid w:val="0090164D"/>
    <w:rsid w:val="0091484D"/>
    <w:rsid w:val="0093349A"/>
    <w:rsid w:val="009433CE"/>
    <w:rsid w:val="009558E7"/>
    <w:rsid w:val="009577D8"/>
    <w:rsid w:val="00972E5B"/>
    <w:rsid w:val="00980331"/>
    <w:rsid w:val="009A02D3"/>
    <w:rsid w:val="009F624A"/>
    <w:rsid w:val="00A0362F"/>
    <w:rsid w:val="00A07C11"/>
    <w:rsid w:val="00A46ACD"/>
    <w:rsid w:val="00A527E4"/>
    <w:rsid w:val="00A6203E"/>
    <w:rsid w:val="00AD092C"/>
    <w:rsid w:val="00AF349C"/>
    <w:rsid w:val="00B03D0B"/>
    <w:rsid w:val="00B11DD1"/>
    <w:rsid w:val="00B44962"/>
    <w:rsid w:val="00B85A39"/>
    <w:rsid w:val="00BA0B7D"/>
    <w:rsid w:val="00BA5371"/>
    <w:rsid w:val="00BD2102"/>
    <w:rsid w:val="00BF22AF"/>
    <w:rsid w:val="00BF4871"/>
    <w:rsid w:val="00C00877"/>
    <w:rsid w:val="00C4246D"/>
    <w:rsid w:val="00C57AF9"/>
    <w:rsid w:val="00CD2077"/>
    <w:rsid w:val="00D06026"/>
    <w:rsid w:val="00D23C30"/>
    <w:rsid w:val="00D3343C"/>
    <w:rsid w:val="00D567C6"/>
    <w:rsid w:val="00D576C9"/>
    <w:rsid w:val="00D754EC"/>
    <w:rsid w:val="00D769CA"/>
    <w:rsid w:val="00D76D9C"/>
    <w:rsid w:val="00DC459C"/>
    <w:rsid w:val="00E17DC6"/>
    <w:rsid w:val="00E403F9"/>
    <w:rsid w:val="00E439DB"/>
    <w:rsid w:val="00E81E95"/>
    <w:rsid w:val="00E934DA"/>
    <w:rsid w:val="00EB7291"/>
    <w:rsid w:val="00ED3A06"/>
    <w:rsid w:val="00F42EBE"/>
    <w:rsid w:val="17330358"/>
    <w:rsid w:val="1C54555E"/>
    <w:rsid w:val="30BC67CD"/>
    <w:rsid w:val="398633AA"/>
    <w:rsid w:val="3DE447A5"/>
    <w:rsid w:val="56C37655"/>
    <w:rsid w:val="66333245"/>
    <w:rsid w:val="6A982905"/>
    <w:rsid w:val="6AD95B84"/>
    <w:rsid w:val="6B424737"/>
    <w:rsid w:val="76784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311</Words>
  <Characters>1774</Characters>
  <Lines>14</Lines>
  <Paragraphs>4</Paragraphs>
  <TotalTime>18</TotalTime>
  <ScaleCrop>false</ScaleCrop>
  <LinksUpToDate>false</LinksUpToDate>
  <CharactersWithSpaces>2081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2019-10-17T03:25:00Z</dcterms:created>
  <dc:creator>fly</dc:creator>
  <cp:lastModifiedBy>星期五</cp:lastModifiedBy>
  <cp:lastPrinted>2019-03-29T09:33:00Z</cp:lastPrinted>
  <dcterms:modified xsi:type="dcterms:W3CDTF">2019-10-21T02:22:11Z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