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北京市房山区农村污水治理工程（处理站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二</w:t>
      </w:r>
      <w:r>
        <w:rPr>
          <w:rFonts w:hint="eastAsia" w:ascii="宋体" w:hAnsi="宋体"/>
          <w:b/>
          <w:sz w:val="36"/>
          <w:szCs w:val="36"/>
          <w:lang w:eastAsia="zh-CN"/>
        </w:rPr>
        <w:t>片区）PPP项目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资格预审结果公告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宋体" w:hAnsi="宋体"/>
          <w:b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-19" w:leftChars="-9" w:right="-693" w:rightChars="-330" w:firstLine="17" w:firstLineChars="7"/>
        <w:textAlignment w:val="auto"/>
        <w:outlineLvl w:val="9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b/>
          <w:sz w:val="24"/>
        </w:rPr>
        <w:t>项目名称：</w:t>
      </w:r>
      <w:r>
        <w:rPr>
          <w:rFonts w:hint="eastAsia" w:ascii="宋体" w:hAnsi="宋体"/>
          <w:color w:val="000000"/>
          <w:sz w:val="24"/>
          <w:lang w:eastAsia="zh-CN"/>
        </w:rPr>
        <w:t>北京市房山区农村污水治理工程（处理站</w:t>
      </w:r>
      <w:r>
        <w:rPr>
          <w:rFonts w:hint="eastAsia" w:ascii="宋体" w:hAnsi="宋体"/>
          <w:color w:val="000000"/>
          <w:sz w:val="24"/>
          <w:lang w:val="en-US" w:eastAsia="zh-CN"/>
        </w:rPr>
        <w:t>二</w:t>
      </w:r>
      <w:r>
        <w:rPr>
          <w:rFonts w:hint="eastAsia" w:ascii="宋体" w:hAnsi="宋体"/>
          <w:color w:val="000000"/>
          <w:sz w:val="24"/>
          <w:lang w:eastAsia="zh-CN"/>
        </w:rPr>
        <w:t>片区）PPP项目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-19" w:leftChars="-9" w:right="-693" w:rightChars="-330" w:firstLine="17" w:firstLineChars="7"/>
        <w:textAlignment w:val="auto"/>
        <w:outlineLvl w:val="9"/>
        <w:rPr>
          <w:rFonts w:hint="eastAsia" w:ascii="宋体" w:hAnsi="宋体" w:eastAsia="宋体"/>
          <w:color w:val="000000"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>项目</w:t>
      </w:r>
      <w:r>
        <w:rPr>
          <w:rFonts w:ascii="宋体" w:hAnsi="宋体"/>
          <w:b/>
          <w:sz w:val="24"/>
        </w:rPr>
        <w:t>编号：</w:t>
      </w:r>
      <w:r>
        <w:rPr>
          <w:rFonts w:hint="eastAsia" w:ascii="宋体" w:hAnsi="宋体"/>
          <w:color w:val="000000"/>
          <w:sz w:val="24"/>
          <w:lang w:eastAsia="zh-CN"/>
        </w:rPr>
        <w:t>GXTC-A-196100</w:t>
      </w:r>
      <w:r>
        <w:rPr>
          <w:rFonts w:hint="eastAsia" w:ascii="宋体" w:hAnsi="宋体"/>
          <w:color w:val="000000"/>
          <w:sz w:val="24"/>
          <w:lang w:val="en-US" w:eastAsia="zh-CN"/>
        </w:rPr>
        <w:t>5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-19" w:leftChars="-9" w:right="-693" w:rightChars="-330" w:firstLine="17" w:firstLineChars="7"/>
        <w:textAlignment w:val="auto"/>
        <w:outlineLvl w:val="9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b/>
          <w:sz w:val="24"/>
        </w:rPr>
        <w:t>采购人名称：</w:t>
      </w:r>
      <w:r>
        <w:rPr>
          <w:rFonts w:hint="eastAsia" w:ascii="宋体" w:hAnsi="宋体"/>
          <w:color w:val="000000"/>
          <w:sz w:val="24"/>
          <w:lang w:eastAsia="zh-CN"/>
        </w:rPr>
        <w:t>北京市房山区水务局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-19" w:leftChars="-9" w:right="-693" w:rightChars="-330" w:firstLine="17" w:firstLineChars="7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采购人地址：</w:t>
      </w:r>
      <w:r>
        <w:rPr>
          <w:rFonts w:hint="eastAsia" w:ascii="宋体" w:hAnsi="宋体"/>
          <w:color w:val="000000"/>
          <w:sz w:val="24"/>
          <w:lang w:eastAsia="zh-CN"/>
        </w:rPr>
        <w:t>北京市房山区长阳镇北广阳城村北芭蕾雨悦都西侧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-19" w:leftChars="-9" w:right="-693" w:rightChars="-330" w:firstLine="17" w:firstLineChars="7"/>
        <w:textAlignment w:val="auto"/>
        <w:outlineLvl w:val="9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采购人联系方式：</w:t>
      </w:r>
      <w:r>
        <w:rPr>
          <w:rFonts w:hint="eastAsia" w:ascii="宋体" w:hAnsi="宋体" w:cs="宋体"/>
          <w:spacing w:val="15"/>
          <w:kern w:val="0"/>
          <w:sz w:val="24"/>
          <w:szCs w:val="24"/>
          <w:highlight w:val="none"/>
        </w:rPr>
        <w:t>钱新磊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pacing w:val="15"/>
          <w:kern w:val="0"/>
          <w:sz w:val="24"/>
          <w:szCs w:val="24"/>
          <w:highlight w:val="none"/>
        </w:rPr>
        <w:t>010</w:t>
      </w:r>
      <w:r>
        <w:rPr>
          <w:rFonts w:hint="eastAsia" w:ascii="宋体" w:hAnsi="宋体" w:cs="宋体"/>
          <w:spacing w:val="15"/>
          <w:kern w:val="0"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宋体" w:hAnsi="宋体" w:cs="宋体"/>
          <w:spacing w:val="15"/>
          <w:kern w:val="0"/>
          <w:sz w:val="24"/>
          <w:szCs w:val="24"/>
          <w:highlight w:val="none"/>
        </w:rPr>
        <w:t>80365928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-693" w:rightChars="-330"/>
        <w:textAlignment w:val="auto"/>
        <w:outlineLvl w:val="9"/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t>采购代理机构全称：</w:t>
      </w:r>
      <w:r>
        <w:rPr>
          <w:rFonts w:hint="eastAsia" w:ascii="宋体" w:hAnsi="宋体"/>
          <w:sz w:val="24"/>
        </w:rPr>
        <w:t>国信招标集团股份有限公司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-693" w:rightChars="-330"/>
        <w:textAlignment w:val="auto"/>
        <w:outlineLvl w:val="9"/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t>采购代理机构地址：</w:t>
      </w:r>
      <w:r>
        <w:rPr>
          <w:rFonts w:hint="eastAsia" w:ascii="宋体" w:hAnsi="宋体"/>
          <w:sz w:val="24"/>
        </w:rPr>
        <w:t>北京市海淀区首体南路22号国兴大厦10层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-693" w:rightChars="-330"/>
        <w:textAlignment w:val="auto"/>
        <w:outlineLvl w:val="9"/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t>采购代理机构联系方式：</w:t>
      </w:r>
      <w:r>
        <w:rPr>
          <w:rFonts w:hint="eastAsia" w:ascii="宋体" w:hAnsi="宋体"/>
          <w:b w:val="0"/>
          <w:bCs/>
          <w:sz w:val="24"/>
          <w:lang w:eastAsia="zh-CN"/>
        </w:rPr>
        <w:t>田云江、</w:t>
      </w:r>
      <w:r>
        <w:rPr>
          <w:rFonts w:hint="eastAsia" w:ascii="宋体" w:hAnsi="宋体"/>
          <w:b w:val="0"/>
          <w:bCs/>
          <w:sz w:val="24"/>
          <w:lang w:val="en-US" w:eastAsia="zh-CN"/>
        </w:rPr>
        <w:t xml:space="preserve">王广远   </w:t>
      </w:r>
      <w:r>
        <w:rPr>
          <w:rFonts w:hint="eastAsia" w:ascii="宋体" w:hAnsi="宋体"/>
          <w:sz w:val="24"/>
        </w:rPr>
        <w:t>010-88019358-8</w:t>
      </w:r>
      <w:r>
        <w:rPr>
          <w:rFonts w:hint="eastAsia" w:ascii="宋体" w:hAnsi="宋体"/>
          <w:sz w:val="24"/>
          <w:lang w:val="en-US" w:eastAsia="zh-CN"/>
        </w:rPr>
        <w:t>22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通过资格预审的申请人名单：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0" w:firstLineChars="0"/>
        <w:jc w:val="left"/>
        <w:textAlignment w:val="auto"/>
        <w:outlineLvl w:val="9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1、北京北华中清环境工程技术有限公司、北京京水建设集团有限公司【联合体】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0" w:firstLineChars="0"/>
        <w:jc w:val="left"/>
        <w:textAlignment w:val="auto"/>
        <w:outlineLvl w:val="9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2、北京华禹清源水务科技有限公司、中电建建筑集团有限公司【联合体】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0" w:firstLineChars="0"/>
        <w:jc w:val="left"/>
        <w:textAlignment w:val="auto"/>
        <w:outlineLvl w:val="9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3、北京首创股份有限公司、中建三局集团有限公司【联合体】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0" w:firstLineChars="0"/>
        <w:jc w:val="left"/>
        <w:textAlignment w:val="auto"/>
        <w:outlineLvl w:val="9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4、北京振冲工程股份有限公司、中国电建集团成都勘测设计研究院有限公司【联合体】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未通过资格预审的申请人名单：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-19" w:leftChars="-9" w:right="-693" w:rightChars="-330" w:firstLine="17" w:firstLineChars="7"/>
        <w:textAlignment w:val="auto"/>
        <w:outlineLvl w:val="9"/>
        <w:rPr>
          <w:rFonts w:hint="default" w:ascii="宋体"/>
          <w:color w:val="000000"/>
          <w:sz w:val="24"/>
          <w:lang w:val="en-US"/>
        </w:rPr>
      </w:pPr>
      <w:r>
        <w:rPr>
          <w:rFonts w:hint="eastAsia" w:ascii="宋体" w:hAnsi="宋体"/>
          <w:b/>
          <w:sz w:val="24"/>
        </w:rPr>
        <w:t>评</w:t>
      </w:r>
      <w:r>
        <w:rPr>
          <w:rFonts w:hint="eastAsia" w:ascii="宋体" w:hAnsi="宋体"/>
          <w:b/>
          <w:sz w:val="24"/>
          <w:lang w:val="en-US" w:eastAsia="zh-CN"/>
        </w:rPr>
        <w:t>审</w:t>
      </w:r>
      <w:r>
        <w:rPr>
          <w:rFonts w:hint="eastAsia" w:ascii="宋体" w:hAnsi="宋体"/>
          <w:b/>
          <w:sz w:val="24"/>
        </w:rPr>
        <w:t>委员会名单：</w:t>
      </w:r>
      <w:r>
        <w:rPr>
          <w:rFonts w:hint="eastAsia" w:ascii="宋体"/>
          <w:color w:val="000000"/>
          <w:sz w:val="24"/>
          <w:lang w:val="en-US" w:eastAsia="zh-CN"/>
        </w:rPr>
        <w:t>黄谦、陈昱辉、刘放、李会杰、张国鸣。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-359" w:leftChars="-171" w:right="-693" w:rightChars="-330"/>
        <w:jc w:val="right"/>
        <w:textAlignment w:val="auto"/>
        <w:outlineLvl w:val="9"/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-359" w:leftChars="-171" w:right="-693" w:rightChars="-330"/>
        <w:jc w:val="right"/>
        <w:textAlignment w:val="auto"/>
        <w:outlineLvl w:val="9"/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-359" w:leftChars="-171" w:right="-693" w:rightChars="-330"/>
        <w:jc w:val="right"/>
        <w:textAlignment w:val="auto"/>
        <w:outlineLvl w:val="9"/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-359" w:leftChars="-171" w:right="-693" w:rightChars="-330"/>
        <w:jc w:val="right"/>
        <w:textAlignment w:val="auto"/>
        <w:outlineLvl w:val="9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国信招标集团股份有限公司</w:t>
      </w:r>
      <w:r>
        <w:rPr>
          <w:rFonts w:hint="eastAsia" w:ascii="宋体" w:hAnsi="宋体"/>
          <w:sz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358" w:hanging="358" w:hangingChars="128"/>
        <w:jc w:val="right"/>
        <w:textAlignment w:val="auto"/>
        <w:outlineLvl w:val="9"/>
        <w:rPr>
          <w:rFonts w:ascii="宋体" w:hAnsi="宋体"/>
        </w:rPr>
      </w:pPr>
      <w:r>
        <w:rPr>
          <w:rFonts w:hint="eastAsia" w:ascii="宋体" w:hAnsi="宋体"/>
          <w:sz w:val="28"/>
        </w:rPr>
        <w:t xml:space="preserve">                                           201</w:t>
      </w:r>
      <w:r>
        <w:rPr>
          <w:rFonts w:hint="eastAsia" w:ascii="宋体" w:hAnsi="宋体"/>
          <w:sz w:val="28"/>
          <w:lang w:val="en-US" w:eastAsia="zh-CN"/>
        </w:rPr>
        <w:t>9</w:t>
      </w:r>
      <w:r>
        <w:rPr>
          <w:rFonts w:hint="eastAsia" w:ascii="宋体" w:hAnsi="宋体"/>
          <w:sz w:val="28"/>
        </w:rPr>
        <w:t>年</w:t>
      </w:r>
      <w:r>
        <w:rPr>
          <w:rFonts w:hint="eastAsia" w:ascii="宋体" w:hAnsi="宋体"/>
          <w:sz w:val="28"/>
          <w:lang w:val="en-US" w:eastAsia="zh-CN"/>
        </w:rPr>
        <w:t>11</w:t>
      </w:r>
      <w:r>
        <w:rPr>
          <w:rFonts w:hint="eastAsia" w:ascii="宋体" w:hAnsi="宋体"/>
          <w:sz w:val="28"/>
        </w:rPr>
        <w:t>月</w:t>
      </w:r>
      <w:r>
        <w:rPr>
          <w:rFonts w:hint="eastAsia" w:ascii="宋体" w:hAnsi="宋体"/>
          <w:sz w:val="28"/>
          <w:lang w:val="en-US" w:eastAsia="zh-CN"/>
        </w:rPr>
        <w:t>07</w:t>
      </w:r>
      <w:bookmarkStart w:id="0" w:name="_GoBack"/>
      <w:bookmarkEnd w:id="0"/>
      <w:r>
        <w:rPr>
          <w:rFonts w:hint="eastAsia" w:ascii="宋体" w:hAnsi="宋体"/>
          <w:sz w:val="28"/>
        </w:rPr>
        <w:t>日</w:t>
      </w:r>
      <w:r>
        <w:rPr>
          <w:rFonts w:hint="eastAsia" w:ascii="宋体" w:hAnsi="宋体"/>
          <w:sz w:val="28"/>
          <w:lang w:val="en-US" w:eastAsia="zh-CN"/>
        </w:rPr>
        <w:t xml:space="preserve">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59E"/>
    <w:rsid w:val="00035418"/>
    <w:rsid w:val="0008225C"/>
    <w:rsid w:val="00096CEA"/>
    <w:rsid w:val="000B1714"/>
    <w:rsid w:val="000B39D5"/>
    <w:rsid w:val="000E42A3"/>
    <w:rsid w:val="000F388C"/>
    <w:rsid w:val="0016167B"/>
    <w:rsid w:val="00182CAE"/>
    <w:rsid w:val="001B5621"/>
    <w:rsid w:val="001C1BF2"/>
    <w:rsid w:val="001F6894"/>
    <w:rsid w:val="001F7CAC"/>
    <w:rsid w:val="002106F3"/>
    <w:rsid w:val="002208F7"/>
    <w:rsid w:val="00262B6F"/>
    <w:rsid w:val="00274E99"/>
    <w:rsid w:val="002838D9"/>
    <w:rsid w:val="00291E95"/>
    <w:rsid w:val="002D291A"/>
    <w:rsid w:val="00307175"/>
    <w:rsid w:val="00341E36"/>
    <w:rsid w:val="00352CE1"/>
    <w:rsid w:val="00360166"/>
    <w:rsid w:val="0038630D"/>
    <w:rsid w:val="003A79BC"/>
    <w:rsid w:val="003B2B18"/>
    <w:rsid w:val="003C6632"/>
    <w:rsid w:val="003F1A74"/>
    <w:rsid w:val="00454DCC"/>
    <w:rsid w:val="00467FF2"/>
    <w:rsid w:val="0049615C"/>
    <w:rsid w:val="004B1F3C"/>
    <w:rsid w:val="004D57DB"/>
    <w:rsid w:val="004D6A2B"/>
    <w:rsid w:val="00525E14"/>
    <w:rsid w:val="00534973"/>
    <w:rsid w:val="005740DD"/>
    <w:rsid w:val="00584E70"/>
    <w:rsid w:val="005B55EB"/>
    <w:rsid w:val="005C047D"/>
    <w:rsid w:val="005D3D99"/>
    <w:rsid w:val="005E1CE8"/>
    <w:rsid w:val="00650673"/>
    <w:rsid w:val="00654D47"/>
    <w:rsid w:val="006A5DF0"/>
    <w:rsid w:val="006D6A20"/>
    <w:rsid w:val="007161C5"/>
    <w:rsid w:val="00766D90"/>
    <w:rsid w:val="0077523E"/>
    <w:rsid w:val="007868EE"/>
    <w:rsid w:val="007A12D5"/>
    <w:rsid w:val="007C1628"/>
    <w:rsid w:val="007D1033"/>
    <w:rsid w:val="007D200B"/>
    <w:rsid w:val="007E7B5A"/>
    <w:rsid w:val="00865D02"/>
    <w:rsid w:val="008A2E99"/>
    <w:rsid w:val="008B0366"/>
    <w:rsid w:val="008D3FA5"/>
    <w:rsid w:val="008D54E6"/>
    <w:rsid w:val="00913DA7"/>
    <w:rsid w:val="00914012"/>
    <w:rsid w:val="00914D3C"/>
    <w:rsid w:val="009242FA"/>
    <w:rsid w:val="00927A4A"/>
    <w:rsid w:val="009435C3"/>
    <w:rsid w:val="00953607"/>
    <w:rsid w:val="009746D1"/>
    <w:rsid w:val="00A21A4F"/>
    <w:rsid w:val="00A2503C"/>
    <w:rsid w:val="00A30342"/>
    <w:rsid w:val="00A34F4E"/>
    <w:rsid w:val="00AB57E4"/>
    <w:rsid w:val="00AE1398"/>
    <w:rsid w:val="00B3128A"/>
    <w:rsid w:val="00B34454"/>
    <w:rsid w:val="00B60346"/>
    <w:rsid w:val="00B72D54"/>
    <w:rsid w:val="00BB1D97"/>
    <w:rsid w:val="00C00215"/>
    <w:rsid w:val="00C210A3"/>
    <w:rsid w:val="00C922B3"/>
    <w:rsid w:val="00C92A65"/>
    <w:rsid w:val="00CB06A1"/>
    <w:rsid w:val="00D17A0C"/>
    <w:rsid w:val="00D33B5C"/>
    <w:rsid w:val="00D674D2"/>
    <w:rsid w:val="00D96136"/>
    <w:rsid w:val="00DB17F2"/>
    <w:rsid w:val="00DC1FE9"/>
    <w:rsid w:val="00E13549"/>
    <w:rsid w:val="00E14AD0"/>
    <w:rsid w:val="00E370E1"/>
    <w:rsid w:val="00E55EED"/>
    <w:rsid w:val="00E63643"/>
    <w:rsid w:val="00E84949"/>
    <w:rsid w:val="00EB7CEF"/>
    <w:rsid w:val="00EC0205"/>
    <w:rsid w:val="00EC7831"/>
    <w:rsid w:val="00ED32AD"/>
    <w:rsid w:val="00EE00F1"/>
    <w:rsid w:val="00F608A4"/>
    <w:rsid w:val="00FF759E"/>
    <w:rsid w:val="05B45FD8"/>
    <w:rsid w:val="0D0C7E3E"/>
    <w:rsid w:val="0DFE4686"/>
    <w:rsid w:val="141B1872"/>
    <w:rsid w:val="1BBA65EA"/>
    <w:rsid w:val="249E727C"/>
    <w:rsid w:val="2A9804E6"/>
    <w:rsid w:val="2F5621A0"/>
    <w:rsid w:val="311B14B0"/>
    <w:rsid w:val="3A316197"/>
    <w:rsid w:val="3C2F5C82"/>
    <w:rsid w:val="484B1B05"/>
    <w:rsid w:val="57404B94"/>
    <w:rsid w:val="58192A06"/>
    <w:rsid w:val="5A184B3E"/>
    <w:rsid w:val="6BD978BB"/>
    <w:rsid w:val="769E4387"/>
    <w:rsid w:val="7B4C46D5"/>
    <w:rsid w:val="7F8D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qFormat/>
    <w:uiPriority w:val="0"/>
    <w:pPr>
      <w:jc w:val="left"/>
    </w:pPr>
  </w:style>
  <w:style w:type="paragraph" w:styleId="3">
    <w:name w:val="Body Text Indent 2"/>
    <w:basedOn w:val="1"/>
    <w:unhideWhenUsed/>
    <w:qFormat/>
    <w:uiPriority w:val="99"/>
    <w:pPr>
      <w:spacing w:line="540" w:lineRule="exact"/>
      <w:ind w:firstLine="480" w:firstLineChars="200"/>
    </w:pPr>
    <w:rPr>
      <w:color w:val="000000"/>
      <w:sz w:val="24"/>
    </w:rPr>
  </w:style>
  <w:style w:type="paragraph" w:styleId="4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文字 Char"/>
    <w:basedOn w:val="8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0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620</Words>
  <Characters>723</Characters>
  <Lines>4</Lines>
  <Paragraphs>1</Paragraphs>
  <TotalTime>11</TotalTime>
  <ScaleCrop>false</ScaleCrop>
  <LinksUpToDate>false</LinksUpToDate>
  <CharactersWithSpaces>776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2018-04-09T07:48:00Z</dcterms:created>
  <dc:creator>Thinkpad</dc:creator>
  <cp:lastModifiedBy>国信-tyj</cp:lastModifiedBy>
  <cp:lastPrinted>2017-11-23T10:40:00Z</cp:lastPrinted>
  <dcterms:modified xsi:type="dcterms:W3CDTF">2019-11-07T02:45:39Z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