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86" w:rsidRDefault="00B26E7F">
      <w:pPr>
        <w:spacing w:line="360" w:lineRule="auto"/>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科技统计数据更新服务项目单一来源采购征求意见稿</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 xml:space="preserve">项目名称：科技统计数据更新服务 </w:t>
      </w:r>
    </w:p>
    <w:p w:rsidR="009241CC" w:rsidRDefault="009241CC">
      <w:pPr>
        <w:numPr>
          <w:ilvl w:val="0"/>
          <w:numId w:val="1"/>
        </w:numPr>
        <w:spacing w:line="360" w:lineRule="auto"/>
        <w:rPr>
          <w:rFonts w:ascii="宋体" w:hAnsi="宋体" w:cs="宋体"/>
          <w:szCs w:val="21"/>
        </w:rPr>
      </w:pPr>
      <w:r>
        <w:rPr>
          <w:rFonts w:ascii="宋体" w:hAnsi="宋体" w:cs="宋体" w:hint="eastAsia"/>
          <w:szCs w:val="21"/>
        </w:rPr>
        <w:t>项目编号：BKBJ-ZY-19035</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采购人名称：</w:t>
      </w:r>
      <w:r>
        <w:rPr>
          <w:rFonts w:ascii="宋体" w:hAnsi="宋体" w:hint="eastAsia"/>
          <w:bCs/>
          <w:color w:val="000000"/>
          <w:szCs w:val="21"/>
        </w:rPr>
        <w:t>北京市科学技术情报研究所</w:t>
      </w:r>
    </w:p>
    <w:p w:rsidR="00A01386" w:rsidRDefault="00B26E7F">
      <w:pPr>
        <w:numPr>
          <w:ilvl w:val="0"/>
          <w:numId w:val="1"/>
        </w:numPr>
        <w:spacing w:line="360" w:lineRule="auto"/>
        <w:rPr>
          <w:rFonts w:ascii="宋体" w:hAnsi="宋体"/>
          <w:color w:val="000000" w:themeColor="text1"/>
          <w:szCs w:val="21"/>
        </w:rPr>
      </w:pPr>
      <w:r>
        <w:rPr>
          <w:rFonts w:ascii="宋体" w:hAnsi="宋体" w:cs="宋体" w:hint="eastAsia"/>
          <w:szCs w:val="21"/>
        </w:rPr>
        <w:t>采购人地址：</w:t>
      </w:r>
      <w:r>
        <w:rPr>
          <w:rFonts w:ascii="宋体" w:hAnsi="宋体"/>
          <w:color w:val="000000"/>
          <w:szCs w:val="21"/>
        </w:rPr>
        <w:t>北京市</w:t>
      </w:r>
      <w:r>
        <w:rPr>
          <w:rFonts w:ascii="宋体" w:hAnsi="宋体" w:hint="eastAsia"/>
          <w:color w:val="000000"/>
          <w:szCs w:val="21"/>
        </w:rPr>
        <w:t>西城区西直门外大街140号</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采购人联系方式：</w:t>
      </w:r>
      <w:r w:rsidR="008B14E5" w:rsidRPr="008B14E5">
        <w:rPr>
          <w:rFonts w:ascii="宋体" w:hAnsi="宋体" w:cs="宋体" w:hint="eastAsia"/>
          <w:color w:val="FF0000"/>
          <w:szCs w:val="21"/>
        </w:rPr>
        <w:t>010-88516726</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采购代理机构全称：</w:t>
      </w:r>
      <w:r>
        <w:rPr>
          <w:rFonts w:ascii="宋体" w:hAnsi="宋体" w:hint="eastAsia"/>
          <w:szCs w:val="21"/>
        </w:rPr>
        <w:t>北京北科博佳招标代理有限公司</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采购代理机构地址：北京市朝阳区北苑路28号院北科创业大厦8层</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采购代理机构联系方式：010-84949146</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项目概述：科技统计数据更新服务项目，任务主要目标为对前期已经建设基本完备的“京津冀科技资源创新服务平台——自动报告生成系统”（网站，网站功能为提供对各类统计年鉴的自动分析报告生成功能）年度例行后台数据更新，增加2019年新发布的各类统计数据年鉴数据，以完善网站功能，更好的提升网站质量，服务京津冀科技创新发展。</w:t>
      </w:r>
    </w:p>
    <w:p w:rsidR="00A01386" w:rsidRDefault="00B26E7F">
      <w:pPr>
        <w:numPr>
          <w:ilvl w:val="0"/>
          <w:numId w:val="1"/>
        </w:numPr>
        <w:spacing w:line="360" w:lineRule="auto"/>
        <w:rPr>
          <w:rFonts w:ascii="宋体" w:hAnsi="宋体" w:cs="宋体"/>
          <w:szCs w:val="21"/>
        </w:rPr>
      </w:pPr>
      <w:r>
        <w:rPr>
          <w:rFonts w:ascii="宋体" w:hAnsi="宋体" w:cs="宋体" w:hint="eastAsia"/>
          <w:szCs w:val="21"/>
        </w:rPr>
        <w:t>采用单一来源采购方式的原因及相关说明：</w:t>
      </w:r>
    </w:p>
    <w:p w:rsidR="00A01386" w:rsidRDefault="00B26E7F" w:rsidP="00A774B0">
      <w:pPr>
        <w:spacing w:line="360" w:lineRule="auto"/>
        <w:ind w:left="420" w:firstLineChars="200" w:firstLine="420"/>
        <w:rPr>
          <w:rFonts w:ascii="宋体" w:hAnsi="宋体" w:cs="宋体"/>
          <w:szCs w:val="21"/>
        </w:rPr>
      </w:pPr>
      <w:r>
        <w:rPr>
          <w:rFonts w:ascii="宋体" w:hAnsi="宋体" w:cs="宋体" w:hint="eastAsia"/>
          <w:szCs w:val="21"/>
        </w:rPr>
        <w:t>“京津冀科技资源创新服务平台——自动报告生成系统”主要服务功能是给用户提供历年的科技统计数据年鉴相关信息，用户可以勾选自己需要的统计年鉴内的数据，系统提供自动分析生成分析报告供用户下载。目前系统里收录了2017年之前的统计年鉴数据（2017的统计数据在2018年公布）。本次任务为在系统里添加2018年的相关科技统计数据（2019年公布的）。要完成本任务，需要对之前开发的自动报告生成系统功能十分熟悉，对建设好的后台数据库内容十分熟悉。要将统计数据按照系统已有的固定格式进行清洗，才能准确的添加新数据。由于本项目的任务内容特殊，拟选择前期开发开放自动报告生成系统的供应商——广州田力科技有限公司，进行单一来源招标。1、该公司已成功开发了系统，并于2018年完成2018年数据更新项目服务，服务良好。2、系统内根据统计年鉴的统计数据生成自动分析报告的核心算法属于该公司旗下核心竞争技术，其对系统的数据的一些加密算法只有该供应商自己掌握，可以更好的保证任务完成的准确性、效率性和项目的特殊性，根据《中华人民共和国政府采购法》第三十一条的规定，拟采用</w:t>
      </w:r>
      <w:bookmarkStart w:id="0" w:name="_GoBack"/>
      <w:bookmarkEnd w:id="0"/>
      <w:r>
        <w:rPr>
          <w:rFonts w:ascii="宋体" w:hAnsi="宋体" w:cs="宋体" w:hint="eastAsia"/>
          <w:szCs w:val="21"/>
        </w:rPr>
        <w:t>采用单一来源方式进行采购，特此公示。</w:t>
      </w:r>
    </w:p>
    <w:p w:rsidR="00A01386" w:rsidRDefault="00B26E7F">
      <w:pPr>
        <w:pStyle w:val="a6"/>
        <w:numPr>
          <w:ilvl w:val="0"/>
          <w:numId w:val="1"/>
        </w:numPr>
        <w:spacing w:line="360" w:lineRule="auto"/>
        <w:ind w:firstLineChars="0"/>
        <w:rPr>
          <w:rFonts w:ascii="宋体" w:hAnsi="宋体" w:cs="宋体"/>
          <w:szCs w:val="21"/>
        </w:rPr>
      </w:pPr>
      <w:r>
        <w:rPr>
          <w:rFonts w:ascii="宋体" w:hAnsi="宋体" w:cs="宋体" w:hint="eastAsia"/>
          <w:szCs w:val="21"/>
        </w:rPr>
        <w:t>拟定的唯一供应商名称：</w:t>
      </w:r>
    </w:p>
    <w:p w:rsidR="00A01386" w:rsidRDefault="00B26E7F">
      <w:pPr>
        <w:pStyle w:val="a6"/>
        <w:spacing w:line="360" w:lineRule="auto"/>
        <w:ind w:left="420" w:firstLineChars="0" w:firstLine="0"/>
        <w:rPr>
          <w:rFonts w:ascii="宋体" w:eastAsiaTheme="minorEastAsia" w:hAnsi="宋体" w:cs="宋体"/>
          <w:szCs w:val="21"/>
        </w:rPr>
      </w:pPr>
      <w:r>
        <w:rPr>
          <w:rFonts w:ascii="宋体" w:hAnsi="宋体" w:cs="宋体" w:hint="eastAsia"/>
          <w:bCs/>
          <w:szCs w:val="21"/>
        </w:rPr>
        <w:t>广州田力科技有限公司</w:t>
      </w:r>
      <w:r>
        <w:rPr>
          <w:rFonts w:asciiTheme="minorEastAsia" w:eastAsiaTheme="minorEastAsia" w:hAnsiTheme="minorEastAsia" w:hint="eastAsia"/>
          <w:szCs w:val="21"/>
        </w:rPr>
        <w:t xml:space="preserve">   地址：</w:t>
      </w:r>
      <w:r w:rsidR="008B14E5" w:rsidRPr="008B14E5">
        <w:rPr>
          <w:rFonts w:asciiTheme="minorEastAsia" w:eastAsiaTheme="minorEastAsia" w:hAnsiTheme="minorEastAsia"/>
          <w:szCs w:val="21"/>
        </w:rPr>
        <w:t>广州市海珠区敦和路189号</w:t>
      </w:r>
    </w:p>
    <w:p w:rsidR="00A01386" w:rsidRDefault="00B26E7F">
      <w:pPr>
        <w:spacing w:line="360" w:lineRule="auto"/>
        <w:jc w:val="left"/>
        <w:rPr>
          <w:rFonts w:ascii="宋体" w:hAnsi="宋体" w:cs="宋体"/>
          <w:szCs w:val="21"/>
        </w:rPr>
      </w:pPr>
      <w:r>
        <w:rPr>
          <w:rFonts w:ascii="宋体" w:hAnsi="宋体" w:cs="宋体" w:hint="eastAsia"/>
          <w:szCs w:val="21"/>
        </w:rPr>
        <w:t>12.专业人员对相关供应商具有唯一性的论证意见：</w:t>
      </w:r>
    </w:p>
    <w:p w:rsidR="00A774B0" w:rsidRPr="009B3D02" w:rsidRDefault="00A774B0" w:rsidP="00A774B0">
      <w:pPr>
        <w:spacing w:line="360" w:lineRule="auto"/>
        <w:ind w:firstLine="560"/>
        <w:rPr>
          <w:rFonts w:ascii="宋体" w:hAnsi="宋体"/>
          <w:szCs w:val="21"/>
        </w:rPr>
      </w:pPr>
      <w:r w:rsidRPr="009B3D02">
        <w:rPr>
          <w:rFonts w:ascii="宋体" w:hAnsi="宋体" w:hint="eastAsia"/>
          <w:szCs w:val="21"/>
        </w:rPr>
        <w:t>科技统计数据更新服务项目，任务</w:t>
      </w:r>
      <w:r w:rsidRPr="009B3D02">
        <w:rPr>
          <w:rFonts w:ascii="宋体" w:hAnsi="宋体"/>
          <w:szCs w:val="21"/>
        </w:rPr>
        <w:t>内容</w:t>
      </w:r>
      <w:r>
        <w:rPr>
          <w:rFonts w:ascii="宋体" w:hAnsi="宋体" w:hint="eastAsia"/>
          <w:szCs w:val="21"/>
        </w:rPr>
        <w:t>是</w:t>
      </w:r>
      <w:r w:rsidRPr="009B3D02">
        <w:rPr>
          <w:rFonts w:ascii="宋体" w:hAnsi="宋体"/>
          <w:szCs w:val="21"/>
        </w:rPr>
        <w:t>对前期建设基本完</w:t>
      </w:r>
      <w:r w:rsidRPr="009B3D02">
        <w:rPr>
          <w:rFonts w:ascii="宋体" w:hAnsi="宋体" w:hint="eastAsia"/>
          <w:szCs w:val="21"/>
        </w:rPr>
        <w:t>备</w:t>
      </w:r>
      <w:r w:rsidRPr="009B3D02">
        <w:rPr>
          <w:rFonts w:ascii="宋体" w:hAnsi="宋体"/>
          <w:szCs w:val="21"/>
        </w:rPr>
        <w:t>的</w:t>
      </w:r>
      <w:r w:rsidRPr="009B3D02">
        <w:rPr>
          <w:rFonts w:ascii="宋体" w:hAnsi="宋体" w:hint="eastAsia"/>
          <w:szCs w:val="21"/>
        </w:rPr>
        <w:t>“京津冀科技资源创新服务平台——</w:t>
      </w:r>
      <w:r w:rsidRPr="009B3D02">
        <w:rPr>
          <w:rFonts w:ascii="宋体" w:hAnsi="宋体"/>
          <w:szCs w:val="21"/>
        </w:rPr>
        <w:t>自动报告生成系统</w:t>
      </w:r>
      <w:r w:rsidRPr="009B3D02">
        <w:rPr>
          <w:rFonts w:ascii="宋体" w:hAnsi="宋体" w:hint="eastAsia"/>
          <w:szCs w:val="21"/>
        </w:rPr>
        <w:t>”（网站，</w:t>
      </w:r>
      <w:r w:rsidRPr="009B3D02">
        <w:rPr>
          <w:rFonts w:ascii="宋体" w:hAnsi="宋体"/>
          <w:szCs w:val="21"/>
        </w:rPr>
        <w:t>网站功能为提供对各类统计年鉴的自动分析报告生成功能</w:t>
      </w:r>
      <w:r w:rsidRPr="009B3D02">
        <w:rPr>
          <w:rFonts w:ascii="宋体" w:hAnsi="宋体" w:hint="eastAsia"/>
          <w:szCs w:val="21"/>
        </w:rPr>
        <w:t>）</w:t>
      </w:r>
      <w:r w:rsidRPr="009B3D02">
        <w:rPr>
          <w:rFonts w:ascii="宋体" w:hAnsi="宋体"/>
          <w:szCs w:val="21"/>
        </w:rPr>
        <w:t>年度例行</w:t>
      </w:r>
      <w:r w:rsidRPr="009B3D02">
        <w:rPr>
          <w:rFonts w:ascii="宋体" w:hAnsi="宋体"/>
          <w:szCs w:val="21"/>
        </w:rPr>
        <w:lastRenderedPageBreak/>
        <w:t>后台数据更新</w:t>
      </w:r>
      <w:r w:rsidRPr="009B3D02">
        <w:rPr>
          <w:rFonts w:ascii="宋体" w:hAnsi="宋体" w:hint="eastAsia"/>
          <w:szCs w:val="21"/>
        </w:rPr>
        <w:t>，</w:t>
      </w:r>
      <w:r w:rsidRPr="009B3D02">
        <w:rPr>
          <w:rFonts w:ascii="宋体" w:hAnsi="宋体"/>
          <w:szCs w:val="21"/>
        </w:rPr>
        <w:t>增加</w:t>
      </w:r>
      <w:r w:rsidRPr="009B3D02">
        <w:rPr>
          <w:rFonts w:ascii="宋体" w:hAnsi="宋体" w:hint="eastAsia"/>
          <w:szCs w:val="21"/>
        </w:rPr>
        <w:t>2019年新发布</w:t>
      </w:r>
      <w:r w:rsidRPr="009B3D02">
        <w:rPr>
          <w:rFonts w:ascii="宋体" w:hAnsi="宋体"/>
          <w:szCs w:val="21"/>
        </w:rPr>
        <w:t>的各类统计数据年鉴</w:t>
      </w:r>
      <w:r w:rsidRPr="009B3D02">
        <w:rPr>
          <w:rFonts w:ascii="宋体" w:hAnsi="宋体" w:hint="eastAsia"/>
          <w:szCs w:val="21"/>
        </w:rPr>
        <w:t>数据，以完善</w:t>
      </w:r>
      <w:r w:rsidRPr="009B3D02">
        <w:rPr>
          <w:rFonts w:ascii="宋体" w:hAnsi="宋体"/>
          <w:szCs w:val="21"/>
        </w:rPr>
        <w:t>网站功能，更好的提升</w:t>
      </w:r>
      <w:r w:rsidRPr="009B3D02">
        <w:rPr>
          <w:rFonts w:ascii="宋体" w:hAnsi="宋体" w:hint="eastAsia"/>
          <w:szCs w:val="21"/>
        </w:rPr>
        <w:t>网站</w:t>
      </w:r>
      <w:r w:rsidRPr="009B3D02">
        <w:rPr>
          <w:rFonts w:ascii="宋体" w:hAnsi="宋体"/>
          <w:szCs w:val="21"/>
        </w:rPr>
        <w:t>质量</w:t>
      </w:r>
      <w:r w:rsidRPr="009B3D02">
        <w:rPr>
          <w:rFonts w:ascii="宋体" w:hAnsi="宋体" w:hint="eastAsia"/>
          <w:szCs w:val="21"/>
        </w:rPr>
        <w:t>。</w:t>
      </w:r>
    </w:p>
    <w:p w:rsidR="00A774B0" w:rsidRPr="009B3D02" w:rsidRDefault="00A774B0" w:rsidP="00A774B0">
      <w:pPr>
        <w:spacing w:line="360" w:lineRule="auto"/>
        <w:ind w:firstLine="560"/>
        <w:rPr>
          <w:rFonts w:ascii="宋体" w:hAnsi="宋体"/>
          <w:szCs w:val="21"/>
        </w:rPr>
      </w:pPr>
      <w:r w:rsidRPr="009B3D02">
        <w:rPr>
          <w:rFonts w:ascii="宋体" w:hAnsi="宋体" w:hint="eastAsia"/>
          <w:szCs w:val="21"/>
        </w:rPr>
        <w:t>“京津冀科技资源创新服务平台——</w:t>
      </w:r>
      <w:r w:rsidRPr="009B3D02">
        <w:rPr>
          <w:rFonts w:ascii="宋体" w:hAnsi="宋体"/>
          <w:szCs w:val="21"/>
        </w:rPr>
        <w:t>自动报告生成系统</w:t>
      </w:r>
      <w:r w:rsidRPr="009B3D02">
        <w:rPr>
          <w:rFonts w:ascii="宋体" w:hAnsi="宋体" w:hint="eastAsia"/>
          <w:szCs w:val="21"/>
        </w:rPr>
        <w:t>”主要</w:t>
      </w:r>
      <w:r w:rsidRPr="009B3D02">
        <w:rPr>
          <w:rFonts w:ascii="宋体" w:hAnsi="宋体"/>
          <w:szCs w:val="21"/>
        </w:rPr>
        <w:t>服务</w:t>
      </w:r>
      <w:r w:rsidRPr="009B3D02">
        <w:rPr>
          <w:rFonts w:ascii="宋体" w:hAnsi="宋体" w:hint="eastAsia"/>
          <w:szCs w:val="21"/>
        </w:rPr>
        <w:t>功能</w:t>
      </w:r>
      <w:r w:rsidRPr="009B3D02">
        <w:rPr>
          <w:rFonts w:ascii="宋体" w:hAnsi="宋体"/>
          <w:szCs w:val="21"/>
        </w:rPr>
        <w:t>是</w:t>
      </w:r>
      <w:r w:rsidRPr="009B3D02">
        <w:rPr>
          <w:rFonts w:ascii="宋体" w:hAnsi="宋体" w:hint="eastAsia"/>
          <w:szCs w:val="21"/>
        </w:rPr>
        <w:t>给</w:t>
      </w:r>
      <w:r w:rsidRPr="009B3D02">
        <w:rPr>
          <w:rFonts w:ascii="宋体" w:hAnsi="宋体"/>
          <w:szCs w:val="21"/>
        </w:rPr>
        <w:t>用户</w:t>
      </w:r>
      <w:r w:rsidRPr="009B3D02">
        <w:rPr>
          <w:rFonts w:ascii="宋体" w:hAnsi="宋体" w:hint="eastAsia"/>
          <w:szCs w:val="21"/>
        </w:rPr>
        <w:t>提供</w:t>
      </w:r>
      <w:r w:rsidRPr="009B3D02">
        <w:rPr>
          <w:rFonts w:ascii="宋体" w:hAnsi="宋体"/>
          <w:szCs w:val="21"/>
        </w:rPr>
        <w:t>历年的</w:t>
      </w:r>
      <w:r w:rsidRPr="009B3D02">
        <w:rPr>
          <w:rFonts w:ascii="宋体" w:hAnsi="宋体" w:hint="eastAsia"/>
          <w:szCs w:val="21"/>
        </w:rPr>
        <w:t>科技</w:t>
      </w:r>
      <w:r w:rsidRPr="009B3D02">
        <w:rPr>
          <w:rFonts w:ascii="宋体" w:hAnsi="宋体"/>
          <w:szCs w:val="21"/>
        </w:rPr>
        <w:t>统计数据</w:t>
      </w:r>
      <w:r w:rsidRPr="009B3D02">
        <w:rPr>
          <w:rFonts w:ascii="宋体" w:hAnsi="宋体" w:hint="eastAsia"/>
          <w:szCs w:val="21"/>
        </w:rPr>
        <w:t>年鉴</w:t>
      </w:r>
      <w:r w:rsidRPr="009B3D02">
        <w:rPr>
          <w:rFonts w:ascii="宋体" w:hAnsi="宋体"/>
          <w:szCs w:val="21"/>
        </w:rPr>
        <w:t>相关信息，用户可以</w:t>
      </w:r>
      <w:r w:rsidRPr="009B3D02">
        <w:rPr>
          <w:rFonts w:ascii="宋体" w:hAnsi="宋体" w:hint="eastAsia"/>
          <w:szCs w:val="21"/>
        </w:rPr>
        <w:t>勾选</w:t>
      </w:r>
      <w:r w:rsidRPr="009B3D02">
        <w:rPr>
          <w:rFonts w:ascii="宋体" w:hAnsi="宋体"/>
          <w:szCs w:val="21"/>
        </w:rPr>
        <w:t>自己</w:t>
      </w:r>
      <w:r w:rsidRPr="009B3D02">
        <w:rPr>
          <w:rFonts w:ascii="宋体" w:hAnsi="宋体" w:hint="eastAsia"/>
          <w:szCs w:val="21"/>
        </w:rPr>
        <w:t>需要</w:t>
      </w:r>
      <w:r w:rsidRPr="009B3D02">
        <w:rPr>
          <w:rFonts w:ascii="宋体" w:hAnsi="宋体"/>
          <w:szCs w:val="21"/>
        </w:rPr>
        <w:t>的统计年鉴内的数据</w:t>
      </w:r>
      <w:r w:rsidRPr="009B3D02">
        <w:rPr>
          <w:rFonts w:ascii="宋体" w:hAnsi="宋体" w:hint="eastAsia"/>
          <w:szCs w:val="21"/>
        </w:rPr>
        <w:t>，</w:t>
      </w:r>
      <w:r w:rsidRPr="009B3D02">
        <w:rPr>
          <w:rFonts w:ascii="宋体" w:hAnsi="宋体"/>
          <w:szCs w:val="21"/>
        </w:rPr>
        <w:t>系统提供自动分析生成分析报告</w:t>
      </w:r>
      <w:r w:rsidRPr="009B3D02">
        <w:rPr>
          <w:rFonts w:ascii="宋体" w:hAnsi="宋体" w:hint="eastAsia"/>
          <w:szCs w:val="21"/>
        </w:rPr>
        <w:t>供</w:t>
      </w:r>
      <w:r w:rsidRPr="009B3D02">
        <w:rPr>
          <w:rFonts w:ascii="宋体" w:hAnsi="宋体"/>
          <w:szCs w:val="21"/>
        </w:rPr>
        <w:t>用户下载。</w:t>
      </w:r>
      <w:r w:rsidRPr="009B3D02">
        <w:rPr>
          <w:rFonts w:ascii="宋体" w:hAnsi="宋体" w:hint="eastAsia"/>
          <w:szCs w:val="21"/>
        </w:rPr>
        <w:t>目前</w:t>
      </w:r>
      <w:r w:rsidRPr="009B3D02">
        <w:rPr>
          <w:rFonts w:ascii="宋体" w:hAnsi="宋体"/>
          <w:szCs w:val="21"/>
        </w:rPr>
        <w:t>系统里</w:t>
      </w:r>
      <w:r w:rsidRPr="009B3D02">
        <w:rPr>
          <w:rFonts w:ascii="宋体" w:hAnsi="宋体" w:hint="eastAsia"/>
          <w:szCs w:val="21"/>
        </w:rPr>
        <w:t>收录</w:t>
      </w:r>
      <w:r w:rsidRPr="009B3D02">
        <w:rPr>
          <w:rFonts w:ascii="宋体" w:hAnsi="宋体"/>
          <w:szCs w:val="21"/>
        </w:rPr>
        <w:t>了</w:t>
      </w:r>
      <w:r w:rsidRPr="009B3D02">
        <w:rPr>
          <w:rFonts w:ascii="宋体" w:hAnsi="宋体" w:hint="eastAsia"/>
          <w:szCs w:val="21"/>
        </w:rPr>
        <w:t>2017年</w:t>
      </w:r>
      <w:r w:rsidRPr="009B3D02">
        <w:rPr>
          <w:rFonts w:ascii="宋体" w:hAnsi="宋体"/>
          <w:szCs w:val="21"/>
        </w:rPr>
        <w:t>之前的统计年鉴数据</w:t>
      </w:r>
      <w:r w:rsidRPr="009B3D02">
        <w:rPr>
          <w:rFonts w:ascii="宋体" w:hAnsi="宋体" w:hint="eastAsia"/>
          <w:szCs w:val="21"/>
        </w:rPr>
        <w:t>（2017的</w:t>
      </w:r>
      <w:r w:rsidRPr="009B3D02">
        <w:rPr>
          <w:rFonts w:ascii="宋体" w:hAnsi="宋体"/>
          <w:szCs w:val="21"/>
        </w:rPr>
        <w:t>统计数据在</w:t>
      </w:r>
      <w:r w:rsidRPr="009B3D02">
        <w:rPr>
          <w:rFonts w:ascii="宋体" w:hAnsi="宋体" w:hint="eastAsia"/>
          <w:szCs w:val="21"/>
        </w:rPr>
        <w:t>2018年公布）。</w:t>
      </w:r>
    </w:p>
    <w:p w:rsidR="00A774B0" w:rsidRPr="009B3D02" w:rsidRDefault="00A774B0" w:rsidP="00A774B0">
      <w:pPr>
        <w:spacing w:line="360" w:lineRule="auto"/>
        <w:ind w:firstLine="560"/>
        <w:rPr>
          <w:rFonts w:ascii="宋体" w:hAnsi="宋体"/>
          <w:szCs w:val="21"/>
        </w:rPr>
      </w:pPr>
      <w:r w:rsidRPr="009B3D02">
        <w:rPr>
          <w:rFonts w:ascii="宋体" w:hAnsi="宋体"/>
          <w:szCs w:val="21"/>
        </w:rPr>
        <w:t>本次任务为</w:t>
      </w:r>
      <w:r w:rsidRPr="009B3D02">
        <w:rPr>
          <w:rFonts w:ascii="宋体" w:hAnsi="宋体" w:hint="eastAsia"/>
          <w:szCs w:val="21"/>
        </w:rPr>
        <w:t>在</w:t>
      </w:r>
      <w:r w:rsidRPr="009B3D02">
        <w:rPr>
          <w:rFonts w:ascii="宋体" w:hAnsi="宋体"/>
          <w:szCs w:val="21"/>
        </w:rPr>
        <w:t>系统里添加</w:t>
      </w:r>
      <w:r w:rsidRPr="009B3D02">
        <w:rPr>
          <w:rFonts w:ascii="宋体" w:hAnsi="宋体" w:hint="eastAsia"/>
          <w:szCs w:val="21"/>
        </w:rPr>
        <w:t>2018年</w:t>
      </w:r>
      <w:r w:rsidRPr="009B3D02">
        <w:rPr>
          <w:rFonts w:ascii="宋体" w:hAnsi="宋体"/>
          <w:szCs w:val="21"/>
        </w:rPr>
        <w:t>的相关科技统计数据（</w:t>
      </w:r>
      <w:r w:rsidRPr="009B3D02">
        <w:rPr>
          <w:rFonts w:ascii="宋体" w:hAnsi="宋体" w:hint="eastAsia"/>
          <w:szCs w:val="21"/>
        </w:rPr>
        <w:t>2019年</w:t>
      </w:r>
      <w:r w:rsidRPr="009B3D02">
        <w:rPr>
          <w:rFonts w:ascii="宋体" w:hAnsi="宋体"/>
          <w:szCs w:val="21"/>
        </w:rPr>
        <w:t>公布的）</w:t>
      </w:r>
      <w:r w:rsidRPr="009B3D02">
        <w:rPr>
          <w:rFonts w:ascii="宋体" w:hAnsi="宋体" w:hint="eastAsia"/>
          <w:szCs w:val="21"/>
        </w:rPr>
        <w:t>。要</w:t>
      </w:r>
      <w:r w:rsidRPr="009B3D02">
        <w:rPr>
          <w:rFonts w:ascii="宋体" w:hAnsi="宋体"/>
          <w:szCs w:val="21"/>
        </w:rPr>
        <w:t>完成本任务，</w:t>
      </w:r>
      <w:r w:rsidRPr="009B3D02">
        <w:rPr>
          <w:rFonts w:ascii="宋体" w:hAnsi="宋体" w:hint="eastAsia"/>
          <w:szCs w:val="21"/>
        </w:rPr>
        <w:t>需要对之前</w:t>
      </w:r>
      <w:r w:rsidRPr="009B3D02">
        <w:rPr>
          <w:rFonts w:ascii="宋体" w:hAnsi="宋体"/>
          <w:szCs w:val="21"/>
        </w:rPr>
        <w:t>开发的自动报告生成系统</w:t>
      </w:r>
      <w:r w:rsidRPr="009B3D02">
        <w:rPr>
          <w:rFonts w:ascii="宋体" w:hAnsi="宋体" w:hint="eastAsia"/>
          <w:szCs w:val="21"/>
        </w:rPr>
        <w:t>功能</w:t>
      </w:r>
      <w:r w:rsidRPr="009B3D02">
        <w:rPr>
          <w:rFonts w:ascii="宋体" w:hAnsi="宋体"/>
          <w:szCs w:val="21"/>
        </w:rPr>
        <w:t>十分熟悉，</w:t>
      </w:r>
      <w:r w:rsidRPr="009B3D02">
        <w:rPr>
          <w:rFonts w:ascii="宋体" w:hAnsi="宋体" w:hint="eastAsia"/>
          <w:szCs w:val="21"/>
        </w:rPr>
        <w:t>对</w:t>
      </w:r>
      <w:r w:rsidRPr="009B3D02">
        <w:rPr>
          <w:rFonts w:ascii="宋体" w:hAnsi="宋体"/>
          <w:szCs w:val="21"/>
        </w:rPr>
        <w:t>建设</w:t>
      </w:r>
      <w:r w:rsidRPr="009B3D02">
        <w:rPr>
          <w:rFonts w:ascii="宋体" w:hAnsi="宋体" w:hint="eastAsia"/>
          <w:szCs w:val="21"/>
        </w:rPr>
        <w:t>好</w:t>
      </w:r>
      <w:r w:rsidRPr="009B3D02">
        <w:rPr>
          <w:rFonts w:ascii="宋体" w:hAnsi="宋体"/>
          <w:szCs w:val="21"/>
        </w:rPr>
        <w:t>的后台数据库内容</w:t>
      </w:r>
      <w:r w:rsidRPr="009B3D02">
        <w:rPr>
          <w:rFonts w:ascii="宋体" w:hAnsi="宋体" w:hint="eastAsia"/>
          <w:szCs w:val="21"/>
        </w:rPr>
        <w:t>十分</w:t>
      </w:r>
      <w:r w:rsidRPr="009B3D02">
        <w:rPr>
          <w:rFonts w:ascii="宋体" w:hAnsi="宋体"/>
          <w:szCs w:val="21"/>
        </w:rPr>
        <w:t>熟悉</w:t>
      </w:r>
      <w:r w:rsidRPr="009B3D02">
        <w:rPr>
          <w:rFonts w:ascii="宋体" w:hAnsi="宋体" w:hint="eastAsia"/>
          <w:szCs w:val="21"/>
        </w:rPr>
        <w:t>。</w:t>
      </w:r>
      <w:r w:rsidRPr="009B3D02">
        <w:rPr>
          <w:rFonts w:ascii="宋体" w:hAnsi="宋体"/>
          <w:szCs w:val="21"/>
        </w:rPr>
        <w:t>要</w:t>
      </w:r>
      <w:r w:rsidRPr="009B3D02">
        <w:rPr>
          <w:rFonts w:ascii="宋体" w:hAnsi="宋体" w:hint="eastAsia"/>
          <w:szCs w:val="21"/>
        </w:rPr>
        <w:t>将</w:t>
      </w:r>
      <w:r w:rsidRPr="009B3D02">
        <w:rPr>
          <w:rFonts w:ascii="宋体" w:hAnsi="宋体"/>
          <w:szCs w:val="21"/>
        </w:rPr>
        <w:t>统计数据</w:t>
      </w:r>
      <w:r w:rsidRPr="009B3D02">
        <w:rPr>
          <w:rFonts w:ascii="宋体" w:hAnsi="宋体" w:hint="eastAsia"/>
          <w:szCs w:val="21"/>
        </w:rPr>
        <w:t>按照</w:t>
      </w:r>
      <w:r w:rsidRPr="009B3D02">
        <w:rPr>
          <w:rFonts w:ascii="宋体" w:hAnsi="宋体"/>
          <w:szCs w:val="21"/>
        </w:rPr>
        <w:t>系统已有的固定格式进行清洗</w:t>
      </w:r>
      <w:r w:rsidRPr="009B3D02">
        <w:rPr>
          <w:rFonts w:ascii="宋体" w:hAnsi="宋体" w:hint="eastAsia"/>
          <w:szCs w:val="21"/>
        </w:rPr>
        <w:t>，</w:t>
      </w:r>
      <w:r w:rsidRPr="009B3D02">
        <w:rPr>
          <w:rFonts w:ascii="宋体" w:hAnsi="宋体"/>
          <w:szCs w:val="21"/>
        </w:rPr>
        <w:t>才能</w:t>
      </w:r>
      <w:r w:rsidRPr="009B3D02">
        <w:rPr>
          <w:rFonts w:ascii="宋体" w:hAnsi="宋体" w:hint="eastAsia"/>
          <w:szCs w:val="21"/>
        </w:rPr>
        <w:t>准确</w:t>
      </w:r>
      <w:r w:rsidRPr="009B3D02">
        <w:rPr>
          <w:rFonts w:ascii="宋体" w:hAnsi="宋体"/>
          <w:szCs w:val="21"/>
        </w:rPr>
        <w:t>的</w:t>
      </w:r>
      <w:r w:rsidRPr="009B3D02">
        <w:rPr>
          <w:rFonts w:ascii="宋体" w:hAnsi="宋体" w:hint="eastAsia"/>
          <w:szCs w:val="21"/>
        </w:rPr>
        <w:t>添加</w:t>
      </w:r>
      <w:r w:rsidRPr="009B3D02">
        <w:rPr>
          <w:rFonts w:ascii="宋体" w:hAnsi="宋体"/>
          <w:szCs w:val="21"/>
        </w:rPr>
        <w:t>新数据</w:t>
      </w:r>
      <w:r w:rsidRPr="009B3D02">
        <w:rPr>
          <w:rFonts w:ascii="宋体" w:hAnsi="宋体" w:hint="eastAsia"/>
          <w:szCs w:val="21"/>
        </w:rPr>
        <w:t>。</w:t>
      </w:r>
    </w:p>
    <w:p w:rsidR="00A774B0" w:rsidRPr="009B3D02" w:rsidRDefault="00A774B0" w:rsidP="00A774B0">
      <w:pPr>
        <w:spacing w:line="360" w:lineRule="auto"/>
        <w:ind w:firstLine="560"/>
        <w:rPr>
          <w:rFonts w:ascii="宋体" w:hAnsi="宋体"/>
          <w:szCs w:val="21"/>
        </w:rPr>
      </w:pPr>
      <w:r w:rsidRPr="009B3D02">
        <w:rPr>
          <w:rFonts w:ascii="宋体" w:hAnsi="宋体" w:hint="eastAsia"/>
          <w:szCs w:val="21"/>
        </w:rPr>
        <w:t>由于本</w:t>
      </w:r>
      <w:r w:rsidRPr="009B3D02">
        <w:rPr>
          <w:rFonts w:ascii="宋体" w:hAnsi="宋体"/>
          <w:szCs w:val="21"/>
        </w:rPr>
        <w:t>项目的任务内容特殊，</w:t>
      </w:r>
      <w:r w:rsidRPr="009B3D02">
        <w:rPr>
          <w:rFonts w:ascii="宋体" w:hAnsi="宋体" w:hint="eastAsia"/>
          <w:szCs w:val="21"/>
        </w:rPr>
        <w:t>拟选择前期开发开放自动报告生成系统的供应商——广州田力科技有限公司，进行单一来源招标。原因如下：</w:t>
      </w:r>
    </w:p>
    <w:p w:rsidR="00A774B0" w:rsidRPr="009B3D02" w:rsidRDefault="00A774B0" w:rsidP="00A774B0">
      <w:pPr>
        <w:spacing w:line="360" w:lineRule="auto"/>
        <w:ind w:firstLine="560"/>
        <w:rPr>
          <w:rFonts w:ascii="宋体" w:hAnsi="宋体"/>
          <w:szCs w:val="21"/>
        </w:rPr>
      </w:pPr>
      <w:r w:rsidRPr="009B3D02">
        <w:rPr>
          <w:rFonts w:ascii="宋体" w:hAnsi="宋体" w:hint="eastAsia"/>
          <w:szCs w:val="21"/>
        </w:rPr>
        <w:t>1、</w:t>
      </w:r>
      <w:r>
        <w:rPr>
          <w:rFonts w:ascii="宋体" w:hAnsi="宋体" w:hint="eastAsia"/>
          <w:szCs w:val="21"/>
        </w:rPr>
        <w:t>目前在用的系统系由该公司研发创建</w:t>
      </w:r>
      <w:r w:rsidRPr="009B3D02">
        <w:rPr>
          <w:rFonts w:ascii="宋体" w:hAnsi="宋体"/>
          <w:szCs w:val="21"/>
        </w:rPr>
        <w:t>，并于</w:t>
      </w:r>
      <w:r w:rsidRPr="009B3D02">
        <w:rPr>
          <w:rFonts w:ascii="宋体" w:hAnsi="宋体" w:hint="eastAsia"/>
          <w:szCs w:val="21"/>
        </w:rPr>
        <w:t>2018年</w:t>
      </w:r>
      <w:r w:rsidRPr="009B3D02">
        <w:rPr>
          <w:rFonts w:ascii="宋体" w:hAnsi="宋体"/>
          <w:szCs w:val="21"/>
        </w:rPr>
        <w:t>完成数据更新项目服务</w:t>
      </w:r>
      <w:r w:rsidRPr="009B3D02">
        <w:rPr>
          <w:rFonts w:ascii="宋体" w:hAnsi="宋体" w:hint="eastAsia"/>
          <w:szCs w:val="21"/>
        </w:rPr>
        <w:t>，</w:t>
      </w:r>
      <w:r w:rsidRPr="009B3D02">
        <w:rPr>
          <w:rFonts w:ascii="宋体" w:hAnsi="宋体"/>
          <w:szCs w:val="21"/>
        </w:rPr>
        <w:t>服务良好</w:t>
      </w:r>
      <w:r w:rsidRPr="009B3D02">
        <w:rPr>
          <w:rFonts w:ascii="宋体" w:hAnsi="宋体" w:hint="eastAsia"/>
          <w:szCs w:val="21"/>
        </w:rPr>
        <w:t>。</w:t>
      </w:r>
    </w:p>
    <w:p w:rsidR="00A774B0" w:rsidRPr="009B3D02" w:rsidRDefault="00A774B0" w:rsidP="00A774B0">
      <w:pPr>
        <w:spacing w:line="360" w:lineRule="auto"/>
        <w:ind w:firstLine="560"/>
        <w:rPr>
          <w:rFonts w:ascii="宋体" w:hAnsi="宋体"/>
          <w:szCs w:val="21"/>
        </w:rPr>
      </w:pPr>
      <w:r w:rsidRPr="009B3D02">
        <w:rPr>
          <w:rFonts w:ascii="宋体" w:hAnsi="宋体" w:hint="eastAsia"/>
          <w:szCs w:val="21"/>
        </w:rPr>
        <w:t>2、</w:t>
      </w:r>
      <w:r w:rsidRPr="009B3D02">
        <w:rPr>
          <w:rFonts w:ascii="宋体" w:hAnsi="宋体"/>
          <w:szCs w:val="21"/>
        </w:rPr>
        <w:t>系统内根据统计年鉴的统计数据生成自动分析报告的核心算法（处理、合并归纳、进行数据关联、数据表内索引、分析）</w:t>
      </w:r>
      <w:r w:rsidRPr="009B3D02">
        <w:rPr>
          <w:rFonts w:ascii="宋体" w:hAnsi="宋体" w:hint="eastAsia"/>
          <w:szCs w:val="21"/>
        </w:rPr>
        <w:t>属于</w:t>
      </w:r>
      <w:r w:rsidRPr="009B3D02">
        <w:rPr>
          <w:rFonts w:ascii="宋体" w:hAnsi="宋体"/>
          <w:szCs w:val="21"/>
        </w:rPr>
        <w:t>该公司</w:t>
      </w:r>
      <w:r w:rsidRPr="009B3D02">
        <w:rPr>
          <w:rFonts w:ascii="宋体" w:hAnsi="宋体" w:hint="eastAsia"/>
          <w:szCs w:val="21"/>
        </w:rPr>
        <w:t>旗下</w:t>
      </w:r>
      <w:r w:rsidRPr="009B3D02">
        <w:rPr>
          <w:rFonts w:ascii="宋体" w:hAnsi="宋体"/>
          <w:szCs w:val="21"/>
        </w:rPr>
        <w:t>核心竞争技术</w:t>
      </w:r>
      <w:r w:rsidRPr="009B3D02">
        <w:rPr>
          <w:rFonts w:ascii="宋体" w:hAnsi="宋体" w:hint="eastAsia"/>
          <w:szCs w:val="21"/>
        </w:rPr>
        <w:t>，其</w:t>
      </w:r>
      <w:r w:rsidRPr="009B3D02">
        <w:rPr>
          <w:rFonts w:ascii="宋体" w:hAnsi="宋体"/>
          <w:szCs w:val="21"/>
        </w:rPr>
        <w:t>对系统的数据的加密算法只有该</w:t>
      </w:r>
      <w:r w:rsidRPr="009B3D02">
        <w:rPr>
          <w:rFonts w:ascii="宋体" w:hAnsi="宋体" w:hint="eastAsia"/>
          <w:szCs w:val="21"/>
        </w:rPr>
        <w:t>供应商</w:t>
      </w:r>
      <w:r w:rsidRPr="009B3D02">
        <w:rPr>
          <w:rFonts w:ascii="宋体" w:hAnsi="宋体"/>
          <w:szCs w:val="21"/>
        </w:rPr>
        <w:t>自己</w:t>
      </w:r>
      <w:r w:rsidRPr="009B3D02">
        <w:rPr>
          <w:rFonts w:ascii="宋体" w:hAnsi="宋体" w:hint="eastAsia"/>
          <w:szCs w:val="21"/>
        </w:rPr>
        <w:t>掌握</w:t>
      </w:r>
      <w:r>
        <w:rPr>
          <w:rFonts w:ascii="宋体" w:hAnsi="宋体" w:hint="eastAsia"/>
          <w:szCs w:val="21"/>
        </w:rPr>
        <w:t>，在现有条件下具有不可替代性</w:t>
      </w:r>
      <w:r w:rsidRPr="009B3D02">
        <w:rPr>
          <w:rFonts w:ascii="宋体" w:hAnsi="宋体" w:hint="eastAsia"/>
          <w:szCs w:val="21"/>
        </w:rPr>
        <w:t>。</w:t>
      </w:r>
    </w:p>
    <w:p w:rsidR="00A01386" w:rsidRDefault="00A774B0" w:rsidP="00A774B0">
      <w:pPr>
        <w:spacing w:line="360" w:lineRule="auto"/>
        <w:ind w:firstLineChars="200" w:firstLine="420"/>
        <w:jc w:val="left"/>
        <w:rPr>
          <w:rFonts w:ascii="宋体" w:hAnsi="宋体" w:cs="宋体"/>
          <w:szCs w:val="21"/>
        </w:rPr>
      </w:pPr>
      <w:r w:rsidRPr="009B3D02">
        <w:rPr>
          <w:rFonts w:ascii="宋体" w:hAnsi="宋体" w:hint="eastAsia"/>
          <w:szCs w:val="21"/>
        </w:rPr>
        <w:t>为了</w:t>
      </w:r>
      <w:r w:rsidRPr="009B3D02">
        <w:rPr>
          <w:rFonts w:ascii="宋体" w:hAnsi="宋体"/>
          <w:szCs w:val="21"/>
        </w:rPr>
        <w:t>更好的保证任务完成的</w:t>
      </w:r>
      <w:r>
        <w:rPr>
          <w:rFonts w:ascii="宋体" w:hAnsi="宋体" w:hint="eastAsia"/>
          <w:szCs w:val="21"/>
        </w:rPr>
        <w:t>延续性、数据的准确性和</w:t>
      </w:r>
      <w:r w:rsidRPr="009B3D02">
        <w:rPr>
          <w:rFonts w:ascii="宋体" w:hAnsi="宋体" w:hint="eastAsia"/>
          <w:szCs w:val="21"/>
        </w:rPr>
        <w:t>保密性，根据《中华人民共和国政府采购法》第三十一条第一项的规定，建议采用单一来源采购的方式从广州田力科技有限公司进行采购。</w:t>
      </w:r>
    </w:p>
    <w:tbl>
      <w:tblPr>
        <w:tblStyle w:val="a4"/>
        <w:tblW w:w="0" w:type="auto"/>
        <w:tblInd w:w="392" w:type="dxa"/>
        <w:tblLook w:val="04A0"/>
      </w:tblPr>
      <w:tblGrid>
        <w:gridCol w:w="850"/>
        <w:gridCol w:w="1843"/>
        <w:gridCol w:w="4097"/>
        <w:gridCol w:w="2394"/>
      </w:tblGrid>
      <w:tr w:rsidR="00A01386">
        <w:tc>
          <w:tcPr>
            <w:tcW w:w="850" w:type="dxa"/>
            <w:vAlign w:val="center"/>
          </w:tcPr>
          <w:p w:rsidR="00A01386" w:rsidRDefault="00B26E7F">
            <w:pPr>
              <w:spacing w:line="360" w:lineRule="auto"/>
              <w:jc w:val="center"/>
              <w:rPr>
                <w:rFonts w:ascii="宋体" w:hAnsi="宋体" w:cs="宋体"/>
                <w:szCs w:val="21"/>
              </w:rPr>
            </w:pPr>
            <w:r>
              <w:rPr>
                <w:rFonts w:ascii="宋体" w:hAnsi="宋体" w:cs="宋体" w:hint="eastAsia"/>
                <w:szCs w:val="21"/>
              </w:rPr>
              <w:t>序号</w:t>
            </w:r>
          </w:p>
        </w:tc>
        <w:tc>
          <w:tcPr>
            <w:tcW w:w="1843" w:type="dxa"/>
            <w:vAlign w:val="center"/>
          </w:tcPr>
          <w:p w:rsidR="00A01386" w:rsidRDefault="00B26E7F">
            <w:pPr>
              <w:spacing w:line="360" w:lineRule="auto"/>
              <w:jc w:val="center"/>
              <w:rPr>
                <w:rFonts w:ascii="宋体" w:hAnsi="宋体" w:cs="宋体"/>
                <w:szCs w:val="21"/>
              </w:rPr>
            </w:pPr>
            <w:r>
              <w:rPr>
                <w:rFonts w:ascii="宋体" w:hAnsi="宋体" w:cs="宋体" w:hint="eastAsia"/>
                <w:szCs w:val="21"/>
              </w:rPr>
              <w:t>姓名</w:t>
            </w:r>
          </w:p>
        </w:tc>
        <w:tc>
          <w:tcPr>
            <w:tcW w:w="4097" w:type="dxa"/>
            <w:vAlign w:val="center"/>
          </w:tcPr>
          <w:p w:rsidR="00A01386" w:rsidRDefault="00B26E7F">
            <w:pPr>
              <w:spacing w:line="360" w:lineRule="auto"/>
              <w:jc w:val="center"/>
              <w:rPr>
                <w:rFonts w:ascii="宋体" w:hAnsi="宋体" w:cs="宋体"/>
                <w:szCs w:val="21"/>
              </w:rPr>
            </w:pPr>
            <w:r>
              <w:rPr>
                <w:rFonts w:ascii="宋体" w:hAnsi="宋体" w:cs="宋体" w:hint="eastAsia"/>
                <w:szCs w:val="21"/>
              </w:rPr>
              <w:t>单位</w:t>
            </w:r>
          </w:p>
        </w:tc>
        <w:tc>
          <w:tcPr>
            <w:tcW w:w="2394" w:type="dxa"/>
            <w:vAlign w:val="center"/>
          </w:tcPr>
          <w:p w:rsidR="00A01386" w:rsidRDefault="00B26E7F">
            <w:pPr>
              <w:spacing w:line="360" w:lineRule="auto"/>
              <w:jc w:val="center"/>
              <w:rPr>
                <w:rFonts w:ascii="宋体" w:hAnsi="宋体" w:cs="宋体"/>
                <w:szCs w:val="21"/>
              </w:rPr>
            </w:pPr>
            <w:r>
              <w:rPr>
                <w:rFonts w:ascii="宋体" w:hAnsi="宋体" w:cs="宋体" w:hint="eastAsia"/>
                <w:szCs w:val="21"/>
              </w:rPr>
              <w:t>职称</w:t>
            </w:r>
          </w:p>
        </w:tc>
      </w:tr>
      <w:tr w:rsidR="00493D19">
        <w:tc>
          <w:tcPr>
            <w:tcW w:w="850" w:type="dxa"/>
            <w:vAlign w:val="center"/>
          </w:tcPr>
          <w:p w:rsidR="00493D19" w:rsidRDefault="00493D19">
            <w:pPr>
              <w:spacing w:line="360" w:lineRule="auto"/>
              <w:jc w:val="center"/>
              <w:rPr>
                <w:rFonts w:ascii="宋体" w:hAnsi="宋体" w:cs="宋体"/>
                <w:szCs w:val="21"/>
              </w:rPr>
            </w:pPr>
            <w:r>
              <w:rPr>
                <w:rFonts w:ascii="宋体" w:hAnsi="宋体" w:cs="宋体"/>
                <w:szCs w:val="21"/>
              </w:rPr>
              <w:t>1</w:t>
            </w:r>
          </w:p>
        </w:tc>
        <w:tc>
          <w:tcPr>
            <w:tcW w:w="1843" w:type="dxa"/>
            <w:vAlign w:val="center"/>
          </w:tcPr>
          <w:p w:rsidR="00493D19" w:rsidRDefault="00493D19">
            <w:pPr>
              <w:spacing w:line="360" w:lineRule="auto"/>
              <w:jc w:val="center"/>
              <w:rPr>
                <w:rFonts w:ascii="宋体" w:hAnsi="宋体" w:cs="宋体"/>
                <w:szCs w:val="21"/>
              </w:rPr>
            </w:pPr>
            <w:r>
              <w:rPr>
                <w:rFonts w:ascii="宋体" w:hAnsi="宋体" w:cs="宋体" w:hint="eastAsia"/>
                <w:szCs w:val="21"/>
              </w:rPr>
              <w:t>黄芳</w:t>
            </w:r>
          </w:p>
        </w:tc>
        <w:tc>
          <w:tcPr>
            <w:tcW w:w="4097" w:type="dxa"/>
            <w:vAlign w:val="center"/>
          </w:tcPr>
          <w:p w:rsidR="00493D19" w:rsidRDefault="00493D19">
            <w:pPr>
              <w:spacing w:line="360" w:lineRule="auto"/>
              <w:jc w:val="center"/>
              <w:rPr>
                <w:rFonts w:ascii="宋体" w:hAnsi="宋体" w:cs="宋体"/>
                <w:szCs w:val="21"/>
              </w:rPr>
            </w:pPr>
            <w:r>
              <w:rPr>
                <w:rFonts w:ascii="宋体" w:hAnsi="宋体" w:cs="宋体" w:hint="eastAsia"/>
                <w:szCs w:val="21"/>
              </w:rPr>
              <w:t>北京信息科技大学</w:t>
            </w:r>
          </w:p>
        </w:tc>
        <w:tc>
          <w:tcPr>
            <w:tcW w:w="2394" w:type="dxa"/>
            <w:vAlign w:val="center"/>
          </w:tcPr>
          <w:p w:rsidR="00493D19" w:rsidRDefault="00493D19" w:rsidP="00992537">
            <w:pPr>
              <w:spacing w:line="360" w:lineRule="auto"/>
              <w:jc w:val="center"/>
              <w:rPr>
                <w:rFonts w:ascii="宋体" w:hAnsi="宋体" w:cs="宋体"/>
                <w:szCs w:val="21"/>
              </w:rPr>
            </w:pPr>
            <w:r>
              <w:rPr>
                <w:rFonts w:ascii="宋体" w:hAnsi="宋体" w:hint="eastAsia"/>
                <w:szCs w:val="21"/>
              </w:rPr>
              <w:t>高级工程师</w:t>
            </w:r>
          </w:p>
        </w:tc>
      </w:tr>
      <w:tr w:rsidR="00493D19">
        <w:tc>
          <w:tcPr>
            <w:tcW w:w="850" w:type="dxa"/>
            <w:vAlign w:val="center"/>
          </w:tcPr>
          <w:p w:rsidR="00493D19" w:rsidRDefault="00493D19">
            <w:pPr>
              <w:spacing w:line="360" w:lineRule="auto"/>
              <w:jc w:val="center"/>
              <w:rPr>
                <w:rFonts w:ascii="宋体" w:hAnsi="宋体" w:cs="宋体"/>
                <w:szCs w:val="21"/>
              </w:rPr>
            </w:pPr>
            <w:r>
              <w:rPr>
                <w:rFonts w:ascii="宋体" w:hAnsi="宋体" w:cs="宋体"/>
                <w:szCs w:val="21"/>
              </w:rPr>
              <w:t>2</w:t>
            </w:r>
          </w:p>
        </w:tc>
        <w:tc>
          <w:tcPr>
            <w:tcW w:w="1843" w:type="dxa"/>
            <w:vAlign w:val="center"/>
          </w:tcPr>
          <w:p w:rsidR="00493D19" w:rsidRDefault="00493D19">
            <w:pPr>
              <w:spacing w:line="360" w:lineRule="auto"/>
              <w:jc w:val="center"/>
              <w:rPr>
                <w:rFonts w:ascii="宋体" w:hAnsi="宋体" w:cs="宋体"/>
                <w:szCs w:val="21"/>
              </w:rPr>
            </w:pPr>
            <w:r>
              <w:rPr>
                <w:rFonts w:ascii="宋体" w:hAnsi="宋体" w:cs="宋体" w:hint="eastAsia"/>
                <w:szCs w:val="21"/>
              </w:rPr>
              <w:t>邢燕</w:t>
            </w:r>
          </w:p>
        </w:tc>
        <w:tc>
          <w:tcPr>
            <w:tcW w:w="4097" w:type="dxa"/>
            <w:vAlign w:val="center"/>
          </w:tcPr>
          <w:p w:rsidR="00493D19" w:rsidRDefault="00493D19">
            <w:pPr>
              <w:spacing w:line="360" w:lineRule="auto"/>
              <w:jc w:val="center"/>
              <w:rPr>
                <w:rFonts w:ascii="宋体" w:hAnsi="宋体" w:cs="宋体"/>
                <w:szCs w:val="21"/>
              </w:rPr>
            </w:pPr>
            <w:r>
              <w:rPr>
                <w:rFonts w:ascii="宋体" w:hAnsi="宋体" w:cs="宋体" w:hint="eastAsia"/>
                <w:szCs w:val="21"/>
              </w:rPr>
              <w:t>北京市第十五中学</w:t>
            </w:r>
          </w:p>
        </w:tc>
        <w:tc>
          <w:tcPr>
            <w:tcW w:w="2394" w:type="dxa"/>
            <w:vAlign w:val="center"/>
          </w:tcPr>
          <w:p w:rsidR="00493D19" w:rsidRDefault="00493D19" w:rsidP="00992537">
            <w:pPr>
              <w:spacing w:line="360" w:lineRule="auto"/>
              <w:jc w:val="center"/>
              <w:rPr>
                <w:rFonts w:ascii="宋体" w:hAnsi="宋体" w:cs="宋体"/>
                <w:szCs w:val="21"/>
              </w:rPr>
            </w:pPr>
            <w:r>
              <w:rPr>
                <w:rFonts w:ascii="宋体" w:hAnsi="宋体" w:hint="eastAsia"/>
                <w:szCs w:val="21"/>
              </w:rPr>
              <w:t>高级工程师</w:t>
            </w:r>
          </w:p>
        </w:tc>
      </w:tr>
      <w:tr w:rsidR="00493D19">
        <w:tc>
          <w:tcPr>
            <w:tcW w:w="850" w:type="dxa"/>
            <w:vAlign w:val="center"/>
          </w:tcPr>
          <w:p w:rsidR="00493D19" w:rsidRDefault="00493D19">
            <w:pPr>
              <w:spacing w:line="360" w:lineRule="auto"/>
              <w:jc w:val="center"/>
              <w:rPr>
                <w:rFonts w:ascii="宋体" w:hAnsi="宋体" w:cs="宋体"/>
                <w:szCs w:val="21"/>
              </w:rPr>
            </w:pPr>
            <w:r>
              <w:rPr>
                <w:rFonts w:ascii="宋体" w:hAnsi="宋体" w:cs="宋体"/>
                <w:szCs w:val="21"/>
              </w:rPr>
              <w:t>3</w:t>
            </w:r>
          </w:p>
        </w:tc>
        <w:tc>
          <w:tcPr>
            <w:tcW w:w="1843" w:type="dxa"/>
            <w:vAlign w:val="center"/>
          </w:tcPr>
          <w:p w:rsidR="00493D19" w:rsidRDefault="00493D19">
            <w:pPr>
              <w:spacing w:line="360" w:lineRule="auto"/>
              <w:jc w:val="center"/>
              <w:rPr>
                <w:rFonts w:ascii="宋体" w:hAnsi="宋体" w:cs="宋体"/>
                <w:szCs w:val="21"/>
              </w:rPr>
            </w:pPr>
            <w:r>
              <w:rPr>
                <w:rFonts w:ascii="宋体" w:hAnsi="宋体" w:cs="宋体" w:hint="eastAsia"/>
                <w:szCs w:val="21"/>
              </w:rPr>
              <w:t>张广利</w:t>
            </w:r>
          </w:p>
        </w:tc>
        <w:tc>
          <w:tcPr>
            <w:tcW w:w="4097" w:type="dxa"/>
            <w:vAlign w:val="center"/>
          </w:tcPr>
          <w:p w:rsidR="00493D19" w:rsidRDefault="00493D19">
            <w:pPr>
              <w:spacing w:line="360" w:lineRule="auto"/>
              <w:jc w:val="center"/>
              <w:rPr>
                <w:rFonts w:ascii="宋体" w:hAnsi="宋体" w:cs="宋体"/>
                <w:szCs w:val="21"/>
              </w:rPr>
            </w:pPr>
            <w:r>
              <w:rPr>
                <w:rFonts w:ascii="宋体" w:hAnsi="宋体" w:cs="宋体" w:hint="eastAsia"/>
                <w:szCs w:val="21"/>
              </w:rPr>
              <w:t>北京筑维建筑装饰工程有限公司</w:t>
            </w:r>
          </w:p>
        </w:tc>
        <w:tc>
          <w:tcPr>
            <w:tcW w:w="2394" w:type="dxa"/>
            <w:vAlign w:val="center"/>
          </w:tcPr>
          <w:p w:rsidR="00493D19" w:rsidRDefault="00493D19" w:rsidP="00992537">
            <w:pPr>
              <w:spacing w:line="360" w:lineRule="auto"/>
              <w:jc w:val="center"/>
              <w:rPr>
                <w:rFonts w:ascii="宋体" w:hAnsi="宋体" w:cs="宋体"/>
                <w:szCs w:val="21"/>
              </w:rPr>
            </w:pPr>
            <w:r>
              <w:rPr>
                <w:rFonts w:ascii="宋体" w:hAnsi="宋体" w:hint="eastAsia"/>
                <w:szCs w:val="21"/>
              </w:rPr>
              <w:t>高级工程师</w:t>
            </w:r>
          </w:p>
        </w:tc>
      </w:tr>
    </w:tbl>
    <w:p w:rsidR="00A01386" w:rsidRDefault="00B26E7F">
      <w:pPr>
        <w:spacing w:line="360" w:lineRule="auto"/>
        <w:jc w:val="left"/>
        <w:rPr>
          <w:rFonts w:ascii="宋体" w:hAnsi="宋体" w:cs="宋体"/>
          <w:szCs w:val="21"/>
        </w:rPr>
      </w:pPr>
      <w:r>
        <w:rPr>
          <w:rFonts w:ascii="宋体" w:hAnsi="宋体" w:cs="宋体" w:hint="eastAsia"/>
          <w:szCs w:val="21"/>
        </w:rPr>
        <w:t>13.公示期限：</w:t>
      </w:r>
    </w:p>
    <w:p w:rsidR="00A01386" w:rsidRDefault="00B26E7F">
      <w:pPr>
        <w:spacing w:line="360" w:lineRule="auto"/>
        <w:ind w:firstLineChars="200" w:firstLine="420"/>
        <w:rPr>
          <w:rFonts w:ascii="宋体" w:hAnsi="宋体" w:cs="宋体"/>
          <w:szCs w:val="21"/>
        </w:rPr>
      </w:pPr>
      <w:r>
        <w:rPr>
          <w:rFonts w:ascii="宋体" w:hAnsi="宋体" w:cs="宋体" w:hint="eastAsia"/>
          <w:szCs w:val="21"/>
        </w:rPr>
        <w:t>征求意见期限从2019年11月</w:t>
      </w:r>
      <w:r w:rsidR="00103F3F">
        <w:rPr>
          <w:rFonts w:ascii="宋体" w:hAnsi="宋体" w:cs="宋体" w:hint="eastAsia"/>
          <w:szCs w:val="21"/>
        </w:rPr>
        <w:t>20</w:t>
      </w:r>
      <w:r>
        <w:rPr>
          <w:rFonts w:ascii="宋体" w:hAnsi="宋体" w:cs="宋体" w:hint="eastAsia"/>
          <w:szCs w:val="21"/>
        </w:rPr>
        <w:t>日至2018年11月</w:t>
      </w:r>
      <w:r w:rsidR="00103F3F">
        <w:rPr>
          <w:rFonts w:ascii="宋体" w:hAnsi="宋体" w:cs="宋体" w:hint="eastAsia"/>
          <w:szCs w:val="21"/>
        </w:rPr>
        <w:t>27</w:t>
      </w:r>
      <w:r>
        <w:rPr>
          <w:rFonts w:ascii="宋体" w:hAnsi="宋体" w:cs="宋体" w:hint="eastAsia"/>
          <w:szCs w:val="21"/>
        </w:rPr>
        <w:t>日止。</w:t>
      </w:r>
    </w:p>
    <w:p w:rsidR="00A01386" w:rsidRDefault="00B26E7F">
      <w:pPr>
        <w:spacing w:line="360" w:lineRule="auto"/>
        <w:ind w:firstLineChars="200" w:firstLine="420"/>
        <w:rPr>
          <w:rFonts w:ascii="宋体" w:hAnsi="宋体" w:cs="宋体"/>
          <w:szCs w:val="21"/>
        </w:rPr>
      </w:pPr>
      <w:r>
        <w:rPr>
          <w:rFonts w:ascii="宋体" w:hAnsi="宋体" w:cs="宋体" w:hint="eastAsia"/>
          <w:szCs w:val="21"/>
        </w:rPr>
        <w:t>潜在供应商对公示内容有异议的，请于公示期内以实名书面（包括联系人、通讯地址、联系方式）方式将意见反馈至市级财政有关部门和北京市科学技术研究院（联系人：刘思扬。联系电话：010-68436462），以及采购单位</w:t>
      </w:r>
      <w:r>
        <w:rPr>
          <w:rFonts w:ascii="宋体" w:hAnsi="宋体" w:hint="eastAsia"/>
          <w:bCs/>
          <w:color w:val="000000"/>
          <w:szCs w:val="21"/>
        </w:rPr>
        <w:t>北京市科学技术情报研究所</w:t>
      </w:r>
      <w:r>
        <w:rPr>
          <w:rFonts w:ascii="宋体" w:hAnsi="宋体" w:cs="宋体" w:hint="eastAsia"/>
          <w:szCs w:val="21"/>
        </w:rPr>
        <w:t>（联系人：毛为男  联系电话：</w:t>
      </w:r>
      <w:r w:rsidR="008B14E5" w:rsidRPr="008B14E5">
        <w:rPr>
          <w:rFonts w:ascii="宋体" w:hAnsi="宋体" w:cs="宋体" w:hint="eastAsia"/>
          <w:bCs/>
          <w:color w:val="0000FF"/>
          <w:szCs w:val="21"/>
        </w:rPr>
        <w:t>010-88516726</w:t>
      </w:r>
      <w:r>
        <w:rPr>
          <w:rFonts w:ascii="宋体" w:hAnsi="宋体" w:cs="宋体" w:hint="eastAsia"/>
          <w:szCs w:val="21"/>
        </w:rPr>
        <w:t xml:space="preserve"> ）</w:t>
      </w:r>
    </w:p>
    <w:p w:rsidR="00A01386" w:rsidRDefault="00B26E7F">
      <w:pPr>
        <w:spacing w:line="360" w:lineRule="auto"/>
        <w:rPr>
          <w:rFonts w:ascii="宋体" w:hAnsi="宋体" w:cs="宋体"/>
          <w:szCs w:val="21"/>
        </w:rPr>
      </w:pPr>
      <w:r>
        <w:rPr>
          <w:rFonts w:ascii="宋体" w:hAnsi="宋体" w:cs="宋体" w:hint="eastAsia"/>
          <w:szCs w:val="21"/>
        </w:rPr>
        <w:t>14. 项目联系人：张先生</w:t>
      </w:r>
    </w:p>
    <w:p w:rsidR="00A01386" w:rsidRDefault="00B26E7F">
      <w:pPr>
        <w:spacing w:line="360" w:lineRule="auto"/>
        <w:ind w:firstLine="420"/>
        <w:rPr>
          <w:rFonts w:ascii="宋体" w:hAnsi="宋体" w:cs="宋体"/>
          <w:szCs w:val="21"/>
        </w:rPr>
      </w:pPr>
      <w:r>
        <w:rPr>
          <w:rFonts w:ascii="宋体" w:hAnsi="宋体" w:cs="宋体" w:hint="eastAsia"/>
          <w:szCs w:val="21"/>
        </w:rPr>
        <w:t>联系方式：010-84949146</w:t>
      </w:r>
    </w:p>
    <w:p w:rsidR="00A01386" w:rsidRDefault="00B26E7F">
      <w:pPr>
        <w:spacing w:line="360" w:lineRule="auto"/>
        <w:ind w:firstLine="405"/>
        <w:rPr>
          <w:rFonts w:ascii="宋体" w:hAnsi="宋体" w:cs="宋体"/>
          <w:szCs w:val="21"/>
        </w:rPr>
      </w:pPr>
      <w:r>
        <w:rPr>
          <w:rFonts w:ascii="宋体" w:hAnsi="宋体" w:cs="宋体" w:hint="eastAsia"/>
          <w:szCs w:val="21"/>
        </w:rPr>
        <w:t>传    真：010-84949792</w:t>
      </w:r>
    </w:p>
    <w:p w:rsidR="00A01386" w:rsidRDefault="00B26E7F">
      <w:pPr>
        <w:spacing w:line="360" w:lineRule="auto"/>
        <w:rPr>
          <w:rFonts w:ascii="宋体" w:hAnsi="宋体" w:cs="宋体"/>
          <w:szCs w:val="21"/>
        </w:rPr>
      </w:pPr>
      <w:r>
        <w:rPr>
          <w:rFonts w:ascii="宋体" w:hAnsi="宋体" w:cs="宋体" w:hint="eastAsia"/>
          <w:szCs w:val="21"/>
        </w:rPr>
        <w:t>15.</w:t>
      </w:r>
      <w:r w:rsidRPr="007D46A0">
        <w:rPr>
          <w:rFonts w:hint="eastAsia"/>
        </w:rPr>
        <w:t>本</w:t>
      </w:r>
      <w:r w:rsidR="007D46A0" w:rsidRPr="007D46A0">
        <w:rPr>
          <w:rFonts w:hint="eastAsia"/>
        </w:rPr>
        <w:t>征求意见</w:t>
      </w:r>
      <w:r w:rsidRPr="007D46A0">
        <w:rPr>
          <w:rFonts w:hint="eastAsia"/>
        </w:rPr>
        <w:t>同时在中国政府采购网（</w:t>
      </w:r>
      <w:r w:rsidRPr="007D46A0">
        <w:rPr>
          <w:rFonts w:hint="eastAsia"/>
        </w:rPr>
        <w:t>http://www.ccgp.gov.cn</w:t>
      </w:r>
      <w:r w:rsidRPr="007D46A0">
        <w:rPr>
          <w:rFonts w:hint="eastAsia"/>
        </w:rPr>
        <w:t>）、北京市政府采购网（</w:t>
      </w:r>
      <w:r w:rsidRPr="007D46A0">
        <w:rPr>
          <w:rFonts w:hint="eastAsia"/>
        </w:rPr>
        <w:t>http://www.ccgp-beijing.gov.cn/</w:t>
      </w:r>
      <w:r w:rsidRPr="007D46A0">
        <w:rPr>
          <w:rFonts w:hint="eastAsia"/>
        </w:rPr>
        <w:t>）同时发布</w:t>
      </w:r>
      <w:r w:rsidR="009241CC">
        <w:rPr>
          <w:rFonts w:hint="eastAsia"/>
        </w:rPr>
        <w:t>，有效期限为</w:t>
      </w:r>
      <w:r w:rsidR="009241CC">
        <w:rPr>
          <w:rFonts w:hint="eastAsia"/>
        </w:rPr>
        <w:t>5</w:t>
      </w:r>
      <w:r w:rsidR="009241CC">
        <w:rPr>
          <w:rFonts w:hint="eastAsia"/>
        </w:rPr>
        <w:t>个工作日</w:t>
      </w:r>
      <w:r w:rsidRPr="007D46A0">
        <w:rPr>
          <w:rFonts w:hint="eastAsia"/>
        </w:rPr>
        <w:t>。</w:t>
      </w:r>
    </w:p>
    <w:p w:rsidR="00A774B0" w:rsidRDefault="00A774B0">
      <w:pPr>
        <w:spacing w:line="360" w:lineRule="auto"/>
        <w:rPr>
          <w:rFonts w:ascii="宋体" w:hAnsi="宋体" w:cs="宋体"/>
          <w:szCs w:val="21"/>
        </w:rPr>
      </w:pPr>
    </w:p>
    <w:p w:rsidR="00A01386" w:rsidRDefault="00B26E7F">
      <w:pPr>
        <w:spacing w:line="360" w:lineRule="auto"/>
        <w:jc w:val="right"/>
        <w:rPr>
          <w:rFonts w:ascii="宋体" w:hAnsi="宋体" w:cs="宋体"/>
          <w:szCs w:val="21"/>
        </w:rPr>
      </w:pPr>
      <w:r>
        <w:rPr>
          <w:rFonts w:ascii="宋体" w:hAnsi="宋体" w:cs="宋体" w:hint="eastAsia"/>
          <w:szCs w:val="21"/>
        </w:rPr>
        <w:t>北京北科博佳招标代理有限公司</w:t>
      </w:r>
    </w:p>
    <w:p w:rsidR="00A01386" w:rsidRPr="00A774B0" w:rsidRDefault="00B26E7F" w:rsidP="00A774B0">
      <w:pPr>
        <w:spacing w:line="360" w:lineRule="auto"/>
        <w:jc w:val="right"/>
        <w:rPr>
          <w:rFonts w:ascii="宋体" w:hAnsi="宋体" w:cs="宋体"/>
          <w:szCs w:val="21"/>
        </w:rPr>
      </w:pPr>
      <w:r>
        <w:rPr>
          <w:rFonts w:ascii="宋体" w:hAnsi="宋体" w:cs="宋体" w:hint="eastAsia"/>
          <w:szCs w:val="21"/>
        </w:rPr>
        <w:t xml:space="preserve">                                               2019年11月</w:t>
      </w:r>
      <w:r w:rsidR="00103F3F">
        <w:rPr>
          <w:rFonts w:ascii="宋体" w:hAnsi="宋体" w:cs="宋体" w:hint="eastAsia"/>
          <w:szCs w:val="21"/>
        </w:rPr>
        <w:t>20</w:t>
      </w:r>
      <w:r>
        <w:rPr>
          <w:rFonts w:ascii="宋体" w:hAnsi="宋体" w:cs="宋体" w:hint="eastAsia"/>
          <w:szCs w:val="21"/>
        </w:rPr>
        <w:t>日</w:t>
      </w:r>
    </w:p>
    <w:sectPr w:rsidR="00A01386" w:rsidRPr="00A774B0" w:rsidSect="00A01386">
      <w:footerReference w:type="even" r:id="rId8"/>
      <w:footerReference w:type="default" r:id="rId9"/>
      <w:pgSz w:w="11906" w:h="16838"/>
      <w:pgMar w:top="907" w:right="1106" w:bottom="907" w:left="1440" w:header="851" w:footer="4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29E" w:rsidRDefault="00FA129E" w:rsidP="00A01386">
      <w:r>
        <w:separator/>
      </w:r>
    </w:p>
  </w:endnote>
  <w:endnote w:type="continuationSeparator" w:id="1">
    <w:p w:rsidR="00FA129E" w:rsidRDefault="00FA129E" w:rsidP="00A01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86" w:rsidRDefault="000C49B2">
    <w:pPr>
      <w:pStyle w:val="a3"/>
      <w:framePr w:wrap="around" w:vAnchor="text" w:hAnchor="margin" w:xAlign="right" w:y="1"/>
      <w:rPr>
        <w:rStyle w:val="a5"/>
      </w:rPr>
    </w:pPr>
    <w:r>
      <w:fldChar w:fldCharType="begin"/>
    </w:r>
    <w:r w:rsidR="00B26E7F">
      <w:rPr>
        <w:rStyle w:val="a5"/>
      </w:rPr>
      <w:instrText xml:space="preserve">PAGE  </w:instrText>
    </w:r>
    <w:r>
      <w:fldChar w:fldCharType="end"/>
    </w:r>
  </w:p>
  <w:p w:rsidR="00A01386" w:rsidRDefault="00A0138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86" w:rsidRDefault="00A0138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29E" w:rsidRDefault="00FA129E" w:rsidP="00A01386">
      <w:r>
        <w:separator/>
      </w:r>
    </w:p>
  </w:footnote>
  <w:footnote w:type="continuationSeparator" w:id="1">
    <w:p w:rsidR="00FA129E" w:rsidRDefault="00FA129E" w:rsidP="00A01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A208D"/>
    <w:multiLevelType w:val="multilevel"/>
    <w:tmpl w:val="367A208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ED2565"/>
    <w:rsid w:val="00032937"/>
    <w:rsid w:val="000C49B2"/>
    <w:rsid w:val="00103F3F"/>
    <w:rsid w:val="00493D19"/>
    <w:rsid w:val="006B2A6E"/>
    <w:rsid w:val="007D46A0"/>
    <w:rsid w:val="008B14E5"/>
    <w:rsid w:val="009241CC"/>
    <w:rsid w:val="0095732B"/>
    <w:rsid w:val="00A01386"/>
    <w:rsid w:val="00A774B0"/>
    <w:rsid w:val="00B26E7F"/>
    <w:rsid w:val="00FA129E"/>
    <w:rsid w:val="00FF6B0E"/>
    <w:rsid w:val="27ED2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38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A01386"/>
    <w:pPr>
      <w:tabs>
        <w:tab w:val="center" w:pos="4153"/>
        <w:tab w:val="right" w:pos="8306"/>
      </w:tabs>
      <w:snapToGrid w:val="0"/>
      <w:jc w:val="left"/>
    </w:pPr>
    <w:rPr>
      <w:sz w:val="18"/>
      <w:szCs w:val="18"/>
    </w:rPr>
  </w:style>
  <w:style w:type="table" w:styleId="a4">
    <w:name w:val="Table Grid"/>
    <w:basedOn w:val="a1"/>
    <w:uiPriority w:val="59"/>
    <w:rsid w:val="00A01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A01386"/>
  </w:style>
  <w:style w:type="paragraph" w:styleId="a6">
    <w:name w:val="List Paragraph"/>
    <w:basedOn w:val="a"/>
    <w:uiPriority w:val="34"/>
    <w:qFormat/>
    <w:rsid w:val="00A01386"/>
    <w:pPr>
      <w:ind w:firstLineChars="200" w:firstLine="420"/>
    </w:pPr>
  </w:style>
  <w:style w:type="character" w:styleId="a7">
    <w:name w:val="annotation reference"/>
    <w:basedOn w:val="a0"/>
    <w:rsid w:val="00A774B0"/>
    <w:rPr>
      <w:sz w:val="21"/>
      <w:szCs w:val="21"/>
    </w:rPr>
  </w:style>
  <w:style w:type="paragraph" w:styleId="a8">
    <w:name w:val="annotation text"/>
    <w:basedOn w:val="a"/>
    <w:link w:val="Char"/>
    <w:rsid w:val="00A774B0"/>
    <w:pPr>
      <w:jc w:val="left"/>
    </w:pPr>
  </w:style>
  <w:style w:type="character" w:customStyle="1" w:styleId="Char">
    <w:name w:val="批注文字 Char"/>
    <w:basedOn w:val="a0"/>
    <w:link w:val="a8"/>
    <w:rsid w:val="00A774B0"/>
    <w:rPr>
      <w:rFonts w:ascii="Calibri" w:eastAsia="宋体" w:hAnsi="Calibri" w:cs="Times New Roman"/>
      <w:kern w:val="2"/>
      <w:sz w:val="21"/>
      <w:szCs w:val="24"/>
    </w:rPr>
  </w:style>
  <w:style w:type="paragraph" w:styleId="a9">
    <w:name w:val="annotation subject"/>
    <w:basedOn w:val="a8"/>
    <w:next w:val="a8"/>
    <w:link w:val="Char0"/>
    <w:rsid w:val="00A774B0"/>
    <w:rPr>
      <w:b/>
      <w:bCs/>
    </w:rPr>
  </w:style>
  <w:style w:type="character" w:customStyle="1" w:styleId="Char0">
    <w:name w:val="批注主题 Char"/>
    <w:basedOn w:val="Char"/>
    <w:link w:val="a9"/>
    <w:rsid w:val="00A774B0"/>
    <w:rPr>
      <w:b/>
      <w:bCs/>
    </w:rPr>
  </w:style>
  <w:style w:type="paragraph" w:styleId="aa">
    <w:name w:val="Balloon Text"/>
    <w:basedOn w:val="a"/>
    <w:link w:val="Char1"/>
    <w:rsid w:val="00A774B0"/>
    <w:rPr>
      <w:sz w:val="18"/>
      <w:szCs w:val="18"/>
    </w:rPr>
  </w:style>
  <w:style w:type="character" w:customStyle="1" w:styleId="Char1">
    <w:name w:val="批注框文本 Char"/>
    <w:basedOn w:val="a0"/>
    <w:link w:val="aa"/>
    <w:rsid w:val="00A774B0"/>
    <w:rPr>
      <w:rFonts w:ascii="Calibri" w:eastAsia="宋体" w:hAnsi="Calibri" w:cs="Times New Roman"/>
      <w:kern w:val="2"/>
      <w:sz w:val="18"/>
      <w:szCs w:val="18"/>
    </w:rPr>
  </w:style>
  <w:style w:type="paragraph" w:styleId="ab">
    <w:name w:val="header"/>
    <w:basedOn w:val="a"/>
    <w:link w:val="Char2"/>
    <w:rsid w:val="008B14E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rsid w:val="008B14E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星期五</dc:creator>
  <cp:lastModifiedBy>wcj</cp:lastModifiedBy>
  <cp:revision>7</cp:revision>
  <dcterms:created xsi:type="dcterms:W3CDTF">2019-11-10T16:37:00Z</dcterms:created>
  <dcterms:modified xsi:type="dcterms:W3CDTF">2019-11-20T08:02:00Z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