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20" w:rsidRPr="00A81E20" w:rsidRDefault="00C06C4C" w:rsidP="00BA79B3">
      <w:pPr>
        <w:pStyle w:val="1"/>
        <w:spacing w:after="0" w:line="400" w:lineRule="exact"/>
        <w:ind w:left="420"/>
        <w:rPr>
          <w:rFonts w:asciiTheme="minorEastAsia" w:eastAsiaTheme="minorEastAsia" w:hAnsiTheme="minorEastAsia"/>
          <w:b/>
          <w:color w:val="404040"/>
          <w:sz w:val="21"/>
          <w:szCs w:val="21"/>
          <w:lang w:eastAsia="zh-CN"/>
        </w:rPr>
      </w:pPr>
      <w:r w:rsidRPr="00C06C4C">
        <w:rPr>
          <w:rFonts w:asciiTheme="minorEastAsia" w:eastAsiaTheme="minorEastAsia" w:hAnsiTheme="minorEastAsia" w:hint="eastAsia"/>
          <w:b/>
          <w:color w:val="404040"/>
          <w:sz w:val="21"/>
          <w:szCs w:val="21"/>
          <w:lang w:eastAsia="zh-CN"/>
        </w:rPr>
        <w:t>顺义区政府产权路灯运行维护项目</w:t>
      </w:r>
    </w:p>
    <w:p w:rsidR="001162B5" w:rsidRPr="00A81E20" w:rsidRDefault="00A81E20" w:rsidP="00BA79B3">
      <w:pPr>
        <w:pStyle w:val="1"/>
        <w:spacing w:after="0" w:line="400" w:lineRule="exact"/>
        <w:ind w:left="420"/>
        <w:rPr>
          <w:rFonts w:asciiTheme="minorEastAsia" w:eastAsiaTheme="minorEastAsia" w:hAnsiTheme="minorEastAsia"/>
          <w:b/>
          <w:color w:val="404040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color w:val="404040"/>
          <w:sz w:val="21"/>
          <w:szCs w:val="21"/>
          <w:lang w:eastAsia="zh-CN"/>
        </w:rPr>
        <w:t>中标候选人公示</w:t>
      </w:r>
    </w:p>
    <w:p w:rsidR="00A54BCD" w:rsidRPr="000B676A" w:rsidRDefault="00A54BCD" w:rsidP="00BA79B3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0B676A">
        <w:rPr>
          <w:rFonts w:asciiTheme="minorEastAsia" w:eastAsiaTheme="minorEastAsia" w:hAnsiTheme="minorEastAsia" w:hint="eastAsia"/>
          <w:b/>
          <w:szCs w:val="21"/>
        </w:rPr>
        <w:t>一、概况</w:t>
      </w:r>
    </w:p>
    <w:p w:rsidR="00C12F6E" w:rsidRPr="000B676A" w:rsidRDefault="00C12F6E" w:rsidP="00E07E93">
      <w:pPr>
        <w:spacing w:line="400" w:lineRule="exact"/>
        <w:ind w:left="1470" w:hangingChars="700" w:hanging="1470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1、项目名称：</w:t>
      </w:r>
      <w:r w:rsidR="00C06C4C" w:rsidRPr="00BC2715">
        <w:rPr>
          <w:rFonts w:ascii="Arial" w:hAnsi="Arial" w:cs="Arial" w:hint="eastAsia"/>
          <w:kern w:val="0"/>
          <w:szCs w:val="21"/>
          <w:u w:val="single"/>
        </w:rPr>
        <w:t>顺义区政府产权路灯运行维护项目</w:t>
      </w:r>
    </w:p>
    <w:p w:rsidR="00C12F6E" w:rsidRPr="000B676A" w:rsidRDefault="00C12F6E" w:rsidP="000B676A">
      <w:pPr>
        <w:spacing w:line="400" w:lineRule="exact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2、</w:t>
      </w:r>
      <w:r w:rsidR="003D2E7A" w:rsidRPr="000B676A">
        <w:rPr>
          <w:rFonts w:asciiTheme="minorEastAsia" w:eastAsiaTheme="minorEastAsia" w:hAnsiTheme="minorEastAsia" w:hint="eastAsia"/>
          <w:color w:val="404040"/>
          <w:szCs w:val="21"/>
        </w:rPr>
        <w:t>项目</w:t>
      </w:r>
      <w:r w:rsidRPr="000B676A">
        <w:rPr>
          <w:rFonts w:asciiTheme="minorEastAsia" w:eastAsiaTheme="minorEastAsia" w:hAnsiTheme="minorEastAsia" w:hint="eastAsia"/>
          <w:color w:val="404040"/>
          <w:szCs w:val="21"/>
        </w:rPr>
        <w:t>编号：</w:t>
      </w:r>
      <w:r w:rsidR="00C06C4C">
        <w:rPr>
          <w:rFonts w:ascii="微软雅黑" w:eastAsia="微软雅黑" w:hAnsi="微软雅黑" w:hint="eastAsia"/>
          <w:color w:val="383838"/>
        </w:rPr>
        <w:t>KJ2019012-2019013（ZB）</w:t>
      </w:r>
    </w:p>
    <w:p w:rsidR="003D2E7A" w:rsidRPr="000B676A" w:rsidRDefault="003D2E7A" w:rsidP="000B676A">
      <w:pPr>
        <w:spacing w:line="400" w:lineRule="exact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3</w:t>
      </w:r>
      <w:r w:rsidR="00C12F6E" w:rsidRPr="000B676A">
        <w:rPr>
          <w:rFonts w:asciiTheme="minorEastAsia" w:eastAsiaTheme="minorEastAsia" w:hAnsiTheme="minorEastAsia" w:hint="eastAsia"/>
          <w:color w:val="404040"/>
          <w:szCs w:val="21"/>
        </w:rPr>
        <w:t>、</w:t>
      </w:r>
      <w:r w:rsidRPr="000B676A">
        <w:rPr>
          <w:rFonts w:asciiTheme="minorEastAsia" w:eastAsiaTheme="minorEastAsia" w:hAnsiTheme="minorEastAsia" w:hint="eastAsia"/>
          <w:color w:val="404040"/>
          <w:szCs w:val="21"/>
        </w:rPr>
        <w:t>所使用的</w:t>
      </w:r>
      <w:r w:rsidR="00A81E20">
        <w:rPr>
          <w:rFonts w:asciiTheme="minorEastAsia" w:eastAsiaTheme="minorEastAsia" w:hAnsiTheme="minorEastAsia" w:hint="eastAsia"/>
          <w:color w:val="404040"/>
          <w:szCs w:val="21"/>
        </w:rPr>
        <w:t>招标</w:t>
      </w:r>
      <w:r w:rsidRPr="000B676A">
        <w:rPr>
          <w:rFonts w:asciiTheme="minorEastAsia" w:eastAsiaTheme="minorEastAsia" w:hAnsiTheme="minorEastAsia" w:hint="eastAsia"/>
          <w:color w:val="404040"/>
          <w:szCs w:val="21"/>
        </w:rPr>
        <w:t>方式：</w:t>
      </w:r>
      <w:r w:rsidR="00A81E20">
        <w:rPr>
          <w:rFonts w:asciiTheme="minorEastAsia" w:eastAsiaTheme="minorEastAsia" w:hAnsiTheme="minorEastAsia" w:hint="eastAsia"/>
          <w:color w:val="404040"/>
          <w:szCs w:val="21"/>
        </w:rPr>
        <w:t>公开招标</w:t>
      </w:r>
    </w:p>
    <w:p w:rsidR="00A81E20" w:rsidRDefault="00A81E20" w:rsidP="000B676A">
      <w:pPr>
        <w:spacing w:line="400" w:lineRule="exact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4</w:t>
      </w:r>
      <w:r w:rsidR="00C12F6E" w:rsidRPr="000B676A">
        <w:rPr>
          <w:rFonts w:asciiTheme="minorEastAsia" w:eastAsiaTheme="minorEastAsia" w:hAnsiTheme="minorEastAsia" w:hint="eastAsia"/>
          <w:color w:val="404040"/>
          <w:szCs w:val="21"/>
        </w:rPr>
        <w:t>、</w:t>
      </w:r>
      <w:r>
        <w:rPr>
          <w:rFonts w:asciiTheme="minorEastAsia" w:eastAsiaTheme="minorEastAsia" w:hAnsiTheme="minorEastAsia" w:hint="eastAsia"/>
          <w:color w:val="404040"/>
          <w:szCs w:val="21"/>
        </w:rPr>
        <w:t>招标人及联系方式</w:t>
      </w:r>
    </w:p>
    <w:p w:rsidR="00C12F6E" w:rsidRPr="000B676A" w:rsidRDefault="00A81E20" w:rsidP="00A81E20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招标人</w:t>
      </w:r>
      <w:r w:rsidR="003D2E7A" w:rsidRPr="000B676A">
        <w:rPr>
          <w:rFonts w:asciiTheme="minorEastAsia" w:eastAsiaTheme="minorEastAsia" w:hAnsiTheme="minorEastAsia" w:hint="eastAsia"/>
          <w:color w:val="404040"/>
          <w:szCs w:val="21"/>
        </w:rPr>
        <w:t>：</w:t>
      </w:r>
      <w:r w:rsidR="00D447C1" w:rsidRPr="00BC2715">
        <w:rPr>
          <w:rFonts w:ascii="Arial" w:hAnsi="Arial" w:cs="Arial" w:hint="eastAsia"/>
          <w:kern w:val="0"/>
          <w:szCs w:val="21"/>
          <w:u w:val="single"/>
        </w:rPr>
        <w:t>北京市顺义区城市管理委员会</w:t>
      </w:r>
    </w:p>
    <w:p w:rsidR="00C12F6E" w:rsidRPr="000B676A" w:rsidRDefault="00A81E20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招标人</w:t>
      </w:r>
      <w:r w:rsidR="003D2E7A" w:rsidRPr="000B676A">
        <w:rPr>
          <w:rFonts w:asciiTheme="minorEastAsia" w:eastAsiaTheme="minorEastAsia" w:hAnsiTheme="minorEastAsia" w:hint="eastAsia"/>
          <w:color w:val="404040"/>
          <w:szCs w:val="21"/>
        </w:rPr>
        <w:t>联系方式：</w:t>
      </w:r>
      <w:r w:rsidR="00B96F9A" w:rsidRPr="00BC2715">
        <w:rPr>
          <w:rFonts w:ascii="宋体" w:hAnsi="宋体" w:hint="eastAsia"/>
          <w:u w:val="single"/>
        </w:rPr>
        <w:t xml:space="preserve">010- </w:t>
      </w:r>
      <w:r w:rsidR="00B96F9A" w:rsidRPr="00BC2715">
        <w:rPr>
          <w:rFonts w:ascii="宋体" w:hAnsi="宋体"/>
          <w:u w:val="single"/>
        </w:rPr>
        <w:t>69427983</w:t>
      </w:r>
      <w:r w:rsidR="00B96F9A" w:rsidRPr="00BC2715">
        <w:rPr>
          <w:rFonts w:ascii="宋体" w:hAnsi="宋体" w:hint="eastAsia"/>
          <w:u w:val="single"/>
        </w:rPr>
        <w:t xml:space="preserve">  </w:t>
      </w:r>
    </w:p>
    <w:p w:rsidR="00C12F6E" w:rsidRPr="000B676A" w:rsidRDefault="00A81E20" w:rsidP="00A81E20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招标人</w:t>
      </w:r>
      <w:r w:rsidR="003D2E7A" w:rsidRPr="000B676A">
        <w:rPr>
          <w:rFonts w:asciiTheme="minorEastAsia" w:eastAsiaTheme="minorEastAsia" w:hAnsiTheme="minorEastAsia" w:hint="eastAsia"/>
          <w:color w:val="404040"/>
          <w:szCs w:val="21"/>
        </w:rPr>
        <w:t>联系地址：</w:t>
      </w:r>
      <w:r w:rsidR="00B96F9A" w:rsidRPr="00BC2715">
        <w:rPr>
          <w:rFonts w:ascii="宋体" w:hAnsi="宋体" w:hint="eastAsia"/>
          <w:u w:val="single"/>
        </w:rPr>
        <w:t>北京市顺义区府前西街9号</w:t>
      </w:r>
    </w:p>
    <w:p w:rsidR="00C12F6E" w:rsidRPr="000B676A" w:rsidRDefault="00C12F6E" w:rsidP="000B676A">
      <w:pPr>
        <w:spacing w:line="400" w:lineRule="exact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hint="eastAsia"/>
          <w:b/>
          <w:color w:val="404040"/>
        </w:rPr>
        <w:t>7</w:t>
      </w:r>
      <w:r w:rsidRPr="000B676A">
        <w:rPr>
          <w:rFonts w:hint="eastAsia"/>
          <w:b/>
          <w:color w:val="404040"/>
        </w:rPr>
        <w:t>、</w:t>
      </w:r>
      <w:r w:rsidRPr="000B676A">
        <w:rPr>
          <w:rFonts w:asciiTheme="minorEastAsia" w:eastAsiaTheme="minorEastAsia" w:hAnsiTheme="minorEastAsia" w:hint="eastAsia"/>
          <w:color w:val="404040"/>
          <w:szCs w:val="21"/>
        </w:rPr>
        <w:t>代理机构及联系方式：</w:t>
      </w:r>
    </w:p>
    <w:p w:rsidR="00C12F6E" w:rsidRPr="000B676A" w:rsidRDefault="00A81E20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招标</w:t>
      </w:r>
      <w:r w:rsidR="00C12F6E" w:rsidRPr="000B676A">
        <w:rPr>
          <w:rFonts w:asciiTheme="minorEastAsia" w:eastAsiaTheme="minorEastAsia" w:hAnsiTheme="minorEastAsia" w:hint="eastAsia"/>
          <w:color w:val="404040"/>
          <w:szCs w:val="21"/>
        </w:rPr>
        <w:t>代理机构：北京博睿丰工程咨询有限公司</w:t>
      </w:r>
    </w:p>
    <w:p w:rsidR="00C12F6E" w:rsidRPr="000B676A" w:rsidRDefault="00C12F6E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地址：北京市顺义区</w:t>
      </w:r>
      <w:r w:rsidR="00A81E20">
        <w:rPr>
          <w:rFonts w:asciiTheme="minorEastAsia" w:eastAsiaTheme="minorEastAsia" w:hAnsiTheme="minorEastAsia" w:hint="eastAsia"/>
          <w:color w:val="404040"/>
          <w:szCs w:val="21"/>
        </w:rPr>
        <w:t>府前东街北侧（机关）</w:t>
      </w:r>
    </w:p>
    <w:p w:rsidR="00C12F6E" w:rsidRPr="000B676A" w:rsidRDefault="00C12F6E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联系人：</w:t>
      </w:r>
      <w:r w:rsidR="00316DCE" w:rsidRPr="000B676A">
        <w:rPr>
          <w:rFonts w:asciiTheme="minorEastAsia" w:eastAsiaTheme="minorEastAsia" w:hAnsiTheme="minorEastAsia" w:hint="eastAsia"/>
          <w:color w:val="404040"/>
          <w:szCs w:val="21"/>
        </w:rPr>
        <w:t>王海霞</w:t>
      </w:r>
    </w:p>
    <w:p w:rsidR="00C12F6E" w:rsidRPr="000B676A" w:rsidRDefault="00C12F6E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>联系电话：010-614090</w:t>
      </w:r>
      <w:r w:rsidR="00B96F9A">
        <w:rPr>
          <w:rFonts w:asciiTheme="minorEastAsia" w:eastAsiaTheme="minorEastAsia" w:hAnsiTheme="minorEastAsia" w:hint="eastAsia"/>
          <w:color w:val="404040"/>
          <w:szCs w:val="21"/>
        </w:rPr>
        <w:t>7</w:t>
      </w:r>
      <w:r w:rsidRPr="000B676A">
        <w:rPr>
          <w:rFonts w:asciiTheme="minorEastAsia" w:eastAsiaTheme="minorEastAsia" w:hAnsiTheme="minorEastAsia" w:hint="eastAsia"/>
          <w:color w:val="404040"/>
          <w:szCs w:val="21"/>
        </w:rPr>
        <w:t xml:space="preserve">8 </w:t>
      </w:r>
    </w:p>
    <w:p w:rsidR="00A54BCD" w:rsidRDefault="00C12F6E" w:rsidP="000B676A">
      <w:pPr>
        <w:spacing w:line="400" w:lineRule="exact"/>
        <w:ind w:firstLineChars="150" w:firstLine="315"/>
        <w:rPr>
          <w:rFonts w:asciiTheme="minorEastAsia" w:eastAsiaTheme="minorEastAsia" w:hAnsiTheme="minorEastAsia"/>
          <w:color w:val="404040"/>
          <w:szCs w:val="21"/>
        </w:rPr>
      </w:pPr>
      <w:r w:rsidRPr="000B676A">
        <w:rPr>
          <w:rFonts w:asciiTheme="minorEastAsia" w:eastAsiaTheme="minorEastAsia" w:hAnsiTheme="minorEastAsia" w:hint="eastAsia"/>
          <w:color w:val="404040"/>
          <w:szCs w:val="21"/>
        </w:rPr>
        <w:t xml:space="preserve">E -mail： boruifeng999@163.com </w:t>
      </w:r>
    </w:p>
    <w:p w:rsidR="001E5D0F" w:rsidRDefault="001E5D0F" w:rsidP="00BA79B3">
      <w:pPr>
        <w:spacing w:line="400" w:lineRule="exact"/>
        <w:rPr>
          <w:rFonts w:asciiTheme="minorEastAsia" w:eastAsiaTheme="minorEastAsia" w:hAnsiTheme="minorEastAsia"/>
          <w:color w:val="404040"/>
          <w:szCs w:val="21"/>
        </w:rPr>
      </w:pPr>
      <w:r>
        <w:rPr>
          <w:rFonts w:asciiTheme="minorEastAsia" w:eastAsiaTheme="minorEastAsia" w:hAnsiTheme="minorEastAsia" w:hint="eastAsia"/>
          <w:color w:val="404040"/>
          <w:szCs w:val="21"/>
        </w:rPr>
        <w:t>8、招标公告及评审情况</w:t>
      </w:r>
    </w:p>
    <w:p w:rsidR="0093012E" w:rsidRPr="001E5D0F" w:rsidRDefault="00A81E20" w:rsidP="001E5D0F">
      <w:pPr>
        <w:spacing w:line="400" w:lineRule="exact"/>
        <w:ind w:firstLineChars="150" w:firstLine="315"/>
        <w:rPr>
          <w:color w:val="404040"/>
        </w:rPr>
      </w:pPr>
      <w:r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招标</w:t>
      </w:r>
      <w:r w:rsidR="0093012E" w:rsidRPr="001E5D0F">
        <w:rPr>
          <w:color w:val="404040"/>
        </w:rPr>
        <w:t>公告日期</w:t>
      </w:r>
      <w:r w:rsidR="0093012E" w:rsidRPr="001E5D0F">
        <w:rPr>
          <w:rFonts w:hint="eastAsia"/>
          <w:color w:val="404040"/>
        </w:rPr>
        <w:t>：</w:t>
      </w:r>
      <w:r w:rsidR="00FF790E" w:rsidRPr="001E5D0F">
        <w:rPr>
          <w:rFonts w:hint="eastAsia"/>
          <w:color w:val="404040"/>
        </w:rPr>
        <w:t>201</w:t>
      </w:r>
      <w:r w:rsidR="00B96F9A">
        <w:rPr>
          <w:rFonts w:hint="eastAsia"/>
          <w:color w:val="404040"/>
        </w:rPr>
        <w:t>9</w:t>
      </w:r>
      <w:r w:rsidR="00FF790E" w:rsidRPr="001E5D0F">
        <w:rPr>
          <w:rFonts w:hint="eastAsia"/>
          <w:color w:val="404040"/>
        </w:rPr>
        <w:t>年</w:t>
      </w:r>
      <w:r w:rsidR="00B96F9A">
        <w:rPr>
          <w:rFonts w:hint="eastAsia"/>
          <w:color w:val="404040"/>
        </w:rPr>
        <w:t>12</w:t>
      </w:r>
      <w:r w:rsidR="00FF790E" w:rsidRPr="001E5D0F">
        <w:rPr>
          <w:rFonts w:hint="eastAsia"/>
          <w:color w:val="404040"/>
        </w:rPr>
        <w:t>月</w:t>
      </w:r>
      <w:r w:rsidR="00B96F9A">
        <w:rPr>
          <w:rFonts w:hint="eastAsia"/>
          <w:color w:val="404040"/>
        </w:rPr>
        <w:t>05</w:t>
      </w:r>
      <w:r w:rsidR="00FF790E" w:rsidRPr="001E5D0F">
        <w:rPr>
          <w:rFonts w:hint="eastAsia"/>
          <w:color w:val="404040"/>
        </w:rPr>
        <w:t>日</w:t>
      </w:r>
    </w:p>
    <w:p w:rsidR="000B676A" w:rsidRPr="001E5D0F" w:rsidRDefault="00A81E20" w:rsidP="001E5D0F">
      <w:pPr>
        <w:spacing w:line="400" w:lineRule="exact"/>
        <w:ind w:firstLineChars="150" w:firstLine="315"/>
        <w:rPr>
          <w:color w:val="404040"/>
        </w:rPr>
      </w:pPr>
      <w:r w:rsidRPr="001E5D0F">
        <w:rPr>
          <w:rFonts w:hint="eastAsia"/>
          <w:color w:val="404040"/>
        </w:rPr>
        <w:t>开标</w:t>
      </w:r>
      <w:r w:rsidR="000B676A" w:rsidRPr="001E5D0F">
        <w:rPr>
          <w:rFonts w:hint="eastAsia"/>
          <w:color w:val="404040"/>
        </w:rPr>
        <w:t>日期：</w:t>
      </w:r>
      <w:r w:rsidR="000B676A" w:rsidRPr="001E5D0F">
        <w:rPr>
          <w:rFonts w:hint="eastAsia"/>
          <w:color w:val="404040"/>
        </w:rPr>
        <w:t>201</w:t>
      </w:r>
      <w:r w:rsidR="00B96F9A">
        <w:rPr>
          <w:rFonts w:hint="eastAsia"/>
          <w:color w:val="404040"/>
        </w:rPr>
        <w:t>9</w:t>
      </w:r>
      <w:r w:rsidR="000B676A" w:rsidRPr="001E5D0F">
        <w:rPr>
          <w:rFonts w:hint="eastAsia"/>
          <w:color w:val="404040"/>
        </w:rPr>
        <w:t>年</w:t>
      </w:r>
      <w:r w:rsidRPr="001E5D0F">
        <w:rPr>
          <w:rFonts w:hint="eastAsia"/>
          <w:color w:val="404040"/>
        </w:rPr>
        <w:t>1</w:t>
      </w:r>
      <w:r w:rsidR="00B96F9A">
        <w:rPr>
          <w:rFonts w:hint="eastAsia"/>
          <w:color w:val="404040"/>
        </w:rPr>
        <w:t>2</w:t>
      </w:r>
      <w:r w:rsidR="000B676A" w:rsidRPr="001E5D0F">
        <w:rPr>
          <w:rFonts w:hint="eastAsia"/>
          <w:color w:val="404040"/>
        </w:rPr>
        <w:t>月</w:t>
      </w:r>
      <w:r w:rsidR="00B96F9A">
        <w:rPr>
          <w:rFonts w:hint="eastAsia"/>
          <w:color w:val="404040"/>
        </w:rPr>
        <w:t>26</w:t>
      </w:r>
      <w:r w:rsidR="000B676A" w:rsidRPr="001E5D0F">
        <w:rPr>
          <w:rFonts w:hint="eastAsia"/>
          <w:color w:val="404040"/>
        </w:rPr>
        <w:t>日</w:t>
      </w:r>
      <w:r w:rsidR="00913308">
        <w:rPr>
          <w:rFonts w:hint="eastAsia"/>
          <w:color w:val="404040"/>
        </w:rPr>
        <w:t>0</w:t>
      </w:r>
      <w:r w:rsidR="00B96F9A">
        <w:rPr>
          <w:rFonts w:hint="eastAsia"/>
          <w:color w:val="404040"/>
        </w:rPr>
        <w:t>8</w:t>
      </w:r>
      <w:r w:rsidR="00913308" w:rsidRPr="001E5D0F">
        <w:rPr>
          <w:rFonts w:hint="eastAsia"/>
          <w:color w:val="404040"/>
        </w:rPr>
        <w:t>时</w:t>
      </w:r>
      <w:r w:rsidRPr="001E5D0F">
        <w:rPr>
          <w:rFonts w:hint="eastAsia"/>
          <w:color w:val="404040"/>
        </w:rPr>
        <w:t>30</w:t>
      </w:r>
      <w:r w:rsidR="00913308" w:rsidRPr="001E5D0F">
        <w:rPr>
          <w:rFonts w:hint="eastAsia"/>
          <w:color w:val="404040"/>
        </w:rPr>
        <w:t>分</w:t>
      </w:r>
    </w:p>
    <w:p w:rsidR="000B676A" w:rsidRPr="001E5D0F" w:rsidRDefault="000B676A" w:rsidP="001E5D0F">
      <w:pPr>
        <w:spacing w:line="400" w:lineRule="exact"/>
        <w:ind w:firstLineChars="150" w:firstLine="315"/>
        <w:rPr>
          <w:color w:val="404040"/>
        </w:rPr>
      </w:pPr>
      <w:r w:rsidRPr="001E5D0F">
        <w:rPr>
          <w:rFonts w:hint="eastAsia"/>
          <w:color w:val="404040"/>
        </w:rPr>
        <w:t>评审时间：</w:t>
      </w:r>
      <w:r w:rsidRPr="001E5D0F">
        <w:rPr>
          <w:rFonts w:hint="eastAsia"/>
          <w:color w:val="404040"/>
        </w:rPr>
        <w:t>201</w:t>
      </w:r>
      <w:r w:rsidR="00B96F9A">
        <w:rPr>
          <w:rFonts w:hint="eastAsia"/>
          <w:color w:val="404040"/>
        </w:rPr>
        <w:t>9</w:t>
      </w:r>
      <w:r w:rsidRPr="001E5D0F">
        <w:rPr>
          <w:rFonts w:hint="eastAsia"/>
          <w:color w:val="404040"/>
        </w:rPr>
        <w:t>年</w:t>
      </w:r>
      <w:r w:rsidR="00A81E20" w:rsidRPr="001E5D0F">
        <w:rPr>
          <w:rFonts w:hint="eastAsia"/>
          <w:color w:val="404040"/>
        </w:rPr>
        <w:t>1</w:t>
      </w:r>
      <w:r w:rsidR="00B96F9A">
        <w:rPr>
          <w:rFonts w:hint="eastAsia"/>
          <w:color w:val="404040"/>
        </w:rPr>
        <w:t>2</w:t>
      </w:r>
      <w:r w:rsidRPr="001E5D0F">
        <w:rPr>
          <w:rFonts w:hint="eastAsia"/>
          <w:color w:val="404040"/>
        </w:rPr>
        <w:t>月</w:t>
      </w:r>
      <w:r w:rsidR="00B96F9A">
        <w:rPr>
          <w:rFonts w:hint="eastAsia"/>
          <w:color w:val="404040"/>
        </w:rPr>
        <w:t>26</w:t>
      </w:r>
      <w:r w:rsidRPr="001E5D0F">
        <w:rPr>
          <w:rFonts w:hint="eastAsia"/>
          <w:color w:val="404040"/>
        </w:rPr>
        <w:t>日</w:t>
      </w:r>
      <w:r w:rsidR="00B96F9A">
        <w:rPr>
          <w:rFonts w:hint="eastAsia"/>
          <w:color w:val="404040"/>
        </w:rPr>
        <w:t>09</w:t>
      </w:r>
      <w:r w:rsidRPr="001E5D0F">
        <w:rPr>
          <w:rFonts w:hint="eastAsia"/>
          <w:color w:val="404040"/>
        </w:rPr>
        <w:t>时</w:t>
      </w:r>
      <w:r w:rsidR="00B96F9A">
        <w:rPr>
          <w:rFonts w:hint="eastAsia"/>
          <w:color w:val="404040"/>
        </w:rPr>
        <w:t>30</w:t>
      </w:r>
      <w:r w:rsidRPr="001E5D0F">
        <w:rPr>
          <w:rFonts w:hint="eastAsia"/>
          <w:color w:val="404040"/>
        </w:rPr>
        <w:t>分</w:t>
      </w:r>
    </w:p>
    <w:p w:rsidR="000B676A" w:rsidRPr="001E5D0F" w:rsidRDefault="000B676A" w:rsidP="001E5D0F">
      <w:pPr>
        <w:spacing w:line="400" w:lineRule="exact"/>
        <w:ind w:firstLineChars="150" w:firstLine="315"/>
        <w:rPr>
          <w:color w:val="404040"/>
        </w:rPr>
      </w:pPr>
      <w:r w:rsidRPr="001E5D0F">
        <w:rPr>
          <w:rFonts w:hint="eastAsia"/>
          <w:color w:val="404040"/>
        </w:rPr>
        <w:t>评审地点：</w:t>
      </w:r>
      <w:r w:rsidR="00B96F9A" w:rsidRPr="00BC2715">
        <w:rPr>
          <w:rFonts w:hint="eastAsia"/>
          <w:szCs w:val="21"/>
          <w:u w:val="single"/>
        </w:rPr>
        <w:t>北京市顺义区顺平辅线</w:t>
      </w:r>
      <w:r w:rsidR="00B96F9A" w:rsidRPr="00BC2715">
        <w:rPr>
          <w:rFonts w:hint="eastAsia"/>
          <w:szCs w:val="21"/>
          <w:u w:val="single"/>
        </w:rPr>
        <w:t>188</w:t>
      </w:r>
      <w:r w:rsidR="00B96F9A" w:rsidRPr="00BC2715">
        <w:rPr>
          <w:rFonts w:hint="eastAsia"/>
          <w:szCs w:val="21"/>
          <w:u w:val="single"/>
        </w:rPr>
        <w:t>号</w:t>
      </w:r>
      <w:r w:rsidR="00B96F9A" w:rsidRPr="00BC2715">
        <w:rPr>
          <w:rFonts w:hint="eastAsia"/>
          <w:szCs w:val="21"/>
          <w:u w:val="single"/>
        </w:rPr>
        <w:t>1</w:t>
      </w:r>
      <w:r w:rsidR="00B96F9A" w:rsidRPr="00BC2715">
        <w:rPr>
          <w:rFonts w:hint="eastAsia"/>
          <w:szCs w:val="21"/>
          <w:u w:val="single"/>
        </w:rPr>
        <w:t>幢</w:t>
      </w:r>
      <w:r w:rsidR="00B96F9A" w:rsidRPr="00BC2715">
        <w:rPr>
          <w:rFonts w:hint="eastAsia"/>
          <w:szCs w:val="21"/>
          <w:u w:val="single"/>
        </w:rPr>
        <w:t>6</w:t>
      </w:r>
      <w:r w:rsidR="00B96F9A" w:rsidRPr="00BC2715">
        <w:rPr>
          <w:rFonts w:hint="eastAsia"/>
          <w:szCs w:val="21"/>
          <w:u w:val="single"/>
        </w:rPr>
        <w:t>层大会议室</w:t>
      </w:r>
    </w:p>
    <w:p w:rsidR="000B676A" w:rsidRPr="000B676A" w:rsidRDefault="00A81E20" w:rsidP="001E5D0F">
      <w:pPr>
        <w:spacing w:line="400" w:lineRule="exact"/>
        <w:ind w:firstLineChars="150" w:firstLine="315"/>
        <w:rPr>
          <w:rStyle w:val="a6"/>
          <w:rFonts w:asciiTheme="minorEastAsia" w:eastAsiaTheme="minorEastAsia" w:hAnsiTheme="minorEastAsia"/>
          <w:b w:val="0"/>
          <w:bCs/>
          <w:szCs w:val="21"/>
        </w:rPr>
      </w:pPr>
      <w:r w:rsidRPr="001E5D0F">
        <w:rPr>
          <w:rFonts w:hint="eastAsia"/>
          <w:color w:val="404040"/>
        </w:rPr>
        <w:t>招标人</w:t>
      </w:r>
      <w:r w:rsidR="000B676A" w:rsidRPr="000B676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到评审报告时间：201</w:t>
      </w:r>
      <w:r w:rsidR="00B96F9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9</w:t>
      </w:r>
      <w:r w:rsidR="000B676A" w:rsidRPr="000B676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年</w:t>
      </w:r>
      <w:r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1</w:t>
      </w:r>
      <w:r w:rsidR="00B96F9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2</w:t>
      </w:r>
      <w:r w:rsidR="000B676A" w:rsidRPr="000B676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月</w:t>
      </w:r>
      <w:r w:rsidR="00B96F9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26</w:t>
      </w:r>
      <w:r w:rsidR="000B676A" w:rsidRPr="000B676A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日</w:t>
      </w:r>
    </w:p>
    <w:p w:rsidR="000B676A" w:rsidRPr="00B6650A" w:rsidRDefault="000B676A" w:rsidP="00BA79B3">
      <w:pPr>
        <w:spacing w:line="400" w:lineRule="exact"/>
        <w:rPr>
          <w:rStyle w:val="a6"/>
          <w:rFonts w:asciiTheme="minorEastAsia" w:eastAsiaTheme="minorEastAsia" w:hAnsiTheme="minorEastAsia"/>
          <w:b w:val="0"/>
          <w:bCs/>
          <w:szCs w:val="21"/>
        </w:rPr>
      </w:pPr>
    </w:p>
    <w:p w:rsidR="00FF790E" w:rsidRPr="000B676A" w:rsidRDefault="000B676A" w:rsidP="000B676A">
      <w:pPr>
        <w:spacing w:line="400" w:lineRule="exact"/>
        <w:rPr>
          <w:b/>
        </w:rPr>
      </w:pPr>
      <w:r w:rsidRPr="000B676A">
        <w:rPr>
          <w:rFonts w:hint="eastAsia"/>
          <w:b/>
        </w:rPr>
        <w:t>三、</w:t>
      </w:r>
      <w:r w:rsidR="006D69DD" w:rsidRPr="000B676A">
        <w:rPr>
          <w:rFonts w:hint="eastAsia"/>
          <w:b/>
        </w:rPr>
        <w:t>中</w:t>
      </w:r>
      <w:r w:rsidR="00A81E20">
        <w:rPr>
          <w:rFonts w:hint="eastAsia"/>
          <w:b/>
        </w:rPr>
        <w:t>标候选人详细</w:t>
      </w:r>
      <w:r w:rsidR="00FF790E" w:rsidRPr="000B676A">
        <w:rPr>
          <w:rFonts w:hint="eastAsia"/>
          <w:b/>
        </w:rPr>
        <w:t>信息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63"/>
        <w:gridCol w:w="1101"/>
        <w:gridCol w:w="1888"/>
        <w:gridCol w:w="709"/>
        <w:gridCol w:w="1417"/>
        <w:gridCol w:w="1080"/>
        <w:gridCol w:w="905"/>
        <w:gridCol w:w="912"/>
        <w:gridCol w:w="931"/>
      </w:tblGrid>
      <w:tr w:rsidR="00B96F9A" w:rsidRPr="00EF127A" w:rsidTr="00B96F9A">
        <w:tc>
          <w:tcPr>
            <w:tcW w:w="663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序号</w:t>
            </w:r>
          </w:p>
        </w:tc>
        <w:tc>
          <w:tcPr>
            <w:tcW w:w="1101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中标候选人排名</w:t>
            </w:r>
          </w:p>
        </w:tc>
        <w:tc>
          <w:tcPr>
            <w:tcW w:w="1888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中标候选人名称</w:t>
            </w:r>
          </w:p>
        </w:tc>
        <w:tc>
          <w:tcPr>
            <w:tcW w:w="709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得分</w:t>
            </w:r>
          </w:p>
        </w:tc>
        <w:tc>
          <w:tcPr>
            <w:tcW w:w="1417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投标报价</w:t>
            </w:r>
          </w:p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（元）</w:t>
            </w:r>
          </w:p>
        </w:tc>
        <w:tc>
          <w:tcPr>
            <w:tcW w:w="1080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 w:rsidRPr="00EF127A">
              <w:rPr>
                <w:rFonts w:hint="eastAsia"/>
                <w:color w:val="404040"/>
              </w:rPr>
              <w:t>质量标准</w:t>
            </w:r>
          </w:p>
        </w:tc>
        <w:tc>
          <w:tcPr>
            <w:tcW w:w="905" w:type="dxa"/>
          </w:tcPr>
          <w:p w:rsidR="00B96F9A" w:rsidRPr="00EF127A" w:rsidRDefault="00B96F9A" w:rsidP="00B204AE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安全生产标准化管理</w:t>
            </w:r>
          </w:p>
        </w:tc>
        <w:tc>
          <w:tcPr>
            <w:tcW w:w="912" w:type="dxa"/>
          </w:tcPr>
          <w:p w:rsidR="00B96F9A" w:rsidRPr="00EF127A" w:rsidRDefault="00B96F9A" w:rsidP="00EF127A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亮灯率</w:t>
            </w:r>
          </w:p>
        </w:tc>
        <w:tc>
          <w:tcPr>
            <w:tcW w:w="931" w:type="dxa"/>
          </w:tcPr>
          <w:p w:rsidR="00B96F9A" w:rsidRPr="00EF127A" w:rsidRDefault="00B96F9A" w:rsidP="00B96F9A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工期（</w:t>
            </w:r>
            <w:r w:rsidRPr="00EF127A">
              <w:rPr>
                <w:rFonts w:hint="eastAsia"/>
                <w:color w:val="404040"/>
              </w:rPr>
              <w:t>天）</w:t>
            </w:r>
          </w:p>
        </w:tc>
      </w:tr>
      <w:tr w:rsidR="00B96F9A" w:rsidRPr="000F1C1A" w:rsidTr="00D447C1">
        <w:tc>
          <w:tcPr>
            <w:tcW w:w="663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1</w:t>
            </w:r>
          </w:p>
        </w:tc>
        <w:tc>
          <w:tcPr>
            <w:tcW w:w="1101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第一名</w:t>
            </w:r>
          </w:p>
        </w:tc>
        <w:tc>
          <w:tcPr>
            <w:tcW w:w="1888" w:type="dxa"/>
            <w:vAlign w:val="center"/>
          </w:tcPr>
          <w:p w:rsidR="00B96F9A" w:rsidRPr="000F1C1A" w:rsidRDefault="00B96F9A" w:rsidP="00D447C1">
            <w:pPr>
              <w:rPr>
                <w:color w:val="404040"/>
              </w:rPr>
            </w:pPr>
            <w:r w:rsidRPr="00D866B5">
              <w:rPr>
                <w:rFonts w:hint="eastAsia"/>
                <w:sz w:val="18"/>
                <w:szCs w:val="18"/>
              </w:rPr>
              <w:t>北京顺力成电力设备安装维修有限公司</w:t>
            </w:r>
          </w:p>
        </w:tc>
        <w:tc>
          <w:tcPr>
            <w:tcW w:w="709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94</w:t>
            </w:r>
          </w:p>
        </w:tc>
        <w:tc>
          <w:tcPr>
            <w:tcW w:w="1417" w:type="dxa"/>
            <w:vAlign w:val="center"/>
          </w:tcPr>
          <w:p w:rsidR="00B96F9A" w:rsidRPr="000F1C1A" w:rsidRDefault="00B96F9A" w:rsidP="00D44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43216982.01</w:t>
            </w:r>
          </w:p>
        </w:tc>
        <w:tc>
          <w:tcPr>
            <w:tcW w:w="1080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合格</w:t>
            </w:r>
          </w:p>
        </w:tc>
        <w:tc>
          <w:tcPr>
            <w:tcW w:w="905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达标</w:t>
            </w:r>
          </w:p>
        </w:tc>
        <w:tc>
          <w:tcPr>
            <w:tcW w:w="912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99%</w:t>
            </w:r>
          </w:p>
        </w:tc>
        <w:tc>
          <w:tcPr>
            <w:tcW w:w="931" w:type="dxa"/>
            <w:vAlign w:val="center"/>
          </w:tcPr>
          <w:p w:rsidR="00B96F9A" w:rsidRPr="000F1C1A" w:rsidRDefault="00B96F9A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547</w:t>
            </w:r>
          </w:p>
        </w:tc>
      </w:tr>
      <w:tr w:rsidR="00D447C1" w:rsidRPr="000F1C1A" w:rsidTr="00D447C1">
        <w:tc>
          <w:tcPr>
            <w:tcW w:w="663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2</w:t>
            </w:r>
          </w:p>
        </w:tc>
        <w:tc>
          <w:tcPr>
            <w:tcW w:w="1101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第二名</w:t>
            </w:r>
          </w:p>
        </w:tc>
        <w:tc>
          <w:tcPr>
            <w:tcW w:w="1888" w:type="dxa"/>
            <w:vAlign w:val="center"/>
          </w:tcPr>
          <w:p w:rsidR="00D447C1" w:rsidRPr="000F1C1A" w:rsidRDefault="00D447C1" w:rsidP="00D447C1">
            <w:pPr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D866B5">
              <w:rPr>
                <w:rFonts w:hint="eastAsia"/>
                <w:sz w:val="18"/>
                <w:szCs w:val="18"/>
              </w:rPr>
              <w:t>北京金禹诚电力工程有限公司</w:t>
            </w:r>
          </w:p>
        </w:tc>
        <w:tc>
          <w:tcPr>
            <w:tcW w:w="709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84.9</w:t>
            </w:r>
          </w:p>
        </w:tc>
        <w:tc>
          <w:tcPr>
            <w:tcW w:w="1417" w:type="dxa"/>
            <w:vAlign w:val="center"/>
          </w:tcPr>
          <w:p w:rsidR="00D447C1" w:rsidRPr="00ED3F7F" w:rsidRDefault="00D447C1" w:rsidP="00D44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43413892.62</w:t>
            </w:r>
          </w:p>
        </w:tc>
        <w:tc>
          <w:tcPr>
            <w:tcW w:w="1080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合格</w:t>
            </w:r>
          </w:p>
        </w:tc>
        <w:tc>
          <w:tcPr>
            <w:tcW w:w="905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达标</w:t>
            </w:r>
          </w:p>
        </w:tc>
        <w:tc>
          <w:tcPr>
            <w:tcW w:w="912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99%</w:t>
            </w:r>
          </w:p>
        </w:tc>
        <w:tc>
          <w:tcPr>
            <w:tcW w:w="931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547</w:t>
            </w:r>
          </w:p>
        </w:tc>
      </w:tr>
      <w:tr w:rsidR="00D447C1" w:rsidRPr="000F1C1A" w:rsidTr="00D447C1">
        <w:tc>
          <w:tcPr>
            <w:tcW w:w="663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3</w:t>
            </w:r>
          </w:p>
        </w:tc>
        <w:tc>
          <w:tcPr>
            <w:tcW w:w="1101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 w:rsidRPr="000F1C1A">
              <w:rPr>
                <w:rFonts w:hint="eastAsia"/>
                <w:color w:val="404040"/>
              </w:rPr>
              <w:t>第三名</w:t>
            </w:r>
          </w:p>
        </w:tc>
        <w:tc>
          <w:tcPr>
            <w:tcW w:w="1888" w:type="dxa"/>
            <w:vAlign w:val="center"/>
          </w:tcPr>
          <w:p w:rsidR="00D447C1" w:rsidRPr="000F1C1A" w:rsidRDefault="00D447C1" w:rsidP="00D447C1">
            <w:pPr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D866B5">
              <w:rPr>
                <w:rFonts w:hint="eastAsia"/>
                <w:sz w:val="18"/>
                <w:szCs w:val="18"/>
              </w:rPr>
              <w:t>北京华强天安送变电工程有限公司</w:t>
            </w:r>
          </w:p>
        </w:tc>
        <w:tc>
          <w:tcPr>
            <w:tcW w:w="709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82.5</w:t>
            </w:r>
          </w:p>
        </w:tc>
        <w:tc>
          <w:tcPr>
            <w:tcW w:w="1417" w:type="dxa"/>
            <w:vAlign w:val="center"/>
          </w:tcPr>
          <w:p w:rsidR="00D447C1" w:rsidRPr="00ED3F7F" w:rsidRDefault="00D447C1" w:rsidP="00D44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43156732.75</w:t>
            </w:r>
          </w:p>
        </w:tc>
        <w:tc>
          <w:tcPr>
            <w:tcW w:w="1080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合格</w:t>
            </w:r>
          </w:p>
        </w:tc>
        <w:tc>
          <w:tcPr>
            <w:tcW w:w="905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color w:val="404040"/>
              </w:rPr>
              <w:t>达标</w:t>
            </w:r>
          </w:p>
        </w:tc>
        <w:tc>
          <w:tcPr>
            <w:tcW w:w="912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99%</w:t>
            </w:r>
          </w:p>
        </w:tc>
        <w:tc>
          <w:tcPr>
            <w:tcW w:w="931" w:type="dxa"/>
            <w:vAlign w:val="center"/>
          </w:tcPr>
          <w:p w:rsidR="00D447C1" w:rsidRPr="000F1C1A" w:rsidRDefault="00D447C1" w:rsidP="00D447C1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404040"/>
              </w:rPr>
              <w:t>547</w:t>
            </w:r>
          </w:p>
        </w:tc>
      </w:tr>
    </w:tbl>
    <w:p w:rsidR="00A81E20" w:rsidRDefault="00A81E20" w:rsidP="00BA79B3">
      <w:pPr>
        <w:spacing w:line="400" w:lineRule="exact"/>
        <w:rPr>
          <w:rStyle w:val="a6"/>
          <w:rFonts w:asciiTheme="minorEastAsia" w:eastAsiaTheme="minorEastAsia" w:hAnsiTheme="minorEastAsia"/>
          <w:b w:val="0"/>
          <w:bCs/>
          <w:szCs w:val="21"/>
        </w:rPr>
      </w:pPr>
    </w:p>
    <w:p w:rsidR="00FF790E" w:rsidRDefault="00A51401" w:rsidP="00BA79B3">
      <w:pPr>
        <w:spacing w:line="400" w:lineRule="exact"/>
        <w:rPr>
          <w:rStyle w:val="a6"/>
          <w:rFonts w:asciiTheme="minorEastAsia" w:eastAsiaTheme="minorEastAsia" w:hAnsiTheme="minorEastAsia"/>
          <w:b w:val="0"/>
          <w:bCs/>
          <w:szCs w:val="21"/>
        </w:rPr>
      </w:pPr>
      <w:r>
        <w:rPr>
          <w:b/>
          <w:bCs w:val="0"/>
          <w:sz w:val="30"/>
          <w:szCs w:val="30"/>
        </w:rPr>
        <w:t>四</w:t>
      </w:r>
      <w:r>
        <w:rPr>
          <w:rFonts w:hint="eastAsia"/>
          <w:b/>
          <w:bCs w:val="0"/>
          <w:sz w:val="30"/>
          <w:szCs w:val="30"/>
        </w:rPr>
        <w:t>、</w:t>
      </w:r>
      <w:r>
        <w:rPr>
          <w:b/>
          <w:bCs w:val="0"/>
          <w:sz w:val="30"/>
          <w:szCs w:val="30"/>
        </w:rPr>
        <w:t>中标候选人响应招标文件要求的资格能力条件</w:t>
      </w:r>
      <w:r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：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15"/>
        <w:gridCol w:w="4296"/>
        <w:gridCol w:w="4395"/>
      </w:tblGrid>
      <w:tr w:rsidR="00A51401" w:rsidTr="00A51401">
        <w:tc>
          <w:tcPr>
            <w:tcW w:w="915" w:type="dxa"/>
          </w:tcPr>
          <w:p w:rsidR="00A51401" w:rsidRPr="00A51401" w:rsidRDefault="00A51401" w:rsidP="00A51401">
            <w:pPr>
              <w:spacing w:line="400" w:lineRule="exact"/>
              <w:rPr>
                <w:color w:val="404040"/>
              </w:rPr>
            </w:pPr>
            <w:r w:rsidRPr="00A51401">
              <w:rPr>
                <w:rFonts w:hint="eastAsia"/>
                <w:color w:val="404040"/>
              </w:rPr>
              <w:t>序号</w:t>
            </w:r>
          </w:p>
        </w:tc>
        <w:tc>
          <w:tcPr>
            <w:tcW w:w="4296" w:type="dxa"/>
          </w:tcPr>
          <w:p w:rsidR="00A51401" w:rsidRPr="00A51401" w:rsidRDefault="00A51401" w:rsidP="00A51401">
            <w:pPr>
              <w:spacing w:line="400" w:lineRule="exact"/>
              <w:jc w:val="center"/>
              <w:rPr>
                <w:color w:val="404040"/>
              </w:rPr>
            </w:pPr>
            <w:r w:rsidRPr="00A51401">
              <w:rPr>
                <w:rFonts w:hint="eastAsia"/>
                <w:color w:val="404040"/>
              </w:rPr>
              <w:t>中标候选人名称</w:t>
            </w:r>
          </w:p>
        </w:tc>
        <w:tc>
          <w:tcPr>
            <w:tcW w:w="4395" w:type="dxa"/>
          </w:tcPr>
          <w:p w:rsidR="00A51401" w:rsidRPr="00A51401" w:rsidRDefault="00A51401" w:rsidP="00276CCE">
            <w:pPr>
              <w:spacing w:line="400" w:lineRule="exact"/>
              <w:jc w:val="center"/>
              <w:rPr>
                <w:color w:val="404040"/>
              </w:rPr>
            </w:pPr>
            <w:r w:rsidRPr="00A51401">
              <w:rPr>
                <w:rFonts w:asciiTheme="minorEastAsia" w:eastAsiaTheme="minorEastAsia" w:hAnsiTheme="minorEastAsia"/>
                <w:color w:val="404040"/>
                <w:szCs w:val="21"/>
              </w:rPr>
              <w:t>资格能力条件</w:t>
            </w:r>
          </w:p>
        </w:tc>
      </w:tr>
      <w:tr w:rsidR="00D447C1" w:rsidRPr="000F1C1A" w:rsidTr="00BE2E79">
        <w:tc>
          <w:tcPr>
            <w:tcW w:w="915" w:type="dxa"/>
          </w:tcPr>
          <w:p w:rsidR="00D447C1" w:rsidRPr="00A51401" w:rsidRDefault="00D447C1" w:rsidP="00276CCE">
            <w:pPr>
              <w:spacing w:line="400" w:lineRule="exact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A51401"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1</w:t>
            </w:r>
          </w:p>
        </w:tc>
        <w:tc>
          <w:tcPr>
            <w:tcW w:w="4296" w:type="dxa"/>
            <w:vAlign w:val="center"/>
          </w:tcPr>
          <w:p w:rsidR="00D447C1" w:rsidRPr="000F1C1A" w:rsidRDefault="00D447C1" w:rsidP="00411817">
            <w:pPr>
              <w:rPr>
                <w:color w:val="404040"/>
              </w:rPr>
            </w:pPr>
            <w:r w:rsidRPr="00D866B5">
              <w:rPr>
                <w:rFonts w:hint="eastAsia"/>
                <w:sz w:val="18"/>
                <w:szCs w:val="18"/>
              </w:rPr>
              <w:t>北京顺力成电力设备安装维修有限公司</w:t>
            </w:r>
          </w:p>
        </w:tc>
        <w:tc>
          <w:tcPr>
            <w:tcW w:w="4395" w:type="dxa"/>
          </w:tcPr>
          <w:p w:rsidR="00D447C1" w:rsidRPr="00A51401" w:rsidRDefault="00D447C1" w:rsidP="00A514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A51401"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满足招标文件要求</w:t>
            </w:r>
          </w:p>
        </w:tc>
      </w:tr>
      <w:tr w:rsidR="00D447C1" w:rsidRPr="000F1C1A" w:rsidTr="00A51401">
        <w:tc>
          <w:tcPr>
            <w:tcW w:w="915" w:type="dxa"/>
            <w:vAlign w:val="center"/>
          </w:tcPr>
          <w:p w:rsidR="00D447C1" w:rsidRPr="000F1C1A" w:rsidRDefault="00D447C1" w:rsidP="00276CCE">
            <w:pPr>
              <w:spacing w:line="400" w:lineRule="exact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2</w:t>
            </w:r>
          </w:p>
        </w:tc>
        <w:tc>
          <w:tcPr>
            <w:tcW w:w="4296" w:type="dxa"/>
            <w:vAlign w:val="center"/>
          </w:tcPr>
          <w:p w:rsidR="00D447C1" w:rsidRPr="000F1C1A" w:rsidRDefault="00D447C1" w:rsidP="00411817">
            <w:pPr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D866B5">
              <w:rPr>
                <w:rFonts w:hint="eastAsia"/>
                <w:sz w:val="18"/>
                <w:szCs w:val="18"/>
              </w:rPr>
              <w:t>北京金禹诚电力工程有限公司</w:t>
            </w:r>
          </w:p>
        </w:tc>
        <w:tc>
          <w:tcPr>
            <w:tcW w:w="4395" w:type="dxa"/>
          </w:tcPr>
          <w:p w:rsidR="00D447C1" w:rsidRPr="00A51401" w:rsidRDefault="00D447C1" w:rsidP="00D92CC0">
            <w:pPr>
              <w:jc w:val="center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A51401"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满足招标文件要求</w:t>
            </w:r>
          </w:p>
        </w:tc>
      </w:tr>
      <w:tr w:rsidR="00D447C1" w:rsidRPr="000F1C1A" w:rsidTr="00A51401">
        <w:tc>
          <w:tcPr>
            <w:tcW w:w="915" w:type="dxa"/>
            <w:vAlign w:val="center"/>
          </w:tcPr>
          <w:p w:rsidR="00D447C1" w:rsidRDefault="00D447C1" w:rsidP="00276CCE">
            <w:pPr>
              <w:spacing w:line="400" w:lineRule="exact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/>
                <w:szCs w:val="21"/>
              </w:rPr>
              <w:lastRenderedPageBreak/>
              <w:t>3</w:t>
            </w:r>
          </w:p>
        </w:tc>
        <w:tc>
          <w:tcPr>
            <w:tcW w:w="4296" w:type="dxa"/>
            <w:vAlign w:val="center"/>
          </w:tcPr>
          <w:p w:rsidR="00D447C1" w:rsidRPr="000F1C1A" w:rsidRDefault="00D447C1" w:rsidP="00411817">
            <w:pPr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D866B5">
              <w:rPr>
                <w:rFonts w:hint="eastAsia"/>
                <w:sz w:val="18"/>
                <w:szCs w:val="18"/>
              </w:rPr>
              <w:t>北京华强天安送变电工程有限公司</w:t>
            </w:r>
          </w:p>
        </w:tc>
        <w:tc>
          <w:tcPr>
            <w:tcW w:w="4395" w:type="dxa"/>
          </w:tcPr>
          <w:p w:rsidR="00D447C1" w:rsidRPr="00A51401" w:rsidRDefault="00D447C1" w:rsidP="00207B48">
            <w:pPr>
              <w:jc w:val="center"/>
              <w:rPr>
                <w:rFonts w:asciiTheme="minorEastAsia" w:eastAsiaTheme="minorEastAsia" w:hAnsiTheme="minorEastAsia"/>
                <w:color w:val="404040"/>
                <w:szCs w:val="21"/>
              </w:rPr>
            </w:pPr>
            <w:r w:rsidRPr="00A51401"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满足招标文件要求</w:t>
            </w:r>
          </w:p>
        </w:tc>
      </w:tr>
    </w:tbl>
    <w:p w:rsidR="00FF790E" w:rsidRPr="000B676A" w:rsidRDefault="00FF790E" w:rsidP="00BA79B3">
      <w:pPr>
        <w:spacing w:line="400" w:lineRule="exact"/>
        <w:rPr>
          <w:rFonts w:asciiTheme="minorEastAsia" w:eastAsiaTheme="minorEastAsia" w:hAnsiTheme="minorEastAsia"/>
          <w:color w:val="333333"/>
          <w:szCs w:val="21"/>
        </w:rPr>
      </w:pPr>
    </w:p>
    <w:p w:rsidR="006049BC" w:rsidRPr="000B676A" w:rsidRDefault="00A81E20" w:rsidP="00BA79B3">
      <w:pPr>
        <w:spacing w:line="400" w:lineRule="exact"/>
        <w:rPr>
          <w:rStyle w:val="a6"/>
          <w:rFonts w:asciiTheme="minorEastAsia" w:eastAsiaTheme="minorEastAsia" w:hAnsiTheme="minorEastAsia"/>
          <w:b w:val="0"/>
          <w:bCs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FF790E" w:rsidRPr="000B676A">
        <w:rPr>
          <w:rFonts w:asciiTheme="minorEastAsia" w:eastAsiaTheme="minorEastAsia" w:hAnsiTheme="minorEastAsia"/>
          <w:b/>
          <w:szCs w:val="21"/>
        </w:rPr>
        <w:t>、</w:t>
      </w:r>
      <w:r w:rsidR="0093012E" w:rsidRPr="000B676A">
        <w:rPr>
          <w:rStyle w:val="a6"/>
          <w:rFonts w:asciiTheme="minorEastAsia" w:eastAsiaTheme="minorEastAsia" w:hAnsiTheme="minorEastAsia"/>
          <w:bCs/>
          <w:szCs w:val="21"/>
        </w:rPr>
        <w:t>评审专家名单</w:t>
      </w:r>
      <w:r w:rsidR="0093012E" w:rsidRPr="000B676A">
        <w:rPr>
          <w:rStyle w:val="a6"/>
          <w:rFonts w:asciiTheme="minorEastAsia" w:eastAsiaTheme="minorEastAsia" w:hAnsiTheme="minorEastAsia" w:hint="eastAsia"/>
          <w:bCs/>
          <w:szCs w:val="21"/>
        </w:rPr>
        <w:t>：</w:t>
      </w:r>
      <w:r w:rsidR="00D447C1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贾维娜、郑艳芹、徐玲</w:t>
      </w:r>
      <w:r w:rsidR="008978BD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献</w:t>
      </w:r>
      <w:bookmarkStart w:id="0" w:name="_GoBack"/>
      <w:bookmarkEnd w:id="0"/>
      <w:r w:rsidR="00D447C1">
        <w:rPr>
          <w:rStyle w:val="a6"/>
          <w:rFonts w:asciiTheme="minorEastAsia" w:eastAsiaTheme="minorEastAsia" w:hAnsiTheme="minorEastAsia" w:hint="eastAsia"/>
          <w:b w:val="0"/>
          <w:bCs/>
          <w:szCs w:val="21"/>
        </w:rPr>
        <w:t>、王辉、白大秋（组长）</w:t>
      </w:r>
    </w:p>
    <w:p w:rsidR="00F33997" w:rsidRPr="000B676A" w:rsidRDefault="000912CA" w:rsidP="00BA79B3">
      <w:pPr>
        <w:spacing w:line="400" w:lineRule="exact"/>
        <w:rPr>
          <w:rStyle w:val="a6"/>
          <w:rFonts w:asciiTheme="minorEastAsia" w:eastAsiaTheme="minorEastAsia" w:hAnsiTheme="minorEastAsia"/>
          <w:b w:val="0"/>
          <w:bCs/>
          <w:szCs w:val="21"/>
        </w:rPr>
      </w:pPr>
      <w:r w:rsidRPr="000B676A">
        <w:rPr>
          <w:rStyle w:val="a6"/>
          <w:rFonts w:asciiTheme="minorEastAsia" w:eastAsiaTheme="minorEastAsia" w:hAnsiTheme="minorEastAsia"/>
          <w:b w:val="0"/>
          <w:bCs/>
          <w:szCs w:val="21"/>
        </w:rPr>
        <w:tab/>
      </w:r>
    </w:p>
    <w:p w:rsidR="00A54BCD" w:rsidRPr="000B676A" w:rsidRDefault="00A81E20" w:rsidP="00BA79B3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FF790E" w:rsidRPr="000B676A">
        <w:rPr>
          <w:rFonts w:asciiTheme="minorEastAsia" w:eastAsiaTheme="minorEastAsia" w:hAnsiTheme="minorEastAsia" w:hint="eastAsia"/>
          <w:b/>
          <w:szCs w:val="21"/>
        </w:rPr>
        <w:t>、</w:t>
      </w:r>
      <w:r w:rsidR="00A54BCD" w:rsidRPr="000B676A">
        <w:rPr>
          <w:rFonts w:asciiTheme="minorEastAsia" w:eastAsiaTheme="minorEastAsia" w:hAnsiTheme="minorEastAsia" w:hint="eastAsia"/>
          <w:b/>
          <w:szCs w:val="21"/>
        </w:rPr>
        <w:t>公</w:t>
      </w:r>
      <w:r w:rsidR="000B676A" w:rsidRPr="000B676A">
        <w:rPr>
          <w:rFonts w:asciiTheme="minorEastAsia" w:eastAsiaTheme="minorEastAsia" w:hAnsiTheme="minorEastAsia" w:hint="eastAsia"/>
          <w:b/>
          <w:szCs w:val="21"/>
        </w:rPr>
        <w:t>示</w:t>
      </w:r>
      <w:r w:rsidR="00A54BCD" w:rsidRPr="000B676A">
        <w:rPr>
          <w:rFonts w:asciiTheme="minorEastAsia" w:eastAsiaTheme="minorEastAsia" w:hAnsiTheme="minorEastAsia" w:hint="eastAsia"/>
          <w:b/>
          <w:szCs w:val="21"/>
        </w:rPr>
        <w:t>期限</w:t>
      </w:r>
    </w:p>
    <w:p w:rsidR="00A54BCD" w:rsidRDefault="00A81E20" w:rsidP="000B676A">
      <w:pPr>
        <w:pStyle w:val="a3"/>
        <w:spacing w:line="400" w:lineRule="exact"/>
        <w:rPr>
          <w:rFonts w:asciiTheme="minorEastAsia" w:eastAsiaTheme="minorEastAsia" w:hAnsiTheme="minorEastAsia"/>
          <w:color w:val="333333"/>
          <w:szCs w:val="21"/>
        </w:rPr>
      </w:pPr>
      <w:r>
        <w:rPr>
          <w:rFonts w:asciiTheme="minorEastAsia" w:eastAsiaTheme="minorEastAsia" w:hAnsiTheme="minorEastAsia" w:hint="eastAsia"/>
          <w:color w:val="333333"/>
          <w:szCs w:val="21"/>
        </w:rPr>
        <w:t>本公示的公示期自201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9</w:t>
      </w:r>
      <w:r>
        <w:rPr>
          <w:rFonts w:asciiTheme="minorEastAsia" w:eastAsiaTheme="minorEastAsia" w:hAnsiTheme="minorEastAsia" w:hint="eastAsia"/>
          <w:color w:val="333333"/>
          <w:szCs w:val="21"/>
        </w:rPr>
        <w:t>年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1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2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月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26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日-201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9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年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12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月</w:t>
      </w:r>
      <w:r w:rsidR="00D447C1">
        <w:rPr>
          <w:rFonts w:asciiTheme="minorEastAsia" w:eastAsiaTheme="minorEastAsia" w:hAnsiTheme="minorEastAsia" w:hint="eastAsia"/>
          <w:color w:val="333333"/>
          <w:szCs w:val="21"/>
        </w:rPr>
        <w:t>30</w:t>
      </w:r>
      <w:r w:rsidR="003D0EC2">
        <w:rPr>
          <w:rFonts w:asciiTheme="minorEastAsia" w:eastAsiaTheme="minorEastAsia" w:hAnsiTheme="minorEastAsia" w:hint="eastAsia"/>
          <w:color w:val="333333"/>
          <w:szCs w:val="21"/>
        </w:rPr>
        <w:t>日，公示期</w:t>
      </w:r>
      <w:r>
        <w:rPr>
          <w:rFonts w:asciiTheme="minorEastAsia" w:eastAsiaTheme="minorEastAsia" w:hAnsiTheme="minorEastAsia" w:hint="eastAsia"/>
          <w:color w:val="333333"/>
          <w:szCs w:val="21"/>
        </w:rPr>
        <w:t>为</w:t>
      </w:r>
      <w:r w:rsidR="00085391">
        <w:rPr>
          <w:rFonts w:asciiTheme="minorEastAsia" w:eastAsiaTheme="minorEastAsia" w:hAnsiTheme="minorEastAsia" w:hint="eastAsia"/>
          <w:color w:val="333333"/>
          <w:szCs w:val="21"/>
        </w:rPr>
        <w:t>4</w:t>
      </w:r>
      <w:r>
        <w:rPr>
          <w:rFonts w:asciiTheme="minorEastAsia" w:eastAsiaTheme="minorEastAsia" w:hAnsiTheme="minorEastAsia" w:hint="eastAsia"/>
          <w:color w:val="333333"/>
          <w:szCs w:val="21"/>
        </w:rPr>
        <w:t>天，</w:t>
      </w:r>
      <w:r w:rsidR="00034334">
        <w:rPr>
          <w:rFonts w:asciiTheme="minorEastAsia" w:eastAsiaTheme="minorEastAsia" w:hAnsiTheme="minorEastAsia" w:hint="eastAsia"/>
          <w:color w:val="333333"/>
          <w:szCs w:val="21"/>
        </w:rPr>
        <w:t>公示期内</w:t>
      </w:r>
      <w:r>
        <w:rPr>
          <w:rFonts w:asciiTheme="minorEastAsia" w:eastAsiaTheme="minorEastAsia" w:hAnsiTheme="minorEastAsia" w:hint="eastAsia"/>
          <w:color w:val="333333"/>
          <w:szCs w:val="21"/>
        </w:rPr>
        <w:t>各投标人</w:t>
      </w:r>
      <w:r w:rsidR="00FF790E" w:rsidRPr="000B676A">
        <w:rPr>
          <w:rFonts w:asciiTheme="minorEastAsia" w:eastAsiaTheme="minorEastAsia" w:hAnsiTheme="minorEastAsia" w:hint="eastAsia"/>
          <w:color w:val="333333"/>
          <w:szCs w:val="21"/>
        </w:rPr>
        <w:t>或者其他利害关系人对本项目的</w:t>
      </w:r>
      <w:r w:rsidR="00034334">
        <w:rPr>
          <w:rFonts w:asciiTheme="minorEastAsia" w:eastAsiaTheme="minorEastAsia" w:hAnsiTheme="minorEastAsia" w:hint="eastAsia"/>
          <w:color w:val="333333"/>
          <w:szCs w:val="21"/>
        </w:rPr>
        <w:t>中标候选人情况</w:t>
      </w:r>
      <w:r w:rsidR="00FF790E" w:rsidRPr="000B676A">
        <w:rPr>
          <w:rFonts w:asciiTheme="minorEastAsia" w:eastAsiaTheme="minorEastAsia" w:hAnsiTheme="minorEastAsia" w:hint="eastAsia"/>
          <w:color w:val="333333"/>
          <w:szCs w:val="21"/>
        </w:rPr>
        <w:t>有</w:t>
      </w:r>
      <w:r w:rsidR="00034334">
        <w:rPr>
          <w:rFonts w:asciiTheme="minorEastAsia" w:eastAsiaTheme="minorEastAsia" w:hAnsiTheme="minorEastAsia" w:hint="eastAsia"/>
          <w:color w:val="333333"/>
          <w:szCs w:val="21"/>
        </w:rPr>
        <w:t>疑</w:t>
      </w:r>
      <w:r w:rsidR="00FF790E" w:rsidRPr="000B676A">
        <w:rPr>
          <w:rFonts w:asciiTheme="minorEastAsia" w:eastAsiaTheme="minorEastAsia" w:hAnsiTheme="minorEastAsia" w:hint="eastAsia"/>
          <w:color w:val="333333"/>
          <w:szCs w:val="21"/>
        </w:rPr>
        <w:t>议的，可在</w:t>
      </w:r>
      <w:r w:rsidR="00034334">
        <w:rPr>
          <w:rFonts w:asciiTheme="minorEastAsia" w:eastAsiaTheme="minorEastAsia" w:hAnsiTheme="minorEastAsia" w:hint="eastAsia"/>
          <w:color w:val="333333"/>
          <w:szCs w:val="21"/>
        </w:rPr>
        <w:t>中标候选人</w:t>
      </w:r>
      <w:r w:rsidR="00FF790E" w:rsidRPr="000B676A">
        <w:rPr>
          <w:rFonts w:asciiTheme="minorEastAsia" w:eastAsiaTheme="minorEastAsia" w:hAnsiTheme="minorEastAsia" w:hint="eastAsia"/>
          <w:color w:val="333333"/>
          <w:szCs w:val="21"/>
        </w:rPr>
        <w:t>公示发布之日</w:t>
      </w:r>
      <w:r w:rsidR="00BD7CE2">
        <w:rPr>
          <w:rFonts w:asciiTheme="minorEastAsia" w:eastAsiaTheme="minorEastAsia" w:hAnsiTheme="minorEastAsia" w:hint="eastAsia"/>
          <w:color w:val="333333"/>
          <w:szCs w:val="21"/>
        </w:rPr>
        <w:t>起</w:t>
      </w:r>
      <w:r w:rsidR="001162B5">
        <w:rPr>
          <w:rFonts w:asciiTheme="minorEastAsia" w:eastAsiaTheme="minorEastAsia" w:hAnsiTheme="minorEastAsia" w:hint="eastAsia"/>
          <w:color w:val="333333"/>
          <w:szCs w:val="21"/>
        </w:rPr>
        <w:t>依法</w:t>
      </w:r>
      <w:r w:rsidR="00FF790E" w:rsidRPr="000B676A">
        <w:rPr>
          <w:rFonts w:asciiTheme="minorEastAsia" w:eastAsiaTheme="minorEastAsia" w:hAnsiTheme="minorEastAsia" w:hint="eastAsia"/>
          <w:color w:val="333333"/>
          <w:szCs w:val="21"/>
        </w:rPr>
        <w:t>以书面形式向北京博睿丰工程咨询有限公司提出</w:t>
      </w:r>
      <w:r w:rsidR="001162B5">
        <w:rPr>
          <w:rFonts w:asciiTheme="minorEastAsia" w:eastAsiaTheme="minorEastAsia" w:hAnsiTheme="minorEastAsia" w:hint="eastAsia"/>
          <w:color w:val="333333"/>
          <w:szCs w:val="21"/>
        </w:rPr>
        <w:t>。</w:t>
      </w:r>
    </w:p>
    <w:p w:rsidR="00A51401" w:rsidRPr="00A51401" w:rsidRDefault="00A51401" w:rsidP="00A51401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A51401">
        <w:rPr>
          <w:rFonts w:asciiTheme="minorEastAsia" w:eastAsiaTheme="minorEastAsia" w:hAnsiTheme="minorEastAsia" w:hint="eastAsia"/>
          <w:b/>
          <w:szCs w:val="21"/>
        </w:rPr>
        <w:t>七、其他公示内容</w:t>
      </w:r>
    </w:p>
    <w:p w:rsidR="00A51401" w:rsidRPr="000B676A" w:rsidRDefault="00A51401" w:rsidP="000B676A">
      <w:pPr>
        <w:pStyle w:val="a3"/>
        <w:spacing w:line="400" w:lineRule="exact"/>
        <w:rPr>
          <w:rFonts w:asciiTheme="minorEastAsia" w:eastAsiaTheme="minorEastAsia" w:hAnsiTheme="minorEastAsia"/>
          <w:szCs w:val="21"/>
        </w:rPr>
      </w:pPr>
      <w:r>
        <w:t>本次公示同时在</w:t>
      </w:r>
      <w:r w:rsidR="00D447C1">
        <w:rPr>
          <w:rFonts w:hint="eastAsia"/>
        </w:rPr>
        <w:t>中国</w:t>
      </w:r>
      <w:r w:rsidR="00D447C1">
        <w:t>政府采购网</w:t>
      </w:r>
      <w:r>
        <w:t>、中国招标投标公共服务平台上发布</w:t>
      </w:r>
      <w:r w:rsidR="0052076F">
        <w:rPr>
          <w:rFonts w:hint="eastAsia"/>
        </w:rPr>
        <w:t>。</w:t>
      </w:r>
    </w:p>
    <w:p w:rsidR="000B676A" w:rsidRPr="000B676A" w:rsidRDefault="000B676A" w:rsidP="00BA79B3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</w:p>
    <w:p w:rsidR="00A54BCD" w:rsidRPr="000B676A" w:rsidRDefault="00D447C1" w:rsidP="00BA79B3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BC2715">
        <w:rPr>
          <w:rFonts w:ascii="Arial" w:hAnsi="Arial" w:cs="Arial" w:hint="eastAsia"/>
          <w:kern w:val="0"/>
          <w:szCs w:val="21"/>
          <w:u w:val="single"/>
        </w:rPr>
        <w:t>北京市顺义区城市管理委员会</w:t>
      </w:r>
    </w:p>
    <w:p w:rsidR="00A54BCD" w:rsidRPr="000B676A" w:rsidRDefault="00A54BCD" w:rsidP="00BA79B3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0B676A">
        <w:rPr>
          <w:rFonts w:asciiTheme="minorEastAsia" w:eastAsiaTheme="minorEastAsia" w:hAnsiTheme="minorEastAsia" w:hint="eastAsia"/>
          <w:szCs w:val="21"/>
          <w:u w:val="single"/>
        </w:rPr>
        <w:t>201</w:t>
      </w:r>
      <w:r w:rsidR="00D447C1">
        <w:rPr>
          <w:rFonts w:asciiTheme="minorEastAsia" w:eastAsiaTheme="minorEastAsia" w:hAnsiTheme="minorEastAsia" w:hint="eastAsia"/>
          <w:szCs w:val="21"/>
          <w:u w:val="single"/>
        </w:rPr>
        <w:t>9</w:t>
      </w:r>
      <w:r w:rsidRPr="000B676A">
        <w:rPr>
          <w:rFonts w:asciiTheme="minorEastAsia" w:eastAsiaTheme="minorEastAsia" w:hAnsiTheme="minorEastAsia" w:hint="eastAsia"/>
          <w:szCs w:val="21"/>
        </w:rPr>
        <w:t>年</w:t>
      </w:r>
      <w:r w:rsidR="003D0EC2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="00D447C1">
        <w:rPr>
          <w:rFonts w:asciiTheme="minorEastAsia" w:eastAsiaTheme="minorEastAsia" w:hAnsiTheme="minorEastAsia" w:hint="eastAsia"/>
          <w:szCs w:val="21"/>
          <w:u w:val="single"/>
        </w:rPr>
        <w:t>2</w:t>
      </w:r>
      <w:r w:rsidRPr="000B676A">
        <w:rPr>
          <w:rFonts w:asciiTheme="minorEastAsia" w:eastAsiaTheme="minorEastAsia" w:hAnsiTheme="minorEastAsia" w:hint="eastAsia"/>
          <w:szCs w:val="21"/>
        </w:rPr>
        <w:t>月</w:t>
      </w:r>
      <w:r w:rsidR="00D447C1">
        <w:rPr>
          <w:rFonts w:asciiTheme="minorEastAsia" w:eastAsiaTheme="minorEastAsia" w:hAnsiTheme="minorEastAsia" w:hint="eastAsia"/>
          <w:szCs w:val="21"/>
          <w:u w:val="single"/>
        </w:rPr>
        <w:t>26</w:t>
      </w:r>
      <w:r w:rsidRPr="000B676A">
        <w:rPr>
          <w:rFonts w:asciiTheme="minorEastAsia" w:eastAsiaTheme="minorEastAsia" w:hAnsiTheme="minorEastAsia" w:hint="eastAsia"/>
          <w:szCs w:val="21"/>
        </w:rPr>
        <w:t>日</w:t>
      </w:r>
    </w:p>
    <w:sectPr w:rsidR="00A54BCD" w:rsidRPr="000B676A" w:rsidSect="000E1DC1">
      <w:footerReference w:type="default" r:id="rId8"/>
      <w:pgSz w:w="11906" w:h="16838"/>
      <w:pgMar w:top="1021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DA" w:rsidRDefault="00D11CDA" w:rsidP="00C12F6E">
      <w:r>
        <w:separator/>
      </w:r>
    </w:p>
  </w:endnote>
  <w:endnote w:type="continuationSeparator" w:id="0">
    <w:p w:rsidR="00D11CDA" w:rsidRDefault="00D11CDA" w:rsidP="00C1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95" w:rsidRDefault="003747B5" w:rsidP="001564D4">
    <w:pPr>
      <w:pStyle w:val="a9"/>
      <w:jc w:val="center"/>
    </w:pPr>
    <w:r>
      <w:fldChar w:fldCharType="begin"/>
    </w:r>
    <w:r w:rsidR="00FC6195">
      <w:instrText xml:space="preserve"> PAGE   \* MERGEFORMAT </w:instrText>
    </w:r>
    <w:r>
      <w:fldChar w:fldCharType="separate"/>
    </w:r>
    <w:r w:rsidR="008978BD" w:rsidRPr="008978BD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DA" w:rsidRDefault="00D11CDA" w:rsidP="00C12F6E">
      <w:r>
        <w:separator/>
      </w:r>
    </w:p>
  </w:footnote>
  <w:footnote w:type="continuationSeparator" w:id="0">
    <w:p w:rsidR="00D11CDA" w:rsidRDefault="00D11CDA" w:rsidP="00C1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A8D"/>
    <w:multiLevelType w:val="hybridMultilevel"/>
    <w:tmpl w:val="D27C7C60"/>
    <w:lvl w:ilvl="0" w:tplc="1F763B80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D4A33"/>
    <w:multiLevelType w:val="hybridMultilevel"/>
    <w:tmpl w:val="B8A0744A"/>
    <w:lvl w:ilvl="0" w:tplc="EFDED4AE">
      <w:start w:val="1"/>
      <w:numFmt w:val="decimal"/>
      <w:lvlText w:val="（%1）"/>
      <w:lvlJc w:val="left"/>
      <w:pPr>
        <w:ind w:left="1140" w:hanging="7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8250006"/>
    <w:multiLevelType w:val="hybridMultilevel"/>
    <w:tmpl w:val="21ECD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F6AC2"/>
    <w:multiLevelType w:val="hybridMultilevel"/>
    <w:tmpl w:val="BD34F90C"/>
    <w:lvl w:ilvl="0" w:tplc="4E765F5E">
      <w:start w:val="1"/>
      <w:numFmt w:val="chineseCountingThousand"/>
      <w:lvlText w:val="第%1章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77066C"/>
    <w:multiLevelType w:val="hybridMultilevel"/>
    <w:tmpl w:val="159664CA"/>
    <w:lvl w:ilvl="0" w:tplc="1F763B80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8515A6"/>
    <w:multiLevelType w:val="hybridMultilevel"/>
    <w:tmpl w:val="B8A0744A"/>
    <w:lvl w:ilvl="0" w:tplc="EFDED4AE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C2915DA"/>
    <w:multiLevelType w:val="hybridMultilevel"/>
    <w:tmpl w:val="23A02C6E"/>
    <w:lvl w:ilvl="0" w:tplc="D1040634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Times New Roman" w:hint="eastAsia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1C6"/>
    <w:rsid w:val="00034334"/>
    <w:rsid w:val="0005219A"/>
    <w:rsid w:val="00085391"/>
    <w:rsid w:val="000912CA"/>
    <w:rsid w:val="000A5B13"/>
    <w:rsid w:val="000B676A"/>
    <w:rsid w:val="000E1DC1"/>
    <w:rsid w:val="000F1C1A"/>
    <w:rsid w:val="001162B5"/>
    <w:rsid w:val="00145E2E"/>
    <w:rsid w:val="001E5D0F"/>
    <w:rsid w:val="001E6D8B"/>
    <w:rsid w:val="00212666"/>
    <w:rsid w:val="00241665"/>
    <w:rsid w:val="00277C87"/>
    <w:rsid w:val="002A7247"/>
    <w:rsid w:val="00316DCE"/>
    <w:rsid w:val="003747B5"/>
    <w:rsid w:val="003D0EC2"/>
    <w:rsid w:val="003D2E7A"/>
    <w:rsid w:val="003D42E1"/>
    <w:rsid w:val="003F788C"/>
    <w:rsid w:val="00457CA0"/>
    <w:rsid w:val="004C5ACF"/>
    <w:rsid w:val="004D34CE"/>
    <w:rsid w:val="0052076F"/>
    <w:rsid w:val="0059607E"/>
    <w:rsid w:val="005C265B"/>
    <w:rsid w:val="005F1BD8"/>
    <w:rsid w:val="00603780"/>
    <w:rsid w:val="006049BC"/>
    <w:rsid w:val="00663219"/>
    <w:rsid w:val="006D69DD"/>
    <w:rsid w:val="006F71D0"/>
    <w:rsid w:val="007C62B4"/>
    <w:rsid w:val="007E2FC4"/>
    <w:rsid w:val="00840FBD"/>
    <w:rsid w:val="008978BD"/>
    <w:rsid w:val="008A6EF8"/>
    <w:rsid w:val="008F3F37"/>
    <w:rsid w:val="00913308"/>
    <w:rsid w:val="0093012E"/>
    <w:rsid w:val="009E31C6"/>
    <w:rsid w:val="00A51401"/>
    <w:rsid w:val="00A54BCD"/>
    <w:rsid w:val="00A66C5F"/>
    <w:rsid w:val="00A81E20"/>
    <w:rsid w:val="00A95A93"/>
    <w:rsid w:val="00AE66DC"/>
    <w:rsid w:val="00B42798"/>
    <w:rsid w:val="00B54148"/>
    <w:rsid w:val="00B6650A"/>
    <w:rsid w:val="00B92598"/>
    <w:rsid w:val="00B96F9A"/>
    <w:rsid w:val="00BA79B3"/>
    <w:rsid w:val="00BD7CE2"/>
    <w:rsid w:val="00C06C4C"/>
    <w:rsid w:val="00C12F6E"/>
    <w:rsid w:val="00D11CDA"/>
    <w:rsid w:val="00D447C1"/>
    <w:rsid w:val="00D47730"/>
    <w:rsid w:val="00D86873"/>
    <w:rsid w:val="00D8745A"/>
    <w:rsid w:val="00DE165B"/>
    <w:rsid w:val="00DE5716"/>
    <w:rsid w:val="00DF4750"/>
    <w:rsid w:val="00E07E93"/>
    <w:rsid w:val="00E57DF5"/>
    <w:rsid w:val="00E66DBE"/>
    <w:rsid w:val="00E8551C"/>
    <w:rsid w:val="00EF127A"/>
    <w:rsid w:val="00F33997"/>
    <w:rsid w:val="00FC6195"/>
    <w:rsid w:val="00FD17EA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CD"/>
    <w:pPr>
      <w:widowControl w:val="0"/>
    </w:pPr>
    <w:rPr>
      <w:rFonts w:ascii="Times New Roman" w:eastAsia="宋体" w:hAnsi="Times New Roman" w:cs="Times New Roman"/>
      <w:bCs/>
      <w:szCs w:val="20"/>
    </w:rPr>
  </w:style>
  <w:style w:type="paragraph" w:styleId="1">
    <w:name w:val="heading 1"/>
    <w:aliases w:val="章标题 1,合同标题"/>
    <w:link w:val="1Char"/>
    <w:qFormat/>
    <w:rsid w:val="00A54BCD"/>
    <w:pPr>
      <w:keepNext/>
      <w:keepLines/>
      <w:spacing w:after="200" w:line="360" w:lineRule="auto"/>
      <w:jc w:val="center"/>
      <w:outlineLvl w:val="0"/>
    </w:pPr>
    <w:rPr>
      <w:rFonts w:ascii="Calibri Light" w:eastAsia="宋体" w:hAnsi="Calibri Light" w:cs="Times New Roman"/>
      <w:kern w:val="0"/>
      <w:sz w:val="44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1 Char,合同标题 Char"/>
    <w:basedOn w:val="a0"/>
    <w:link w:val="1"/>
    <w:rsid w:val="00A54BCD"/>
    <w:rPr>
      <w:rFonts w:ascii="Calibri Light" w:eastAsia="宋体" w:hAnsi="Calibri Light" w:cs="Times New Roman"/>
      <w:kern w:val="0"/>
      <w:sz w:val="44"/>
      <w:szCs w:val="36"/>
      <w:lang w:eastAsia="ja-JP"/>
    </w:rPr>
  </w:style>
  <w:style w:type="character" w:customStyle="1" w:styleId="Char">
    <w:name w:val="列出段落 Char"/>
    <w:link w:val="a3"/>
    <w:uiPriority w:val="34"/>
    <w:locked/>
    <w:rsid w:val="00A54BCD"/>
    <w:rPr>
      <w:rFonts w:ascii="Times New Roman" w:eastAsia="宋体" w:hAnsi="Times New Roman" w:cs="Times New Roman"/>
      <w:bCs/>
    </w:rPr>
  </w:style>
  <w:style w:type="paragraph" w:styleId="a3">
    <w:name w:val="List Paragraph"/>
    <w:basedOn w:val="a"/>
    <w:link w:val="Char"/>
    <w:uiPriority w:val="34"/>
    <w:qFormat/>
    <w:rsid w:val="00A54BCD"/>
    <w:pPr>
      <w:ind w:firstLineChars="200" w:firstLine="420"/>
    </w:pPr>
    <w:rPr>
      <w:szCs w:val="22"/>
    </w:rPr>
  </w:style>
  <w:style w:type="character" w:customStyle="1" w:styleId="Char0">
    <w:name w:val="正文小标题 Char"/>
    <w:link w:val="a4"/>
    <w:locked/>
    <w:rsid w:val="00A54BCD"/>
    <w:rPr>
      <w:rFonts w:ascii="仿宋_GB2312" w:eastAsia="仿宋_GB2312" w:hAnsi="Times New Roman"/>
      <w:bCs/>
      <w:color w:val="000000"/>
      <w:sz w:val="24"/>
      <w:szCs w:val="21"/>
    </w:rPr>
  </w:style>
  <w:style w:type="paragraph" w:customStyle="1" w:styleId="a4">
    <w:name w:val="正文小标题"/>
    <w:basedOn w:val="a"/>
    <w:link w:val="Char0"/>
    <w:qFormat/>
    <w:rsid w:val="00A54BCD"/>
    <w:pPr>
      <w:spacing w:beforeLines="100"/>
    </w:pPr>
    <w:rPr>
      <w:rFonts w:ascii="仿宋_GB2312" w:eastAsia="仿宋_GB2312" w:cstheme="minorBidi"/>
      <w:color w:val="000000"/>
      <w:sz w:val="24"/>
      <w:szCs w:val="21"/>
    </w:rPr>
  </w:style>
  <w:style w:type="character" w:customStyle="1" w:styleId="Char1">
    <w:name w:val="补充说明 Char"/>
    <w:link w:val="a5"/>
    <w:locked/>
    <w:rsid w:val="00A54BCD"/>
    <w:rPr>
      <w:rFonts w:ascii="Times New Roman" w:eastAsia="宋体" w:hAnsi="Times New Roman" w:cs="Times New Roman"/>
      <w:bCs/>
      <w:color w:val="000000"/>
      <w:szCs w:val="18"/>
      <w:shd w:val="clear" w:color="auto" w:fill="FFFFFF"/>
    </w:rPr>
  </w:style>
  <w:style w:type="paragraph" w:customStyle="1" w:styleId="a5">
    <w:name w:val="补充说明"/>
    <w:basedOn w:val="a3"/>
    <w:link w:val="Char1"/>
    <w:qFormat/>
    <w:rsid w:val="00A54BCD"/>
    <w:pPr>
      <w:shd w:val="clear" w:color="auto" w:fill="FFFFFF"/>
      <w:ind w:left="1080" w:firstLineChars="0" w:firstLine="0"/>
    </w:pPr>
    <w:rPr>
      <w:color w:val="000000"/>
      <w:szCs w:val="18"/>
    </w:rPr>
  </w:style>
  <w:style w:type="character" w:styleId="a6">
    <w:name w:val="Strong"/>
    <w:basedOn w:val="a0"/>
    <w:qFormat/>
    <w:rsid w:val="00A54BCD"/>
    <w:rPr>
      <w:b/>
      <w:bCs/>
    </w:rPr>
  </w:style>
  <w:style w:type="table" w:styleId="a7">
    <w:name w:val="Table Grid"/>
    <w:basedOn w:val="a1"/>
    <w:uiPriority w:val="39"/>
    <w:rsid w:val="0093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unhideWhenUsed/>
    <w:rsid w:val="00C12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12F6E"/>
    <w:rPr>
      <w:rFonts w:ascii="Times New Roman" w:eastAsia="宋体" w:hAnsi="Times New Roman" w:cs="Times New Roman"/>
      <w:bCs/>
      <w:sz w:val="18"/>
      <w:szCs w:val="18"/>
    </w:rPr>
  </w:style>
  <w:style w:type="paragraph" w:styleId="a9">
    <w:name w:val="footer"/>
    <w:basedOn w:val="a"/>
    <w:link w:val="Char3"/>
    <w:unhideWhenUsed/>
    <w:rsid w:val="00C12F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12F6E"/>
    <w:rPr>
      <w:rFonts w:ascii="Times New Roman" w:eastAsia="宋体" w:hAnsi="Times New Roman" w:cs="Times New Roman"/>
      <w:bCs/>
      <w:sz w:val="18"/>
      <w:szCs w:val="18"/>
    </w:rPr>
  </w:style>
  <w:style w:type="paragraph" w:styleId="aa">
    <w:name w:val="annotation text"/>
    <w:basedOn w:val="a"/>
    <w:link w:val="Char4"/>
    <w:uiPriority w:val="99"/>
    <w:semiHidden/>
    <w:unhideWhenUsed/>
    <w:rsid w:val="00316DCE"/>
  </w:style>
  <w:style w:type="character" w:customStyle="1" w:styleId="Char4">
    <w:name w:val="批注文字 Char"/>
    <w:basedOn w:val="a0"/>
    <w:link w:val="aa"/>
    <w:uiPriority w:val="99"/>
    <w:semiHidden/>
    <w:rsid w:val="00316DCE"/>
    <w:rPr>
      <w:rFonts w:ascii="Times New Roman" w:eastAsia="宋体" w:hAnsi="Times New Roman" w:cs="Times New Roman"/>
      <w:bCs/>
      <w:szCs w:val="20"/>
    </w:rPr>
  </w:style>
  <w:style w:type="paragraph" w:styleId="ab">
    <w:name w:val="annotation subject"/>
    <w:basedOn w:val="aa"/>
    <w:next w:val="aa"/>
    <w:link w:val="Char5"/>
    <w:rsid w:val="00316DCE"/>
    <w:rPr>
      <w:b/>
      <w:szCs w:val="24"/>
    </w:rPr>
  </w:style>
  <w:style w:type="character" w:customStyle="1" w:styleId="Char5">
    <w:name w:val="批注主题 Char"/>
    <w:basedOn w:val="Char4"/>
    <w:link w:val="ab"/>
    <w:rsid w:val="00316DCE"/>
    <w:rPr>
      <w:rFonts w:ascii="Times New Roman" w:eastAsia="宋体" w:hAnsi="Times New Roman" w:cs="Times New Roman"/>
      <w:b/>
      <w:bCs/>
      <w:szCs w:val="24"/>
    </w:rPr>
  </w:style>
  <w:style w:type="character" w:customStyle="1" w:styleId="3Char">
    <w:name w:val="标题 3 Char"/>
    <w:rsid w:val="00316DCE"/>
    <w:rPr>
      <w:rFonts w:ascii="宋体" w:hAnsi="宋体" w:cs="Arial"/>
    </w:rPr>
  </w:style>
  <w:style w:type="paragraph" w:styleId="ac">
    <w:name w:val="Document Map"/>
    <w:basedOn w:val="a"/>
    <w:link w:val="Char6"/>
    <w:uiPriority w:val="99"/>
    <w:semiHidden/>
    <w:unhideWhenUsed/>
    <w:rsid w:val="00BA79B3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c"/>
    <w:uiPriority w:val="99"/>
    <w:semiHidden/>
    <w:rsid w:val="00BA79B3"/>
    <w:rPr>
      <w:rFonts w:ascii="宋体" w:eastAsia="宋体" w:hAnsi="Times New Roman" w:cs="Times New Roman"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B676A"/>
    <w:pPr>
      <w:widowControl/>
      <w:spacing w:before="100" w:beforeAutospacing="1" w:after="100" w:afterAutospacing="1"/>
    </w:pPr>
    <w:rPr>
      <w:rFonts w:ascii="宋体" w:hAnsi="宋体" w:cs="宋体"/>
      <w:bCs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36</cp:revision>
  <cp:lastPrinted>2018-06-22T07:23:00Z</cp:lastPrinted>
  <dcterms:created xsi:type="dcterms:W3CDTF">2017-12-19T08:19:00Z</dcterms:created>
  <dcterms:modified xsi:type="dcterms:W3CDTF">2019-12-26T09:03:00Z</dcterms:modified>
</cp:coreProperties>
</file>