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ADA81" w14:textId="3F4E1089" w:rsidR="00E85119" w:rsidRDefault="00BD1FB0" w:rsidP="00BD1FB0">
      <w:pPr>
        <w:widowControl/>
        <w:spacing w:line="360" w:lineRule="auto"/>
        <w:jc w:val="center"/>
        <w:rPr>
          <w:rFonts w:ascii="宋体" w:eastAsia="宋体" w:hAnsi="宋体"/>
          <w:sz w:val="24"/>
          <w:szCs w:val="24"/>
        </w:rPr>
      </w:pPr>
      <w:r w:rsidRPr="00BD1FB0">
        <w:rPr>
          <w:rFonts w:ascii="宋体" w:eastAsia="宋体" w:hAnsi="宋体" w:hint="eastAsia"/>
          <w:sz w:val="24"/>
          <w:szCs w:val="24"/>
        </w:rPr>
        <w:t>2020年聘请专业队伍实施环境建设检查项目</w:t>
      </w:r>
      <w:r>
        <w:rPr>
          <w:rFonts w:ascii="宋体" w:eastAsia="宋体" w:hAnsi="宋体" w:hint="eastAsia"/>
          <w:sz w:val="24"/>
          <w:szCs w:val="24"/>
        </w:rPr>
        <w:t>暂停公告</w:t>
      </w:r>
    </w:p>
    <w:p w14:paraId="30DD2506" w14:textId="77777777" w:rsidR="00BD1FB0" w:rsidRPr="00E85119" w:rsidRDefault="00BD1FB0" w:rsidP="00BD1FB0">
      <w:pPr>
        <w:widowControl/>
        <w:spacing w:line="360" w:lineRule="auto"/>
        <w:jc w:val="center"/>
        <w:rPr>
          <w:rFonts w:ascii="宋体" w:eastAsia="宋体" w:hAnsi="宋体" w:cs="宋体" w:hint="eastAsia"/>
          <w:kern w:val="0"/>
          <w:sz w:val="24"/>
          <w:szCs w:val="24"/>
        </w:rPr>
      </w:pPr>
    </w:p>
    <w:p w14:paraId="04FD69B3" w14:textId="267FA419" w:rsidR="00E85119" w:rsidRPr="00E85119" w:rsidRDefault="00E85119" w:rsidP="00BD1FB0">
      <w:pPr>
        <w:widowControl/>
        <w:spacing w:line="360" w:lineRule="auto"/>
        <w:jc w:val="left"/>
        <w:rPr>
          <w:rFonts w:ascii="宋体" w:eastAsia="宋体" w:hAnsi="宋体" w:cs="宋体"/>
          <w:vanish/>
          <w:kern w:val="0"/>
          <w:sz w:val="24"/>
          <w:szCs w:val="24"/>
        </w:rPr>
      </w:pPr>
      <w:r w:rsidRPr="00BD1FB0">
        <w:rPr>
          <w:rFonts w:ascii="宋体" w:eastAsia="宋体" w:hAnsi="宋体" w:cs="宋体"/>
          <w:noProof/>
          <w:vanish/>
          <w:kern w:val="0"/>
          <w:sz w:val="24"/>
          <w:szCs w:val="24"/>
        </w:rPr>
        <mc:AlternateContent>
          <mc:Choice Requires="wps">
            <w:drawing>
              <wp:inline distT="0" distB="0" distL="0" distR="0" wp14:anchorId="1AA7EA79" wp14:editId="2DCCD7CD">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7B83B"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Oa88HxAQAAwQMAAA4AAAAAAAAAAAAAAAAALgIAAGRycy9lMm9Eb2Mu&#10;eG1sUEsBAi0AFAAGAAgAAAAhAEyg6SzYAAAAAwEAAA8AAAAAAAAAAAAAAAAASwQAAGRycy9kb3du&#10;cmV2LnhtbFBLBQYAAAAABAAEAPMAAABQBQAAAAA=&#10;" filled="f" stroked="f">
                <o:lock v:ext="edit" aspectratio="t"/>
                <w10:anchorlock/>
              </v:rect>
            </w:pict>
          </mc:Fallback>
        </mc:AlternateContent>
      </w:r>
    </w:p>
    <w:p w14:paraId="08CC9B8C" w14:textId="4C43191D" w:rsidR="00E85119" w:rsidRPr="00E85119" w:rsidRDefault="00E85119" w:rsidP="00BD1FB0">
      <w:pPr>
        <w:widowControl/>
        <w:spacing w:line="360" w:lineRule="auto"/>
        <w:jc w:val="left"/>
        <w:rPr>
          <w:rFonts w:ascii="宋体" w:eastAsia="宋体" w:hAnsi="宋体" w:cs="宋体"/>
          <w:color w:val="4F4F4F"/>
          <w:kern w:val="0"/>
          <w:sz w:val="24"/>
          <w:szCs w:val="24"/>
        </w:rPr>
      </w:pPr>
      <w:r w:rsidRPr="00E85119">
        <w:rPr>
          <w:rFonts w:ascii="宋体" w:eastAsia="宋体" w:hAnsi="宋体" w:cs="宋体"/>
          <w:color w:val="4F4F4F"/>
          <w:kern w:val="0"/>
          <w:sz w:val="24"/>
          <w:szCs w:val="24"/>
        </w:rPr>
        <w:t>一、项目名称：</w:t>
      </w:r>
      <w:r w:rsidRPr="00BD1FB0">
        <w:rPr>
          <w:rFonts w:ascii="宋体" w:eastAsia="宋体" w:hAnsi="宋体" w:hint="eastAsia"/>
          <w:sz w:val="24"/>
          <w:szCs w:val="24"/>
        </w:rPr>
        <w:t>2020年聘请专业队伍实施环境建设检查项目</w:t>
      </w:r>
    </w:p>
    <w:p w14:paraId="2C780115" w14:textId="15A80C41" w:rsidR="00E85119" w:rsidRPr="00E85119" w:rsidRDefault="00E85119" w:rsidP="00BD1FB0">
      <w:pPr>
        <w:widowControl/>
        <w:spacing w:before="150" w:line="360" w:lineRule="auto"/>
        <w:jc w:val="left"/>
        <w:rPr>
          <w:rFonts w:ascii="宋体" w:eastAsia="宋体" w:hAnsi="宋体" w:cs="宋体"/>
          <w:color w:val="4F4F4F"/>
          <w:kern w:val="0"/>
          <w:sz w:val="24"/>
          <w:szCs w:val="24"/>
        </w:rPr>
      </w:pPr>
      <w:r w:rsidRPr="00E85119">
        <w:rPr>
          <w:rFonts w:ascii="宋体" w:eastAsia="宋体" w:hAnsi="宋体" w:cs="宋体"/>
          <w:color w:val="4F4F4F"/>
          <w:kern w:val="0"/>
          <w:sz w:val="24"/>
          <w:szCs w:val="24"/>
        </w:rPr>
        <w:t>二、项目编号：</w:t>
      </w:r>
      <w:r w:rsidR="00FA7848" w:rsidRPr="00BD1FB0">
        <w:rPr>
          <w:rFonts w:ascii="宋体" w:eastAsia="宋体" w:hAnsi="宋体" w:hint="eastAsia"/>
          <w:sz w:val="24"/>
          <w:szCs w:val="24"/>
        </w:rPr>
        <w:t>MTGXM-202001096062</w:t>
      </w:r>
    </w:p>
    <w:p w14:paraId="12CE5773" w14:textId="49EE8141" w:rsidR="00E85119" w:rsidRPr="00E85119" w:rsidRDefault="00E85119" w:rsidP="00BD1FB0">
      <w:pPr>
        <w:widowControl/>
        <w:spacing w:before="150" w:line="360" w:lineRule="auto"/>
        <w:jc w:val="left"/>
        <w:rPr>
          <w:rFonts w:ascii="宋体" w:eastAsia="宋体" w:hAnsi="宋体" w:cs="宋体"/>
          <w:color w:val="4F4F4F"/>
          <w:kern w:val="0"/>
          <w:sz w:val="24"/>
          <w:szCs w:val="24"/>
        </w:rPr>
      </w:pPr>
      <w:r w:rsidRPr="00E85119">
        <w:rPr>
          <w:rFonts w:ascii="宋体" w:eastAsia="宋体" w:hAnsi="宋体" w:cs="宋体"/>
          <w:color w:val="4F4F4F"/>
          <w:kern w:val="0"/>
          <w:sz w:val="24"/>
          <w:szCs w:val="24"/>
        </w:rPr>
        <w:t>三、采购单位名称：</w:t>
      </w:r>
      <w:r w:rsidR="00FA7848" w:rsidRPr="00BD1FB0">
        <w:rPr>
          <w:rFonts w:ascii="宋体" w:eastAsia="宋体" w:hAnsi="宋体" w:hint="eastAsia"/>
          <w:sz w:val="24"/>
          <w:szCs w:val="24"/>
        </w:rPr>
        <w:t>北京市门头沟区市政市容服务中心</w:t>
      </w:r>
    </w:p>
    <w:p w14:paraId="10FDA1EF" w14:textId="226BA3CD" w:rsidR="00E85119" w:rsidRPr="00E85119" w:rsidRDefault="00E85119" w:rsidP="00BD1FB0">
      <w:pPr>
        <w:widowControl/>
        <w:spacing w:before="150" w:line="360" w:lineRule="auto"/>
        <w:jc w:val="left"/>
        <w:rPr>
          <w:rFonts w:ascii="宋体" w:eastAsia="宋体" w:hAnsi="宋体" w:cs="宋体"/>
          <w:color w:val="4F4F4F"/>
          <w:kern w:val="0"/>
          <w:sz w:val="24"/>
          <w:szCs w:val="24"/>
        </w:rPr>
      </w:pPr>
      <w:r w:rsidRPr="00E85119">
        <w:rPr>
          <w:rFonts w:ascii="宋体" w:eastAsia="宋体" w:hAnsi="宋体" w:cs="宋体"/>
          <w:color w:val="4F4F4F"/>
          <w:kern w:val="0"/>
          <w:sz w:val="24"/>
          <w:szCs w:val="24"/>
        </w:rPr>
        <w:t>四、采购单位地址：</w:t>
      </w:r>
      <w:r w:rsidR="00FA7848" w:rsidRPr="00BD1FB0">
        <w:rPr>
          <w:rFonts w:ascii="宋体" w:eastAsia="宋体" w:hAnsi="宋体" w:hint="eastAsia"/>
          <w:sz w:val="24"/>
          <w:szCs w:val="24"/>
        </w:rPr>
        <w:t>北京市门头沟区双峪路39-1</w:t>
      </w:r>
    </w:p>
    <w:p w14:paraId="6D3A086A" w14:textId="324F2EBA" w:rsidR="00E85119" w:rsidRPr="00E85119" w:rsidRDefault="00E85119" w:rsidP="00BD1FB0">
      <w:pPr>
        <w:widowControl/>
        <w:spacing w:before="150" w:line="360" w:lineRule="auto"/>
        <w:jc w:val="left"/>
        <w:rPr>
          <w:rFonts w:ascii="宋体" w:eastAsia="宋体" w:hAnsi="宋体" w:cs="宋体"/>
          <w:color w:val="4F4F4F"/>
          <w:kern w:val="0"/>
          <w:sz w:val="24"/>
          <w:szCs w:val="24"/>
        </w:rPr>
      </w:pPr>
      <w:r w:rsidRPr="00E85119">
        <w:rPr>
          <w:rFonts w:ascii="宋体" w:eastAsia="宋体" w:hAnsi="宋体" w:cs="宋体"/>
          <w:color w:val="4F4F4F"/>
          <w:kern w:val="0"/>
          <w:sz w:val="24"/>
          <w:szCs w:val="24"/>
        </w:rPr>
        <w:t>五、采购单位联系人：</w:t>
      </w:r>
      <w:r w:rsidR="00BD1FB0">
        <w:rPr>
          <w:rFonts w:ascii="宋体" w:eastAsia="宋体" w:hAnsi="宋体" w:cs="宋体" w:hint="eastAsia"/>
          <w:color w:val="4F4F4F"/>
          <w:kern w:val="0"/>
          <w:sz w:val="24"/>
          <w:szCs w:val="24"/>
        </w:rPr>
        <w:t>何</w:t>
      </w:r>
      <w:r w:rsidR="00FA7848" w:rsidRPr="00BD1FB0">
        <w:rPr>
          <w:rFonts w:ascii="宋体" w:eastAsia="宋体" w:hAnsi="宋体" w:cs="宋体" w:hint="eastAsia"/>
          <w:color w:val="4F4F4F"/>
          <w:kern w:val="0"/>
          <w:sz w:val="24"/>
          <w:szCs w:val="24"/>
        </w:rPr>
        <w:t>工</w:t>
      </w:r>
      <w:r w:rsidRPr="00E85119">
        <w:rPr>
          <w:rFonts w:ascii="宋体" w:eastAsia="宋体" w:hAnsi="宋体" w:cs="Calibri"/>
          <w:color w:val="4F4F4F"/>
          <w:kern w:val="0"/>
          <w:sz w:val="24"/>
          <w:szCs w:val="24"/>
        </w:rPr>
        <w:t> </w:t>
      </w:r>
      <w:r w:rsidRPr="00E85119">
        <w:rPr>
          <w:rFonts w:ascii="宋体" w:eastAsia="宋体" w:hAnsi="宋体" w:cs="宋体"/>
          <w:color w:val="4F4F4F"/>
          <w:kern w:val="0"/>
          <w:sz w:val="24"/>
          <w:szCs w:val="24"/>
        </w:rPr>
        <w:t xml:space="preserve"> </w:t>
      </w:r>
      <w:r w:rsidRPr="00E85119">
        <w:rPr>
          <w:rFonts w:ascii="宋体" w:eastAsia="宋体" w:hAnsi="宋体" w:cs="Calibri"/>
          <w:color w:val="4F4F4F"/>
          <w:kern w:val="0"/>
          <w:sz w:val="24"/>
          <w:szCs w:val="24"/>
        </w:rPr>
        <w:t> </w:t>
      </w:r>
      <w:r w:rsidR="00FA7848" w:rsidRPr="00BD1FB0">
        <w:rPr>
          <w:rFonts w:ascii="宋体" w:eastAsia="宋体" w:hAnsi="宋体" w:hint="eastAsia"/>
          <w:sz w:val="24"/>
          <w:szCs w:val="24"/>
        </w:rPr>
        <w:t>69865325</w:t>
      </w:r>
      <w:bookmarkStart w:id="0" w:name="_GoBack"/>
      <w:bookmarkEnd w:id="0"/>
    </w:p>
    <w:p w14:paraId="6661CC5B" w14:textId="7F361E91" w:rsidR="00E85119" w:rsidRPr="00E85119" w:rsidRDefault="00E85119" w:rsidP="00BD1FB0">
      <w:pPr>
        <w:spacing w:line="360" w:lineRule="auto"/>
        <w:jc w:val="left"/>
        <w:rPr>
          <w:rFonts w:ascii="宋体" w:eastAsia="宋体" w:hAnsi="宋体" w:hint="eastAsia"/>
          <w:sz w:val="24"/>
          <w:szCs w:val="24"/>
        </w:rPr>
      </w:pPr>
      <w:r w:rsidRPr="00E85119">
        <w:rPr>
          <w:rFonts w:ascii="宋体" w:eastAsia="宋体" w:hAnsi="宋体" w:cs="宋体"/>
          <w:color w:val="4F4F4F"/>
          <w:kern w:val="0"/>
          <w:sz w:val="24"/>
          <w:szCs w:val="24"/>
        </w:rPr>
        <w:t>六、采购代理机构全称：</w:t>
      </w:r>
      <w:r w:rsidR="00FA7848" w:rsidRPr="00BD1FB0">
        <w:rPr>
          <w:rFonts w:ascii="宋体" w:eastAsia="宋体" w:hAnsi="宋体" w:hint="eastAsia"/>
          <w:sz w:val="24"/>
          <w:szCs w:val="24"/>
        </w:rPr>
        <w:t>北京华林源工程咨询有限公司</w:t>
      </w:r>
    </w:p>
    <w:p w14:paraId="50E9B705" w14:textId="6D7F5B2A" w:rsidR="00E85119" w:rsidRPr="00E85119" w:rsidRDefault="00E85119" w:rsidP="00BD1FB0">
      <w:pPr>
        <w:widowControl/>
        <w:spacing w:before="150" w:line="360" w:lineRule="auto"/>
        <w:jc w:val="left"/>
        <w:rPr>
          <w:rFonts w:ascii="宋体" w:eastAsia="宋体" w:hAnsi="宋体" w:cs="宋体"/>
          <w:color w:val="4F4F4F"/>
          <w:kern w:val="0"/>
          <w:sz w:val="24"/>
          <w:szCs w:val="24"/>
        </w:rPr>
      </w:pPr>
      <w:r w:rsidRPr="00E85119">
        <w:rPr>
          <w:rFonts w:ascii="宋体" w:eastAsia="宋体" w:hAnsi="宋体" w:cs="宋体"/>
          <w:color w:val="4F4F4F"/>
          <w:kern w:val="0"/>
          <w:sz w:val="24"/>
          <w:szCs w:val="24"/>
        </w:rPr>
        <w:t>七、采购代理机构地址：</w:t>
      </w:r>
      <w:r w:rsidR="00FA7848" w:rsidRPr="00BD1FB0">
        <w:rPr>
          <w:rFonts w:ascii="宋体" w:eastAsia="宋体" w:hAnsi="宋体" w:hint="eastAsia"/>
          <w:sz w:val="24"/>
          <w:szCs w:val="24"/>
        </w:rPr>
        <w:t>北京市海淀区西苑操场乙3号国家税务总局北京市税务局第三稽查局北侧白色门洞内小院北楼2层</w:t>
      </w:r>
      <w:r w:rsidRPr="00E85119">
        <w:rPr>
          <w:rFonts w:ascii="宋体" w:eastAsia="宋体" w:hAnsi="宋体" w:cs="宋体"/>
          <w:color w:val="4F4F4F"/>
          <w:kern w:val="0"/>
          <w:sz w:val="24"/>
          <w:szCs w:val="24"/>
        </w:rPr>
        <w:t xml:space="preserve">　</w:t>
      </w:r>
    </w:p>
    <w:p w14:paraId="311F0D3D" w14:textId="0C5BC43A" w:rsidR="00E85119" w:rsidRPr="00E85119" w:rsidRDefault="00E85119" w:rsidP="00BD1FB0">
      <w:pPr>
        <w:widowControl/>
        <w:spacing w:before="150" w:line="360" w:lineRule="auto"/>
        <w:jc w:val="left"/>
        <w:rPr>
          <w:rFonts w:ascii="宋体" w:eastAsia="宋体" w:hAnsi="宋体" w:cs="宋体"/>
          <w:color w:val="4F4F4F"/>
          <w:kern w:val="0"/>
          <w:sz w:val="24"/>
          <w:szCs w:val="24"/>
        </w:rPr>
      </w:pPr>
      <w:r w:rsidRPr="00E85119">
        <w:rPr>
          <w:rFonts w:ascii="宋体" w:eastAsia="宋体" w:hAnsi="宋体" w:cs="宋体"/>
          <w:color w:val="4F4F4F"/>
          <w:kern w:val="0"/>
          <w:sz w:val="24"/>
          <w:szCs w:val="24"/>
        </w:rPr>
        <w:t>八、采购代理机构联系人:</w:t>
      </w:r>
      <w:r w:rsidR="00FA7848" w:rsidRPr="00BD1FB0">
        <w:rPr>
          <w:rFonts w:ascii="宋体" w:eastAsia="宋体" w:hAnsi="宋体" w:cs="宋体" w:hint="eastAsia"/>
          <w:color w:val="4F4F4F"/>
          <w:kern w:val="0"/>
          <w:sz w:val="24"/>
          <w:szCs w:val="24"/>
        </w:rPr>
        <w:t>李工</w:t>
      </w:r>
      <w:r w:rsidRPr="00E85119">
        <w:rPr>
          <w:rFonts w:ascii="宋体" w:eastAsia="宋体" w:hAnsi="宋体" w:cs="Calibri"/>
          <w:color w:val="4F4F4F"/>
          <w:kern w:val="0"/>
          <w:sz w:val="24"/>
          <w:szCs w:val="24"/>
        </w:rPr>
        <w:t> </w:t>
      </w:r>
      <w:r w:rsidRPr="00E85119">
        <w:rPr>
          <w:rFonts w:ascii="宋体" w:eastAsia="宋体" w:hAnsi="宋体" w:cs="宋体"/>
          <w:color w:val="4F4F4F"/>
          <w:kern w:val="0"/>
          <w:sz w:val="24"/>
          <w:szCs w:val="24"/>
        </w:rPr>
        <w:t xml:space="preserve">  </w:t>
      </w:r>
      <w:r w:rsidRPr="00E85119">
        <w:rPr>
          <w:rFonts w:ascii="宋体" w:eastAsia="宋体" w:hAnsi="宋体" w:cs="Calibri"/>
          <w:color w:val="4F4F4F"/>
          <w:kern w:val="0"/>
          <w:sz w:val="24"/>
          <w:szCs w:val="24"/>
        </w:rPr>
        <w:t> </w:t>
      </w:r>
      <w:r w:rsidR="00FA7848" w:rsidRPr="00BD1FB0">
        <w:rPr>
          <w:rFonts w:ascii="宋体" w:eastAsia="宋体" w:hAnsi="宋体" w:cs="宋体"/>
          <w:color w:val="4F4F4F"/>
          <w:kern w:val="0"/>
          <w:sz w:val="24"/>
          <w:szCs w:val="24"/>
        </w:rPr>
        <w:t>13910205691</w:t>
      </w:r>
    </w:p>
    <w:p w14:paraId="0F4BAF82" w14:textId="3F3C8F2E" w:rsidR="00E85119" w:rsidRPr="00E85119" w:rsidRDefault="00E85119" w:rsidP="00BD1FB0">
      <w:pPr>
        <w:widowControl/>
        <w:spacing w:before="150" w:line="360" w:lineRule="auto"/>
        <w:jc w:val="left"/>
        <w:rPr>
          <w:rFonts w:ascii="宋体" w:eastAsia="宋体" w:hAnsi="宋体" w:cs="宋体"/>
          <w:color w:val="4F4F4F"/>
          <w:kern w:val="0"/>
          <w:sz w:val="24"/>
          <w:szCs w:val="24"/>
        </w:rPr>
      </w:pPr>
      <w:r w:rsidRPr="00E85119">
        <w:rPr>
          <w:rFonts w:ascii="宋体" w:eastAsia="宋体" w:hAnsi="宋体" w:cs="宋体"/>
          <w:color w:val="4F4F4F"/>
          <w:kern w:val="0"/>
          <w:sz w:val="24"/>
          <w:szCs w:val="24"/>
        </w:rPr>
        <w:t>九、</w:t>
      </w:r>
      <w:r w:rsidR="00FA7848" w:rsidRPr="00BD1FB0">
        <w:rPr>
          <w:rFonts w:ascii="宋体" w:eastAsia="宋体" w:hAnsi="宋体" w:hint="eastAsia"/>
          <w:sz w:val="24"/>
          <w:szCs w:val="24"/>
        </w:rPr>
        <w:t>采购预算资金：269.6万元</w:t>
      </w:r>
      <w:r w:rsidRPr="00E85119">
        <w:rPr>
          <w:rFonts w:ascii="宋体" w:eastAsia="宋体" w:hAnsi="宋体" w:cs="Calibri"/>
          <w:color w:val="4F4F4F"/>
          <w:kern w:val="0"/>
          <w:sz w:val="24"/>
          <w:szCs w:val="24"/>
        </w:rPr>
        <w:t>  </w:t>
      </w:r>
      <w:r w:rsidRPr="00E85119">
        <w:rPr>
          <w:rFonts w:ascii="宋体" w:eastAsia="宋体" w:hAnsi="宋体" w:cs="宋体"/>
          <w:color w:val="4F4F4F"/>
          <w:kern w:val="0"/>
          <w:sz w:val="24"/>
          <w:szCs w:val="24"/>
        </w:rPr>
        <w:t xml:space="preserve"> 大写：</w:t>
      </w:r>
      <w:r w:rsidR="00FA7848" w:rsidRPr="00BD1FB0">
        <w:rPr>
          <w:rFonts w:ascii="宋体" w:eastAsia="宋体" w:hAnsi="宋体" w:cs="宋体" w:hint="eastAsia"/>
          <w:color w:val="4F4F4F"/>
          <w:kern w:val="0"/>
          <w:sz w:val="24"/>
          <w:szCs w:val="24"/>
        </w:rPr>
        <w:t>贰佰陆拾玖万陆仟元</w:t>
      </w:r>
    </w:p>
    <w:p w14:paraId="6598D99A" w14:textId="12DFB05A" w:rsidR="00E85119" w:rsidRPr="00E85119" w:rsidRDefault="00E85119" w:rsidP="00BD1FB0">
      <w:pPr>
        <w:widowControl/>
        <w:spacing w:before="150" w:line="360" w:lineRule="auto"/>
        <w:jc w:val="left"/>
        <w:rPr>
          <w:rFonts w:ascii="宋体" w:eastAsia="宋体" w:hAnsi="宋体" w:cs="宋体"/>
          <w:color w:val="4F4F4F"/>
          <w:kern w:val="0"/>
          <w:sz w:val="24"/>
          <w:szCs w:val="24"/>
        </w:rPr>
      </w:pPr>
      <w:r w:rsidRPr="00E85119">
        <w:rPr>
          <w:rFonts w:ascii="宋体" w:eastAsia="宋体" w:hAnsi="宋体" w:cs="宋体"/>
          <w:color w:val="4F4F4F"/>
          <w:kern w:val="0"/>
          <w:sz w:val="24"/>
          <w:szCs w:val="24"/>
        </w:rPr>
        <w:t>十、招标范围：</w:t>
      </w:r>
      <w:r w:rsidR="00FA7848" w:rsidRPr="00BD1FB0">
        <w:rPr>
          <w:rFonts w:ascii="宋体" w:eastAsia="宋体" w:hAnsi="宋体" w:hint="eastAsia"/>
          <w:sz w:val="24"/>
          <w:szCs w:val="24"/>
        </w:rPr>
        <w:t>聘请第三方公司实施环境建设检查</w:t>
      </w:r>
      <w:r w:rsidRPr="00E85119">
        <w:rPr>
          <w:rFonts w:ascii="宋体" w:eastAsia="宋体" w:hAnsi="宋体" w:cs="宋体"/>
          <w:color w:val="4F4F4F"/>
          <w:kern w:val="0"/>
          <w:sz w:val="24"/>
          <w:szCs w:val="24"/>
        </w:rPr>
        <w:t>。</w:t>
      </w:r>
    </w:p>
    <w:p w14:paraId="33E0DECF" w14:textId="77777777" w:rsidR="00E85119" w:rsidRPr="00E85119" w:rsidRDefault="00E85119" w:rsidP="00BD1FB0">
      <w:pPr>
        <w:widowControl/>
        <w:spacing w:before="150" w:line="360" w:lineRule="auto"/>
        <w:jc w:val="left"/>
        <w:rPr>
          <w:rFonts w:ascii="宋体" w:eastAsia="宋体" w:hAnsi="宋体" w:cs="宋体"/>
          <w:color w:val="4F4F4F"/>
          <w:kern w:val="0"/>
          <w:sz w:val="24"/>
          <w:szCs w:val="24"/>
        </w:rPr>
      </w:pPr>
      <w:r w:rsidRPr="00E85119">
        <w:rPr>
          <w:rFonts w:ascii="宋体" w:eastAsia="宋体" w:hAnsi="宋体" w:cs="宋体"/>
          <w:color w:val="4F4F4F"/>
          <w:kern w:val="0"/>
          <w:sz w:val="24"/>
          <w:szCs w:val="24"/>
        </w:rPr>
        <w:t>十一、暂停原因：为做好新型冠状病毒感染肺炎疫情防控工作，维护人民群众生命健康安全，根据《关于进一步明确责任加强新型冠状病毒感染的肺炎预防控制工作的通知》及《中华人民共和国传染病防治法 》相关要求，暂停进场项目的开评标工作。具体恢复时间另行通知。</w:t>
      </w:r>
    </w:p>
    <w:p w14:paraId="0468B21C" w14:textId="77777777" w:rsidR="008418A1" w:rsidRPr="00BD1FB0" w:rsidRDefault="008418A1" w:rsidP="00BD1FB0">
      <w:pPr>
        <w:spacing w:line="360" w:lineRule="auto"/>
        <w:rPr>
          <w:rFonts w:ascii="宋体" w:eastAsia="宋体" w:hAnsi="宋体"/>
          <w:sz w:val="24"/>
          <w:szCs w:val="24"/>
        </w:rPr>
      </w:pPr>
    </w:p>
    <w:sectPr w:rsidR="008418A1" w:rsidRPr="00BD1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D3"/>
    <w:rsid w:val="008418A1"/>
    <w:rsid w:val="008503D3"/>
    <w:rsid w:val="00BD1FB0"/>
    <w:rsid w:val="00E85119"/>
    <w:rsid w:val="00FA7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C6D8"/>
  <w15:chartTrackingRefBased/>
  <w15:docId w15:val="{BA2C85DF-581D-44FB-80AD-B7CC708E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071620">
      <w:bodyDiv w:val="1"/>
      <w:marLeft w:val="0"/>
      <w:marRight w:val="0"/>
      <w:marTop w:val="0"/>
      <w:marBottom w:val="0"/>
      <w:divBdr>
        <w:top w:val="none" w:sz="0" w:space="0" w:color="auto"/>
        <w:left w:val="none" w:sz="0" w:space="0" w:color="auto"/>
        <w:bottom w:val="none" w:sz="0" w:space="0" w:color="auto"/>
        <w:right w:val="none" w:sz="0" w:space="0" w:color="auto"/>
      </w:divBdr>
      <w:divsChild>
        <w:div w:id="2005469393">
          <w:marLeft w:val="0"/>
          <w:marRight w:val="0"/>
          <w:marTop w:val="0"/>
          <w:marBottom w:val="0"/>
          <w:divBdr>
            <w:top w:val="none" w:sz="0" w:space="0" w:color="auto"/>
            <w:left w:val="none" w:sz="0" w:space="0" w:color="auto"/>
            <w:bottom w:val="none" w:sz="0" w:space="0" w:color="auto"/>
            <w:right w:val="none" w:sz="0" w:space="0" w:color="auto"/>
          </w:divBdr>
          <w:divsChild>
            <w:div w:id="1069425216">
              <w:marLeft w:val="0"/>
              <w:marRight w:val="0"/>
              <w:marTop w:val="0"/>
              <w:marBottom w:val="0"/>
              <w:divBdr>
                <w:top w:val="single" w:sz="6" w:space="15" w:color="EAEAEA"/>
                <w:left w:val="single" w:sz="6" w:space="23" w:color="EAEAEA"/>
                <w:bottom w:val="single" w:sz="6" w:space="15" w:color="EAEAEA"/>
                <w:right w:val="single" w:sz="6" w:space="23" w:color="EAEAEA"/>
              </w:divBdr>
              <w:divsChild>
                <w:div w:id="2094278855">
                  <w:marLeft w:val="0"/>
                  <w:marRight w:val="0"/>
                  <w:marTop w:val="150"/>
                  <w:marBottom w:val="0"/>
                  <w:divBdr>
                    <w:top w:val="none" w:sz="0" w:space="0" w:color="auto"/>
                    <w:left w:val="none" w:sz="0" w:space="0" w:color="auto"/>
                    <w:bottom w:val="none" w:sz="0" w:space="0" w:color="auto"/>
                    <w:right w:val="none" w:sz="0" w:space="0" w:color="auto"/>
                  </w:divBdr>
                </w:div>
                <w:div w:id="1915125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夏无尘</dc:creator>
  <cp:keywords/>
  <dc:description/>
  <cp:lastModifiedBy>夏无尘</cp:lastModifiedBy>
  <cp:revision>2</cp:revision>
  <dcterms:created xsi:type="dcterms:W3CDTF">2020-02-01T03:01:00Z</dcterms:created>
  <dcterms:modified xsi:type="dcterms:W3CDTF">2020-02-01T03:24:00Z</dcterms:modified>
</cp:coreProperties>
</file>