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6E" w:rsidRDefault="00E619CC" w:rsidP="009B32EE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Fonts w:ascii="仿宋" w:eastAsia="仿宋" w:hAnsi="仿宋" w:cs="宋体"/>
          <w:bCs/>
          <w:sz w:val="32"/>
          <w:szCs w:val="32"/>
        </w:rPr>
      </w:pPr>
      <w:bookmarkStart w:id="0" w:name="_Hlk21697461"/>
      <w:r w:rsidRPr="00E619CC">
        <w:rPr>
          <w:rFonts w:asciiTheme="minorEastAsia" w:eastAsiaTheme="minorEastAsia" w:hAnsiTheme="minorEastAsia" w:cs="Times New Roman" w:hint="eastAsia"/>
          <w:bCs/>
          <w:kern w:val="44"/>
          <w:sz w:val="28"/>
          <w:szCs w:val="28"/>
        </w:rPr>
        <w:t>通怀路（昌金路-京平高速公路）道路工程—李桥段拆迁项目管理服务项目</w:t>
      </w:r>
    </w:p>
    <w:bookmarkEnd w:id="0"/>
    <w:p w:rsidR="00A40B6E" w:rsidRDefault="008026C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A40B6E" w:rsidRDefault="008026CA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A1013F">
        <w:rPr>
          <w:rFonts w:ascii="宋体" w:hAnsi="宋体" w:hint="eastAsia"/>
          <w:b/>
          <w:sz w:val="24"/>
          <w:szCs w:val="24"/>
        </w:rPr>
        <w:t>公示结束时间:</w:t>
      </w:r>
      <w:r w:rsidR="009B32EE" w:rsidRPr="00A1013F">
        <w:rPr>
          <w:rFonts w:ascii="宋体" w:hAnsi="宋体" w:hint="eastAsia"/>
          <w:b/>
          <w:sz w:val="24"/>
          <w:szCs w:val="24"/>
        </w:rPr>
        <w:t>2020</w:t>
      </w:r>
      <w:r w:rsidRPr="00A1013F">
        <w:rPr>
          <w:rFonts w:ascii="宋体" w:hAnsi="宋体" w:hint="eastAsia"/>
          <w:b/>
          <w:sz w:val="24"/>
          <w:szCs w:val="24"/>
        </w:rPr>
        <w:t>年</w:t>
      </w:r>
      <w:r w:rsidRPr="00A1013F">
        <w:rPr>
          <w:rFonts w:ascii="宋体" w:hAnsi="宋体"/>
          <w:b/>
          <w:sz w:val="24"/>
          <w:szCs w:val="24"/>
        </w:rPr>
        <w:t xml:space="preserve"> </w:t>
      </w:r>
      <w:r w:rsidR="009B32EE" w:rsidRPr="00A1013F">
        <w:rPr>
          <w:rFonts w:ascii="宋体" w:hAnsi="宋体" w:hint="eastAsia"/>
          <w:b/>
          <w:sz w:val="24"/>
          <w:szCs w:val="24"/>
        </w:rPr>
        <w:t>2</w:t>
      </w:r>
      <w:r w:rsidRPr="00A1013F">
        <w:rPr>
          <w:rFonts w:ascii="宋体" w:hAnsi="宋体"/>
          <w:b/>
          <w:sz w:val="24"/>
          <w:szCs w:val="24"/>
        </w:rPr>
        <w:t xml:space="preserve"> </w:t>
      </w:r>
      <w:r w:rsidRPr="00A1013F">
        <w:rPr>
          <w:rFonts w:ascii="宋体" w:hAnsi="宋体" w:hint="eastAsia"/>
          <w:b/>
          <w:sz w:val="24"/>
          <w:szCs w:val="24"/>
        </w:rPr>
        <w:t>月</w:t>
      </w:r>
      <w:r w:rsidRPr="00A1013F">
        <w:rPr>
          <w:rFonts w:ascii="宋体" w:hAnsi="宋体"/>
          <w:b/>
          <w:sz w:val="24"/>
          <w:szCs w:val="24"/>
        </w:rPr>
        <w:t xml:space="preserve"> </w:t>
      </w:r>
      <w:r w:rsidR="00E619CC" w:rsidRPr="00A1013F">
        <w:rPr>
          <w:rFonts w:ascii="宋体" w:hAnsi="宋体" w:hint="eastAsia"/>
          <w:b/>
          <w:sz w:val="24"/>
          <w:szCs w:val="24"/>
        </w:rPr>
        <w:t>18</w:t>
      </w:r>
      <w:r w:rsidRPr="00A1013F">
        <w:rPr>
          <w:rFonts w:ascii="宋体" w:hAnsi="宋体"/>
          <w:b/>
          <w:sz w:val="24"/>
          <w:szCs w:val="24"/>
        </w:rPr>
        <w:t xml:space="preserve"> </w:t>
      </w:r>
      <w:r w:rsidRPr="00A1013F">
        <w:rPr>
          <w:rFonts w:ascii="宋体" w:hAnsi="宋体" w:hint="eastAsia"/>
          <w:b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中标候选人第1名：</w:t>
      </w:r>
      <w:r w:rsidR="00E619CC" w:rsidRPr="00E619CC">
        <w:rPr>
          <w:rFonts w:ascii="宋体" w:hint="eastAsia"/>
          <w:sz w:val="24"/>
          <w:szCs w:val="24"/>
        </w:rPr>
        <w:t>北京鑫科工程管理咨询有限公司</w:t>
      </w:r>
      <w:r w:rsidRPr="009B32EE">
        <w:rPr>
          <w:rFonts w:ascii="宋体" w:hAnsi="宋体" w:hint="eastAsia"/>
          <w:sz w:val="24"/>
          <w:szCs w:val="24"/>
        </w:rPr>
        <w:t>，投标报价：</w:t>
      </w:r>
      <w:r w:rsidR="00E619CC" w:rsidRPr="00E619CC">
        <w:rPr>
          <w:rFonts w:ascii="宋体" w:hint="eastAsia"/>
          <w:sz w:val="24"/>
          <w:szCs w:val="24"/>
        </w:rPr>
        <w:t>实际拆迁补偿价款的0.58 %</w:t>
      </w:r>
      <w:r w:rsidRPr="009B32EE">
        <w:rPr>
          <w:rFonts w:ascii="宋体" w:hAnsi="宋体" w:hint="eastAsia"/>
          <w:sz w:val="24"/>
          <w:szCs w:val="24"/>
        </w:rPr>
        <w:t>，</w:t>
      </w:r>
      <w:r w:rsidR="009B32EE" w:rsidRPr="009B32EE">
        <w:rPr>
          <w:rFonts w:ascii="宋体" w:hAnsi="宋体" w:hint="eastAsia"/>
          <w:sz w:val="24"/>
          <w:szCs w:val="24"/>
        </w:rPr>
        <w:t>服务期限</w:t>
      </w:r>
      <w:r w:rsidRPr="009B32EE">
        <w:rPr>
          <w:rFonts w:ascii="宋体" w:hAnsi="宋体" w:hint="eastAsia"/>
          <w:sz w:val="24"/>
          <w:szCs w:val="24"/>
        </w:rPr>
        <w:t>：</w:t>
      </w:r>
      <w:r w:rsidR="00E619CC" w:rsidRPr="00E619CC">
        <w:rPr>
          <w:rFonts w:ascii="宋体" w:hAnsi="宋体" w:hint="eastAsia"/>
          <w:sz w:val="24"/>
          <w:szCs w:val="24"/>
        </w:rPr>
        <w:t>自本项目合同签订之日起至拆迁项目结束（具体时间以甲方要求为准）</w:t>
      </w:r>
      <w:r w:rsidRPr="009B32EE">
        <w:rPr>
          <w:rFonts w:ascii="宋体" w:hAnsi="宋体" w:hint="eastAsia"/>
          <w:sz w:val="24"/>
          <w:szCs w:val="24"/>
        </w:rPr>
        <w:t>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中标候选人第2名：</w:t>
      </w:r>
      <w:r w:rsidR="00E619CC" w:rsidRPr="00E619CC">
        <w:rPr>
          <w:rFonts w:ascii="宋体" w:hint="eastAsia"/>
          <w:sz w:val="24"/>
          <w:szCs w:val="24"/>
        </w:rPr>
        <w:t>北京金诚立信造价咨询有限公司</w:t>
      </w:r>
      <w:r w:rsidR="009B32EE" w:rsidRPr="009B32EE">
        <w:rPr>
          <w:rFonts w:ascii="宋体" w:hint="eastAsia"/>
          <w:sz w:val="24"/>
          <w:szCs w:val="24"/>
        </w:rPr>
        <w:t>，投标报价：</w:t>
      </w:r>
      <w:r w:rsidR="00E619CC" w:rsidRPr="00E619CC">
        <w:rPr>
          <w:rFonts w:ascii="宋体" w:hint="eastAsia"/>
          <w:sz w:val="24"/>
          <w:szCs w:val="24"/>
        </w:rPr>
        <w:t>实际拆迁补偿价款的0.6 %</w:t>
      </w:r>
      <w:r w:rsidR="009B32EE" w:rsidRPr="009B32EE">
        <w:rPr>
          <w:rFonts w:ascii="宋体" w:hint="eastAsia"/>
          <w:sz w:val="24"/>
          <w:szCs w:val="24"/>
        </w:rPr>
        <w:t>，服务期限：</w:t>
      </w:r>
      <w:r w:rsidR="00E619CC" w:rsidRPr="00E619CC">
        <w:rPr>
          <w:rFonts w:ascii="宋体" w:hint="eastAsia"/>
          <w:sz w:val="24"/>
          <w:szCs w:val="24"/>
        </w:rPr>
        <w:t>自本项目合同签订之日起至拆迁项目结束（具体时间以甲方要求为准）</w:t>
      </w:r>
      <w:r w:rsidR="009B32EE" w:rsidRPr="009B32EE">
        <w:rPr>
          <w:rFonts w:ascii="宋体" w:hint="eastAsia"/>
          <w:sz w:val="24"/>
          <w:szCs w:val="24"/>
        </w:rPr>
        <w:t>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中标候选人第3名：</w:t>
      </w:r>
      <w:bookmarkStart w:id="1" w:name="_GoBack"/>
      <w:r w:rsidR="00E619CC" w:rsidRPr="00E619CC">
        <w:rPr>
          <w:rFonts w:ascii="宋体" w:hint="eastAsia"/>
          <w:sz w:val="24"/>
          <w:szCs w:val="24"/>
        </w:rPr>
        <w:t>北京招竣建设工程咨询有限公司</w:t>
      </w:r>
      <w:bookmarkEnd w:id="1"/>
      <w:r w:rsidR="009B32EE" w:rsidRPr="009B32EE">
        <w:rPr>
          <w:rFonts w:ascii="宋体" w:hint="eastAsia"/>
          <w:sz w:val="24"/>
          <w:szCs w:val="24"/>
        </w:rPr>
        <w:t>，投标报价：</w:t>
      </w:r>
      <w:r w:rsidR="00E619CC" w:rsidRPr="00E619CC">
        <w:rPr>
          <w:rFonts w:ascii="宋体" w:hint="eastAsia"/>
          <w:sz w:val="24"/>
          <w:szCs w:val="24"/>
        </w:rPr>
        <w:t>实际拆迁补偿价款的0.6%</w:t>
      </w:r>
      <w:r w:rsidR="00E619CC">
        <w:rPr>
          <w:rFonts w:ascii="宋体" w:hint="eastAsia"/>
          <w:sz w:val="24"/>
          <w:szCs w:val="24"/>
        </w:rPr>
        <w:t>，</w:t>
      </w:r>
      <w:r w:rsidR="00E619CC" w:rsidRPr="009B32EE">
        <w:rPr>
          <w:rFonts w:ascii="宋体" w:hint="eastAsia"/>
          <w:sz w:val="24"/>
          <w:szCs w:val="24"/>
        </w:rPr>
        <w:t>服务期限</w:t>
      </w:r>
      <w:r w:rsidR="009B32EE" w:rsidRPr="009B32EE">
        <w:rPr>
          <w:rFonts w:ascii="宋体" w:hint="eastAsia"/>
          <w:sz w:val="24"/>
          <w:szCs w:val="24"/>
        </w:rPr>
        <w:t>：</w:t>
      </w:r>
      <w:r w:rsidR="00E619CC" w:rsidRPr="00E619CC">
        <w:rPr>
          <w:rFonts w:ascii="宋体" w:hint="eastAsia"/>
          <w:sz w:val="24"/>
          <w:szCs w:val="24"/>
        </w:rPr>
        <w:t>自本项目合同签订之日起至拆迁项目结束（具体时间以甲方要求为准）</w:t>
      </w:r>
      <w:r w:rsidR="009B32EE" w:rsidRPr="009B32EE">
        <w:rPr>
          <w:rFonts w:asci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9CC">
        <w:rPr>
          <w:rFonts w:ascii="宋体" w:hAnsi="宋体" w:hint="eastAsia"/>
          <w:sz w:val="24"/>
          <w:szCs w:val="24"/>
        </w:rPr>
        <w:t>中标候选人（</w:t>
      </w:r>
      <w:r w:rsidR="00E619CC" w:rsidRPr="00E619CC">
        <w:rPr>
          <w:rFonts w:ascii="宋体" w:hint="eastAsia"/>
          <w:szCs w:val="21"/>
        </w:rPr>
        <w:t>北京鑫科工程管理咨询有限公司</w:t>
      </w:r>
      <w:r w:rsidRPr="00E619CC">
        <w:rPr>
          <w:rFonts w:ascii="宋体" w:hAnsi="宋体" w:hint="eastAsia"/>
          <w:sz w:val="24"/>
          <w:szCs w:val="24"/>
        </w:rPr>
        <w:t>）的项目负责人：</w:t>
      </w:r>
      <w:r w:rsidR="00E619CC" w:rsidRPr="00E619CC">
        <w:rPr>
          <w:rFonts w:ascii="宋体" w:hAnsi="宋体" w:hint="eastAsia"/>
          <w:sz w:val="24"/>
          <w:szCs w:val="24"/>
        </w:rPr>
        <w:t>刘欣茹</w:t>
      </w:r>
      <w:r w:rsidRPr="00E619CC">
        <w:rPr>
          <w:rFonts w:ascii="宋体" w:hAnsi="宋体" w:hint="eastAsia"/>
          <w:sz w:val="24"/>
          <w:szCs w:val="24"/>
        </w:rPr>
        <w:t>；</w:t>
      </w:r>
      <w:r w:rsidR="00E619CC">
        <w:rPr>
          <w:rFonts w:ascii="宋体" w:hAnsi="宋体" w:hint="eastAsia"/>
          <w:sz w:val="24"/>
          <w:szCs w:val="24"/>
        </w:rPr>
        <w:t>工程技术经济咨询师，</w:t>
      </w:r>
      <w:r w:rsidRPr="00E619CC">
        <w:rPr>
          <w:rFonts w:ascii="宋体" w:hAnsi="宋体" w:hint="eastAsia"/>
          <w:sz w:val="24"/>
          <w:szCs w:val="24"/>
        </w:rPr>
        <w:t>证书编号：</w:t>
      </w:r>
      <w:r w:rsidR="00E619CC" w:rsidRPr="00E619CC">
        <w:rPr>
          <w:rFonts w:ascii="宋体" w:hAnsi="宋体" w:hint="eastAsia"/>
          <w:sz w:val="24"/>
          <w:szCs w:val="24"/>
        </w:rPr>
        <w:t>咨登2320101200143</w:t>
      </w:r>
      <w:r w:rsidRPr="00E619CC">
        <w:rPr>
          <w:rFonts w:ascii="宋体" w:hAnsi="宋体" w:hint="eastAsia"/>
          <w:sz w:val="24"/>
          <w:szCs w:val="24"/>
        </w:rPr>
        <w:t>；</w:t>
      </w:r>
    </w:p>
    <w:p w:rsidR="00A40B6E" w:rsidRPr="00D0458F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0458F">
        <w:rPr>
          <w:rFonts w:ascii="宋体" w:hAnsi="宋体" w:hint="eastAsia"/>
          <w:sz w:val="24"/>
          <w:szCs w:val="24"/>
        </w:rPr>
        <w:t>中标候选人（</w:t>
      </w:r>
      <w:r w:rsidR="00E619CC" w:rsidRPr="00E619CC">
        <w:rPr>
          <w:rFonts w:ascii="宋体" w:hint="eastAsia"/>
          <w:szCs w:val="21"/>
        </w:rPr>
        <w:t>北京金诚立信造价咨询有限公司</w:t>
      </w:r>
      <w:r w:rsidRPr="00D0458F">
        <w:rPr>
          <w:rFonts w:ascii="宋体" w:hAnsi="宋体" w:hint="eastAsia"/>
          <w:sz w:val="24"/>
          <w:szCs w:val="24"/>
        </w:rPr>
        <w:t>）的项目负责人：</w:t>
      </w:r>
      <w:r w:rsidR="00E619CC" w:rsidRPr="00E619CC">
        <w:rPr>
          <w:rFonts w:ascii="宋体" w:hAnsi="宋体" w:hint="eastAsia"/>
          <w:sz w:val="24"/>
          <w:szCs w:val="24"/>
        </w:rPr>
        <w:t>王纯</w:t>
      </w:r>
      <w:r w:rsidRPr="00D0458F">
        <w:rPr>
          <w:rFonts w:ascii="宋体" w:hAnsi="宋体" w:hint="eastAsia"/>
          <w:sz w:val="24"/>
          <w:szCs w:val="24"/>
        </w:rPr>
        <w:t>；</w:t>
      </w:r>
      <w:r w:rsidR="00E619CC" w:rsidRPr="00E619CC">
        <w:rPr>
          <w:rFonts w:ascii="宋体" w:hAnsi="宋体" w:hint="eastAsia"/>
          <w:sz w:val="24"/>
          <w:szCs w:val="24"/>
        </w:rPr>
        <w:t>注册咨询工程师</w:t>
      </w:r>
      <w:r w:rsidR="00E619CC">
        <w:rPr>
          <w:rFonts w:ascii="宋体" w:hAnsi="宋体" w:hint="eastAsia"/>
          <w:sz w:val="24"/>
          <w:szCs w:val="24"/>
        </w:rPr>
        <w:t>，证书编号：</w:t>
      </w:r>
      <w:r w:rsidR="00E619CC" w:rsidRPr="00E619CC">
        <w:rPr>
          <w:rFonts w:ascii="宋体" w:hAnsi="宋体" w:hint="eastAsia"/>
          <w:sz w:val="24"/>
          <w:szCs w:val="24"/>
        </w:rPr>
        <w:t>咨登25201600083</w:t>
      </w:r>
      <w:r w:rsidR="00E619CC">
        <w:rPr>
          <w:rFonts w:ascii="宋体" w:hAns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0458F">
        <w:rPr>
          <w:rFonts w:ascii="宋体" w:hAnsi="宋体" w:hint="eastAsia"/>
          <w:sz w:val="24"/>
          <w:szCs w:val="24"/>
        </w:rPr>
        <w:t>中标候选人（</w:t>
      </w:r>
      <w:r w:rsidR="00E619CC" w:rsidRPr="00E619CC">
        <w:rPr>
          <w:rFonts w:ascii="宋体" w:hint="eastAsia"/>
          <w:szCs w:val="21"/>
        </w:rPr>
        <w:t>北京招竣建设工程咨询有限公司</w:t>
      </w:r>
      <w:r w:rsidRPr="00D0458F">
        <w:rPr>
          <w:rFonts w:ascii="宋体" w:hAnsi="宋体" w:hint="eastAsia"/>
          <w:sz w:val="24"/>
          <w:szCs w:val="24"/>
        </w:rPr>
        <w:t>）的项目负责人：</w:t>
      </w:r>
      <w:r w:rsidR="00E619CC" w:rsidRPr="00E619CC">
        <w:rPr>
          <w:rFonts w:ascii="宋体" w:hAnsi="宋体" w:hint="eastAsia"/>
          <w:sz w:val="24"/>
          <w:szCs w:val="24"/>
        </w:rPr>
        <w:t>孙庆华</w:t>
      </w:r>
      <w:r w:rsidRPr="00D0458F">
        <w:rPr>
          <w:rFonts w:ascii="宋体" w:hAnsi="宋体" w:hint="eastAsia"/>
          <w:sz w:val="24"/>
          <w:szCs w:val="24"/>
        </w:rPr>
        <w:t>；</w:t>
      </w:r>
      <w:r w:rsidR="00E619CC">
        <w:rPr>
          <w:rFonts w:ascii="宋体" w:hAnsi="宋体" w:hint="eastAsia"/>
          <w:sz w:val="24"/>
          <w:szCs w:val="24"/>
        </w:rPr>
        <w:t>高级经济师证</w:t>
      </w:r>
      <w:r w:rsidR="006C269F">
        <w:rPr>
          <w:rFonts w:ascii="宋体" w:hAnsi="宋体" w:hint="eastAsia"/>
          <w:sz w:val="24"/>
          <w:szCs w:val="24"/>
        </w:rPr>
        <w:t>，</w:t>
      </w:r>
      <w:r w:rsidRPr="00D0458F">
        <w:rPr>
          <w:rFonts w:ascii="宋体" w:hAnsi="宋体" w:hint="eastAsia"/>
          <w:kern w:val="0"/>
          <w:sz w:val="24"/>
          <w:szCs w:val="24"/>
        </w:rPr>
        <w:t>证书编号：</w:t>
      </w:r>
      <w:r w:rsidR="00E619CC" w:rsidRPr="00E619CC">
        <w:rPr>
          <w:rFonts w:ascii="宋体" w:hAnsi="宋体"/>
          <w:kern w:val="0"/>
          <w:sz w:val="24"/>
          <w:szCs w:val="24"/>
        </w:rPr>
        <w:t>20122B034153</w:t>
      </w:r>
      <w:r w:rsidRPr="00D0458F">
        <w:rPr>
          <w:rFonts w:ascii="宋体" w:hAns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619CC" w:rsidRPr="00E619CC">
        <w:rPr>
          <w:rFonts w:ascii="宋体" w:hint="eastAsia"/>
          <w:szCs w:val="21"/>
        </w:rPr>
        <w:t>北京鑫科工程管理咨询有限公司</w:t>
      </w:r>
      <w:r>
        <w:rPr>
          <w:rFonts w:ascii="宋体" w:hAnsi="宋体" w:hint="eastAsia"/>
          <w:sz w:val="24"/>
          <w:szCs w:val="24"/>
        </w:rPr>
        <w:t>、</w:t>
      </w:r>
      <w:r w:rsidR="00E619CC" w:rsidRPr="00E619CC">
        <w:rPr>
          <w:rFonts w:ascii="宋体" w:hint="eastAsia"/>
          <w:szCs w:val="21"/>
        </w:rPr>
        <w:t>北京金诚立信造价咨询有限公司</w:t>
      </w:r>
      <w:r>
        <w:rPr>
          <w:rFonts w:ascii="宋体" w:hAnsi="宋体" w:hint="eastAsia"/>
          <w:sz w:val="24"/>
          <w:szCs w:val="24"/>
        </w:rPr>
        <w:t>、</w:t>
      </w:r>
      <w:r w:rsidR="00E619CC" w:rsidRPr="00E619CC">
        <w:rPr>
          <w:rFonts w:ascii="宋体" w:hint="eastAsia"/>
          <w:szCs w:val="21"/>
        </w:rPr>
        <w:t>北京招竣建设工程咨询有限公司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</w:t>
      </w:r>
      <w:r w:rsidRPr="00662E17">
        <w:rPr>
          <w:rFonts w:ascii="宋体" w:hAnsi="宋体" w:hint="eastAsia"/>
          <w:sz w:val="24"/>
          <w:szCs w:val="24"/>
        </w:rPr>
        <w:t>《工程建设项目投标活动投诉处理办法》的</w:t>
      </w:r>
      <w:r>
        <w:rPr>
          <w:rFonts w:ascii="宋体" w:hAnsi="宋体" w:hint="eastAsia"/>
          <w:sz w:val="24"/>
          <w:szCs w:val="24"/>
        </w:rPr>
        <w:t>有关规定，投标人或其它利害关系人对该公示内容有异议的，应当在中标候选人公示期间向招标人提出。招标人应当自收到异议之日起3日内作出书面答复，作出答复前，应当暂停招标投标活动。对</w:t>
      </w:r>
      <w:r>
        <w:rPr>
          <w:rFonts w:ascii="宋体" w:hAnsi="宋体" w:hint="eastAsia"/>
          <w:sz w:val="24"/>
          <w:szCs w:val="24"/>
        </w:rPr>
        <w:lastRenderedPageBreak/>
        <w:t>招标人答复仍持有异议的，应当在收到答复之日起十日内持招标人的答复及投诉书，向招标投标监督部门提出投拆。</w:t>
      </w:r>
    </w:p>
    <w:p w:rsidR="00A40B6E" w:rsidRDefault="00A40B6E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2078E2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2078E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E619CC"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1013F">
        <w:rPr>
          <w:rFonts w:ascii="宋体" w:hAnsi="宋体" w:hint="eastAsia"/>
          <w:sz w:val="24"/>
          <w:szCs w:val="24"/>
        </w:rPr>
        <w:t>公示时间：</w:t>
      </w:r>
      <w:r w:rsidR="002078E2" w:rsidRPr="00A1013F">
        <w:rPr>
          <w:rFonts w:ascii="宋体" w:hAnsi="宋体" w:hint="eastAsia"/>
          <w:sz w:val="24"/>
          <w:szCs w:val="24"/>
        </w:rPr>
        <w:t>2020</w:t>
      </w:r>
      <w:r w:rsidRPr="00A1013F">
        <w:rPr>
          <w:rFonts w:ascii="宋体" w:hAnsi="宋体" w:hint="eastAsia"/>
          <w:sz w:val="24"/>
          <w:szCs w:val="24"/>
        </w:rPr>
        <w:t>年</w:t>
      </w:r>
      <w:r w:rsidRPr="00A1013F">
        <w:rPr>
          <w:rFonts w:ascii="宋体" w:hAnsi="宋体"/>
          <w:sz w:val="24"/>
          <w:szCs w:val="24"/>
        </w:rPr>
        <w:t xml:space="preserve"> </w:t>
      </w:r>
      <w:r w:rsidR="002078E2" w:rsidRPr="00A1013F">
        <w:rPr>
          <w:rFonts w:ascii="宋体" w:hAnsi="宋体" w:hint="eastAsia"/>
          <w:sz w:val="24"/>
          <w:szCs w:val="24"/>
        </w:rPr>
        <w:t>2</w:t>
      </w:r>
      <w:r w:rsidRPr="00A1013F">
        <w:rPr>
          <w:rFonts w:ascii="宋体" w:hAnsi="宋体"/>
          <w:sz w:val="24"/>
          <w:szCs w:val="24"/>
        </w:rPr>
        <w:t xml:space="preserve"> </w:t>
      </w:r>
      <w:r w:rsidRPr="00A1013F">
        <w:rPr>
          <w:rFonts w:ascii="宋体" w:hAnsi="宋体" w:hint="eastAsia"/>
          <w:sz w:val="24"/>
          <w:szCs w:val="24"/>
        </w:rPr>
        <w:t>月</w:t>
      </w:r>
      <w:r w:rsidRPr="00A1013F">
        <w:rPr>
          <w:rFonts w:ascii="宋体" w:hAnsi="宋体"/>
          <w:sz w:val="24"/>
          <w:szCs w:val="24"/>
        </w:rPr>
        <w:t xml:space="preserve"> </w:t>
      </w:r>
      <w:r w:rsidR="00E619CC" w:rsidRPr="00A1013F">
        <w:rPr>
          <w:rFonts w:ascii="宋体" w:hAnsi="宋体" w:hint="eastAsia"/>
          <w:sz w:val="24"/>
          <w:szCs w:val="24"/>
        </w:rPr>
        <w:t>14</w:t>
      </w:r>
      <w:r w:rsidRPr="00A1013F">
        <w:rPr>
          <w:rFonts w:ascii="宋体" w:hAnsi="宋体" w:hint="eastAsia"/>
          <w:sz w:val="24"/>
          <w:szCs w:val="24"/>
        </w:rPr>
        <w:t>日—</w:t>
      </w:r>
      <w:r w:rsidR="002078E2" w:rsidRPr="00A1013F">
        <w:rPr>
          <w:rFonts w:ascii="宋体" w:hAnsi="宋体" w:hint="eastAsia"/>
          <w:sz w:val="24"/>
          <w:szCs w:val="24"/>
        </w:rPr>
        <w:t>2020</w:t>
      </w:r>
      <w:r w:rsidRPr="00A1013F">
        <w:rPr>
          <w:rFonts w:ascii="宋体" w:hAnsi="宋体" w:hint="eastAsia"/>
          <w:sz w:val="24"/>
          <w:szCs w:val="24"/>
        </w:rPr>
        <w:t>年</w:t>
      </w:r>
      <w:r w:rsidR="002078E2" w:rsidRPr="00A1013F">
        <w:rPr>
          <w:rFonts w:ascii="宋体" w:hAnsi="宋体" w:hint="eastAsia"/>
          <w:sz w:val="24"/>
          <w:szCs w:val="24"/>
        </w:rPr>
        <w:t>2</w:t>
      </w:r>
      <w:r w:rsidRPr="00A1013F">
        <w:rPr>
          <w:rFonts w:ascii="宋体" w:hAnsi="宋体"/>
          <w:sz w:val="24"/>
          <w:szCs w:val="24"/>
        </w:rPr>
        <w:t xml:space="preserve"> </w:t>
      </w:r>
      <w:r w:rsidRPr="00A1013F">
        <w:rPr>
          <w:rFonts w:ascii="宋体" w:hAnsi="宋体" w:hint="eastAsia"/>
          <w:sz w:val="24"/>
          <w:szCs w:val="24"/>
        </w:rPr>
        <w:t>月</w:t>
      </w:r>
      <w:r w:rsidR="00E619CC" w:rsidRPr="00A1013F">
        <w:rPr>
          <w:rFonts w:ascii="宋体" w:hAnsi="宋体" w:hint="eastAsia"/>
          <w:sz w:val="24"/>
          <w:szCs w:val="24"/>
        </w:rPr>
        <w:t>18</w:t>
      </w:r>
      <w:r w:rsidRPr="00A1013F">
        <w:rPr>
          <w:rFonts w:ascii="宋体" w:hAnsi="宋体"/>
          <w:sz w:val="24"/>
          <w:szCs w:val="24"/>
        </w:rPr>
        <w:t xml:space="preserve"> </w:t>
      </w:r>
      <w:r w:rsidRPr="00A1013F"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2078E2" w:rsidRPr="002078E2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A40B6E" w:rsidRDefault="008026CA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2078E2" w:rsidRPr="002078E2">
        <w:rPr>
          <w:rFonts w:ascii="宋体" w:hAnsi="宋体"/>
          <w:sz w:val="24"/>
          <w:szCs w:val="24"/>
        </w:rPr>
        <w:t>010-56490062</w:t>
      </w:r>
    </w:p>
    <w:p w:rsidR="00A40B6E" w:rsidRDefault="008026C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2078E2" w:rsidRPr="002078E2">
        <w:rPr>
          <w:rFonts w:hint="eastAsia"/>
          <w:sz w:val="24"/>
          <w:szCs w:val="24"/>
        </w:rPr>
        <w:t>北京市顺义区李桥镇人民政府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2078E2" w:rsidRPr="002078E2">
        <w:rPr>
          <w:rFonts w:ascii="宋体" w:hAnsi="宋体" w:hint="eastAsia"/>
          <w:bCs/>
          <w:sz w:val="24"/>
          <w:szCs w:val="24"/>
        </w:rPr>
        <w:t>北京市顺义区李桥镇头二营村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bookmarkStart w:id="2" w:name="_Hlk21697661"/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2078E2" w:rsidRPr="002078E2">
        <w:rPr>
          <w:rFonts w:ascii="宋体" w:hint="eastAsia"/>
          <w:sz w:val="24"/>
          <w:szCs w:val="24"/>
        </w:rPr>
        <w:t>刘伯奎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="002078E2" w:rsidRPr="002078E2">
        <w:rPr>
          <w:rFonts w:ascii="宋体"/>
          <w:sz w:val="24"/>
          <w:szCs w:val="24"/>
        </w:rPr>
        <w:t>010-89426320</w:t>
      </w:r>
    </w:p>
    <w:bookmarkEnd w:id="2"/>
    <w:p w:rsidR="00A40B6E" w:rsidRDefault="00A40B6E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A40B6E" w:rsidRDefault="00A40B6E">
      <w:pPr>
        <w:widowControl/>
        <w:jc w:val="left"/>
      </w:pPr>
    </w:p>
    <w:sectPr w:rsidR="00A40B6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6C" w:rsidRDefault="00B71C6C" w:rsidP="00A1013F">
      <w:r>
        <w:separator/>
      </w:r>
    </w:p>
  </w:endnote>
  <w:endnote w:type="continuationSeparator" w:id="0">
    <w:p w:rsidR="00B71C6C" w:rsidRDefault="00B71C6C" w:rsidP="00A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6C" w:rsidRDefault="00B71C6C" w:rsidP="00A1013F">
      <w:r>
        <w:separator/>
      </w:r>
    </w:p>
  </w:footnote>
  <w:footnote w:type="continuationSeparator" w:id="0">
    <w:p w:rsidR="00B71C6C" w:rsidRDefault="00B71C6C" w:rsidP="00A1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1F0A9F"/>
    <w:rsid w:val="002078E2"/>
    <w:rsid w:val="002231F0"/>
    <w:rsid w:val="00227FE9"/>
    <w:rsid w:val="00236280"/>
    <w:rsid w:val="00254A2F"/>
    <w:rsid w:val="00266346"/>
    <w:rsid w:val="002A4F3E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5A2BED"/>
    <w:rsid w:val="005A7B26"/>
    <w:rsid w:val="006242B0"/>
    <w:rsid w:val="006366D6"/>
    <w:rsid w:val="00644D32"/>
    <w:rsid w:val="00662E17"/>
    <w:rsid w:val="0066405E"/>
    <w:rsid w:val="0067212C"/>
    <w:rsid w:val="00696286"/>
    <w:rsid w:val="006C269F"/>
    <w:rsid w:val="006C5C47"/>
    <w:rsid w:val="006D6B19"/>
    <w:rsid w:val="0079406C"/>
    <w:rsid w:val="0079504B"/>
    <w:rsid w:val="008026CA"/>
    <w:rsid w:val="00813F14"/>
    <w:rsid w:val="00824372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B32EE"/>
    <w:rsid w:val="009C5FBA"/>
    <w:rsid w:val="00A00B5A"/>
    <w:rsid w:val="00A020B8"/>
    <w:rsid w:val="00A02B45"/>
    <w:rsid w:val="00A1013F"/>
    <w:rsid w:val="00A134B6"/>
    <w:rsid w:val="00A24F18"/>
    <w:rsid w:val="00A311A7"/>
    <w:rsid w:val="00A335C2"/>
    <w:rsid w:val="00A33775"/>
    <w:rsid w:val="00A40B6E"/>
    <w:rsid w:val="00A860D7"/>
    <w:rsid w:val="00A97C42"/>
    <w:rsid w:val="00AC6AD5"/>
    <w:rsid w:val="00AD1E93"/>
    <w:rsid w:val="00AD333B"/>
    <w:rsid w:val="00AE5F6D"/>
    <w:rsid w:val="00B364AE"/>
    <w:rsid w:val="00B71C6C"/>
    <w:rsid w:val="00B74138"/>
    <w:rsid w:val="00B8000F"/>
    <w:rsid w:val="00B92BF5"/>
    <w:rsid w:val="00BC1632"/>
    <w:rsid w:val="00BC1C82"/>
    <w:rsid w:val="00BD6166"/>
    <w:rsid w:val="00C912FF"/>
    <w:rsid w:val="00C934E2"/>
    <w:rsid w:val="00D0458F"/>
    <w:rsid w:val="00D04CEC"/>
    <w:rsid w:val="00D71DB3"/>
    <w:rsid w:val="00DA566C"/>
    <w:rsid w:val="00DB2FBD"/>
    <w:rsid w:val="00E42DAB"/>
    <w:rsid w:val="00E619CC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2A25020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B32E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sid w:val="009B32EE"/>
    <w:rPr>
      <w:rFonts w:ascii="Times New Roman" w:hAnsi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102</cp:revision>
  <cp:lastPrinted>2019-10-11T06:43:00Z</cp:lastPrinted>
  <dcterms:created xsi:type="dcterms:W3CDTF">2018-05-08T00:49:00Z</dcterms:created>
  <dcterms:modified xsi:type="dcterms:W3CDTF">2020-02-13T03:22:00Z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