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 w:val="0"/>
          <w:bCs/>
          <w:sz w:val="30"/>
          <w:szCs w:val="30"/>
        </w:rPr>
      </w:pPr>
      <w:r>
        <w:rPr>
          <w:rFonts w:hint="eastAsia" w:ascii="黑体" w:hAnsi="黑体" w:eastAsia="黑体"/>
          <w:b w:val="0"/>
          <w:bCs/>
          <w:sz w:val="30"/>
          <w:szCs w:val="30"/>
        </w:rPr>
        <w:t>顺义区樱花园小区房屋产权置换B片区项目住宅房屋产权置换</w:t>
      </w:r>
    </w:p>
    <w:p>
      <w:pPr>
        <w:spacing w:line="360" w:lineRule="auto"/>
        <w:jc w:val="center"/>
        <w:rPr>
          <w:rFonts w:hint="eastAsia" w:ascii="黑体" w:hAnsi="黑体" w:eastAsia="黑体"/>
          <w:b w:val="0"/>
          <w:bCs/>
          <w:sz w:val="30"/>
          <w:szCs w:val="30"/>
        </w:rPr>
      </w:pPr>
      <w:r>
        <w:rPr>
          <w:rFonts w:hint="eastAsia" w:ascii="黑体" w:hAnsi="黑体" w:eastAsia="黑体"/>
          <w:b w:val="0"/>
          <w:bCs/>
          <w:sz w:val="30"/>
          <w:szCs w:val="30"/>
        </w:rPr>
        <w:t>全过程管理服务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中标候选人公示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公示结束时间:2020年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月2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/>
          <w:sz w:val="24"/>
          <w:szCs w:val="24"/>
        </w:rPr>
        <w:t>日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一、评标情况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1、中标候选人基本情况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一标段：</w:t>
      </w:r>
    </w:p>
    <w:p>
      <w:pPr>
        <w:spacing w:line="360" w:lineRule="auto"/>
        <w:ind w:left="420" w:leftChars="200"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中标候选人第1名：首佳顾问咨询（北京）集团有限公司，投标报价（服务费）：折扣率为0 %（各标段最终实际收取的服务费的折扣率），服务期限：自本项目合同签订之日起至项目结束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；</w:t>
      </w:r>
    </w:p>
    <w:p>
      <w:pPr>
        <w:spacing w:line="360" w:lineRule="auto"/>
        <w:ind w:left="420" w:leftChars="200"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中标候选人第2名：</w:t>
      </w:r>
      <w:r>
        <w:rPr>
          <w:rFonts w:hint="eastAsia" w:asciiTheme="minorEastAsia" w:hAnsiTheme="minorEastAsia"/>
          <w:sz w:val="24"/>
          <w:szCs w:val="24"/>
        </w:rPr>
        <w:t>北京大地盛业房地产土地评估有限公司</w:t>
      </w:r>
      <w:r>
        <w:rPr>
          <w:rFonts w:hint="eastAsia" w:ascii="宋体" w:hAnsi="宋体"/>
          <w:color w:val="auto"/>
          <w:sz w:val="24"/>
          <w:szCs w:val="24"/>
        </w:rPr>
        <w:t>，投标报价（服务费）：折扣率为0 %（各标段最终实际收取的服务费的折扣率），服务期限：自本项目合同签订之日起至项目结束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；</w:t>
      </w:r>
    </w:p>
    <w:p>
      <w:pPr>
        <w:spacing w:line="360" w:lineRule="auto"/>
        <w:ind w:left="420" w:leftChars="200"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中标候选人第3名：</w:t>
      </w:r>
      <w:r>
        <w:rPr>
          <w:rFonts w:hint="eastAsia" w:asciiTheme="minorEastAsia" w:hAnsiTheme="minorEastAsia"/>
          <w:sz w:val="24"/>
          <w:szCs w:val="24"/>
        </w:rPr>
        <w:t>北京国诚房地产土地评估有限公司</w:t>
      </w:r>
      <w:r>
        <w:rPr>
          <w:rFonts w:hint="eastAsia" w:ascii="宋体" w:hAnsi="宋体"/>
          <w:color w:val="auto"/>
          <w:sz w:val="24"/>
          <w:szCs w:val="24"/>
        </w:rPr>
        <w:t>，投标报价（服务费）：折扣率为0 %（各标段最终实际收取的服务费的折扣率），服务期限：自本项目合同签订之日起至项目结束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；</w:t>
      </w:r>
    </w:p>
    <w:p>
      <w:pPr>
        <w:spacing w:line="360" w:lineRule="auto"/>
        <w:ind w:left="420" w:leftChars="200"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二标段：</w:t>
      </w:r>
    </w:p>
    <w:p>
      <w:pPr>
        <w:spacing w:line="360" w:lineRule="auto"/>
        <w:ind w:left="420" w:leftChars="200"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中标候选人第1名：</w:t>
      </w:r>
      <w:r>
        <w:rPr>
          <w:rFonts w:hint="eastAsia" w:asciiTheme="minorEastAsia" w:hAnsiTheme="minorEastAsia"/>
          <w:sz w:val="24"/>
          <w:szCs w:val="24"/>
        </w:rPr>
        <w:t>北京华信房地产评估有限公司</w:t>
      </w:r>
      <w:r>
        <w:rPr>
          <w:rFonts w:hint="eastAsia" w:ascii="宋体" w:hAnsi="宋体"/>
          <w:color w:val="auto"/>
          <w:sz w:val="24"/>
          <w:szCs w:val="24"/>
        </w:rPr>
        <w:t>，投标报价（服务费）：折扣率为0 %（各标段最终实际收取的服务费的折扣率），服务期限：自本项目合同签订之日起至项目结束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；</w:t>
      </w:r>
    </w:p>
    <w:p>
      <w:pPr>
        <w:spacing w:line="360" w:lineRule="auto"/>
        <w:ind w:left="420" w:leftChars="200"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中标候选人第2名：</w:t>
      </w:r>
      <w:r>
        <w:rPr>
          <w:rFonts w:hint="eastAsia" w:asciiTheme="minorEastAsia" w:hAnsiTheme="minorEastAsia"/>
          <w:sz w:val="24"/>
          <w:szCs w:val="24"/>
        </w:rPr>
        <w:t>北京大地盛业房地产土地评估有限公司</w:t>
      </w:r>
      <w:r>
        <w:rPr>
          <w:rFonts w:hint="eastAsia" w:ascii="宋体" w:hAnsi="宋体"/>
          <w:color w:val="auto"/>
          <w:sz w:val="24"/>
          <w:szCs w:val="24"/>
        </w:rPr>
        <w:t>，投标报价（服务费）：折扣率为0 %（各标段最终实际收取的服务费的折扣率），服务期限：自本项目合同签订之日起至项目结束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；</w:t>
      </w:r>
    </w:p>
    <w:p>
      <w:pPr>
        <w:spacing w:line="360" w:lineRule="auto"/>
        <w:ind w:left="420" w:leftChars="200"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中标候选人第3名：</w:t>
      </w:r>
      <w:r>
        <w:rPr>
          <w:rFonts w:hint="eastAsia" w:asciiTheme="minorEastAsia" w:hAnsiTheme="minorEastAsia"/>
          <w:sz w:val="24"/>
          <w:szCs w:val="24"/>
        </w:rPr>
        <w:t>北京华源龙泰房地产土地资产评估有限公司</w:t>
      </w:r>
      <w:r>
        <w:rPr>
          <w:rFonts w:hint="eastAsia" w:ascii="宋体" w:hAnsi="宋体"/>
          <w:color w:val="auto"/>
          <w:sz w:val="24"/>
          <w:szCs w:val="24"/>
        </w:rPr>
        <w:t>，投标报价（服务费）：折扣率为0 %（各标段最终实际收取的服务费的折扣率），服务期限：自本项目合同签订之日起至项目结束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；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三标段：</w:t>
      </w:r>
    </w:p>
    <w:p>
      <w:pPr>
        <w:spacing w:line="360" w:lineRule="auto"/>
        <w:ind w:left="420" w:leftChars="200"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中标候选人第1名：</w:t>
      </w:r>
      <w:r>
        <w:rPr>
          <w:rFonts w:hint="eastAsia" w:asciiTheme="minorEastAsia" w:hAnsiTheme="minorEastAsia"/>
          <w:sz w:val="24"/>
          <w:szCs w:val="24"/>
        </w:rPr>
        <w:t>北京鑫科工程管理咨询有限公司</w:t>
      </w:r>
      <w:r>
        <w:rPr>
          <w:rFonts w:hint="eastAsia" w:ascii="宋体" w:hAnsi="宋体"/>
          <w:color w:val="auto"/>
          <w:sz w:val="24"/>
          <w:szCs w:val="24"/>
        </w:rPr>
        <w:t>，投标报价（服务费）：折扣率为0 %（各标段最终实际收取的服务费的折扣率），服务期限：自本项目合同签订之日起至项目结束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；</w:t>
      </w:r>
    </w:p>
    <w:p>
      <w:pPr>
        <w:spacing w:line="360" w:lineRule="auto"/>
        <w:ind w:left="420" w:leftChars="200"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中标候选人第2名：</w:t>
      </w:r>
      <w:r>
        <w:rPr>
          <w:rFonts w:hint="eastAsia" w:asciiTheme="minorEastAsia" w:hAnsiTheme="minorEastAsia"/>
          <w:sz w:val="24"/>
          <w:szCs w:val="24"/>
        </w:rPr>
        <w:t>北京国地房地产土地评估有限公司</w:t>
      </w:r>
      <w:r>
        <w:rPr>
          <w:rFonts w:hint="eastAsia" w:ascii="宋体" w:hAnsi="宋体"/>
          <w:color w:val="auto"/>
          <w:sz w:val="24"/>
          <w:szCs w:val="24"/>
        </w:rPr>
        <w:t>，投标报价（服务费）：折扣率为0 %（各标段最终实际收取的服务费的折扣率），服务期限：自本项目合同签订之日起至项目结束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；</w:t>
      </w:r>
    </w:p>
    <w:p>
      <w:pPr>
        <w:spacing w:line="360" w:lineRule="auto"/>
        <w:ind w:left="420" w:leftChars="200"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中标候选人第3名：</w:t>
      </w:r>
      <w:r>
        <w:rPr>
          <w:rFonts w:hint="eastAsia" w:asciiTheme="minorEastAsia" w:hAnsiTheme="minorEastAsia"/>
          <w:sz w:val="24"/>
          <w:szCs w:val="24"/>
        </w:rPr>
        <w:t>北京数圣房地产土地评估有限公司</w:t>
      </w:r>
      <w:r>
        <w:rPr>
          <w:rFonts w:hint="eastAsia" w:ascii="宋体" w:hAnsi="宋体"/>
          <w:color w:val="auto"/>
          <w:sz w:val="24"/>
          <w:szCs w:val="24"/>
        </w:rPr>
        <w:t>，投标报价（服务费）：折扣率为0 %（各标段最终实际收取的服务费的折扣率），服务期限：自本项目合同签订之日起至项目结束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；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ind w:firstLine="240" w:firstLineChars="100"/>
        <w:rPr>
          <w:rFonts w:hint="default" w:ascii="宋体" w:hAnsi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中标候选人按照招标文件要求承诺的项目负责人情况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一标段：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中标候选人（</w:t>
      </w:r>
      <w:r>
        <w:rPr>
          <w:rFonts w:hint="eastAsia" w:asciiTheme="minorEastAsia" w:hAnsiTheme="minorEastAsia"/>
          <w:sz w:val="24"/>
          <w:szCs w:val="24"/>
        </w:rPr>
        <w:t>首佳顾问咨询（北京）集团有限公司</w:t>
      </w:r>
      <w:r>
        <w:rPr>
          <w:rFonts w:hint="eastAsia" w:ascii="宋体" w:hAnsi="宋体"/>
          <w:sz w:val="24"/>
          <w:szCs w:val="24"/>
        </w:rPr>
        <w:t>）的项目负责人：吴燕萍</w:t>
      </w:r>
      <w:r>
        <w:rPr>
          <w:rFonts w:hint="eastAsia" w:ascii="宋体" w:hAnsi="宋体"/>
          <w:color w:val="000000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资格及编号：</w:t>
      </w:r>
      <w:r>
        <w:rPr>
          <w:rFonts w:hint="eastAsia" w:ascii="宋体" w:hAnsi="宋体"/>
          <w:color w:val="000000"/>
          <w:sz w:val="24"/>
          <w:szCs w:val="24"/>
        </w:rPr>
        <w:t>咨询工程师、咨登01201700211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中标候选人（北京大地盛业房地产土地评估有限公司）的项目负责人：黄辉</w:t>
      </w:r>
      <w:r>
        <w:rPr>
          <w:rFonts w:hint="eastAsia" w:ascii="宋体" w:hAnsi="宋体"/>
          <w:color w:val="000000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资格及编号：</w:t>
      </w:r>
      <w:r>
        <w:rPr>
          <w:rFonts w:hint="eastAsia" w:ascii="宋体" w:hAnsi="宋体"/>
          <w:color w:val="000000"/>
          <w:sz w:val="24"/>
          <w:szCs w:val="24"/>
        </w:rPr>
        <w:t>高级经济师ZGB37018903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  <w:szCs w:val="24"/>
        </w:rPr>
        <w:t>房地产估价师 1120040116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  <w:szCs w:val="24"/>
        </w:rPr>
        <w:t>土地估价师 98060042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职称级别：高级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中标候选人（</w:t>
      </w:r>
      <w:r>
        <w:rPr>
          <w:rFonts w:hint="eastAsia" w:asciiTheme="minorEastAsia" w:hAnsiTheme="minorEastAsia"/>
          <w:sz w:val="24"/>
          <w:szCs w:val="24"/>
          <w:highlight w:val="none"/>
        </w:rPr>
        <w:t>北京国诚房地产土地评估有限公司</w:t>
      </w:r>
      <w:r>
        <w:rPr>
          <w:rFonts w:hint="eastAsia" w:ascii="宋体" w:hAnsi="宋体"/>
          <w:sz w:val="24"/>
          <w:szCs w:val="24"/>
          <w:highlight w:val="none"/>
        </w:rPr>
        <w:t>）的项目负责人：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马爱茹，</w:t>
      </w:r>
      <w:r>
        <w:rPr>
          <w:rFonts w:hint="eastAsia" w:ascii="宋体" w:hAnsi="宋体"/>
          <w:sz w:val="24"/>
          <w:szCs w:val="24"/>
          <w:highlight w:val="none"/>
        </w:rPr>
        <w:t>资格及编号：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房地产估价师证书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1120080027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yellow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二标段：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中标候选人（</w:t>
      </w:r>
      <w:r>
        <w:rPr>
          <w:rFonts w:hint="eastAsia" w:asciiTheme="minorEastAsia" w:hAnsiTheme="minorEastAsia"/>
          <w:sz w:val="24"/>
          <w:szCs w:val="24"/>
        </w:rPr>
        <w:t>北京华信房地产评估有限公司</w:t>
      </w:r>
      <w:r>
        <w:rPr>
          <w:rFonts w:hint="eastAsia" w:ascii="宋体" w:hAnsi="宋体"/>
          <w:sz w:val="24"/>
          <w:szCs w:val="24"/>
        </w:rPr>
        <w:t>）的项目负责人：徐燕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资格及编号：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房地产估价师 1119980091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土地估价师 98010086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职称级别：高级经济师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中标候选人（</w:t>
      </w:r>
      <w:r>
        <w:rPr>
          <w:rFonts w:hint="eastAsia" w:asciiTheme="minorEastAsia" w:hAnsiTheme="minorEastAsia"/>
          <w:sz w:val="24"/>
          <w:szCs w:val="24"/>
        </w:rPr>
        <w:t>北京大地盛业房地产土地评估有限公司</w:t>
      </w:r>
      <w:r>
        <w:rPr>
          <w:rFonts w:hint="eastAsia" w:ascii="宋体" w:hAnsi="宋体"/>
          <w:sz w:val="24"/>
          <w:szCs w:val="24"/>
        </w:rPr>
        <w:t>）的项目负责人：黄辉</w:t>
      </w:r>
      <w:r>
        <w:rPr>
          <w:rFonts w:hint="eastAsia" w:ascii="宋体" w:hAnsi="宋体"/>
          <w:color w:val="000000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资格及编号：</w:t>
      </w:r>
      <w:r>
        <w:rPr>
          <w:rFonts w:hint="eastAsia" w:ascii="宋体" w:hAnsi="宋体"/>
          <w:color w:val="000000"/>
          <w:sz w:val="24"/>
          <w:szCs w:val="24"/>
        </w:rPr>
        <w:t>高级经济师ZGB37018903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  <w:szCs w:val="24"/>
        </w:rPr>
        <w:t>房地产估价师 1120040116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  <w:szCs w:val="24"/>
        </w:rPr>
        <w:t>土地估价师 98060042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职称级别：高级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中标候选人（北京华源龙泰房地产土地资产评估有限公司）的项目负责人：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任伟炜，</w:t>
      </w:r>
      <w:r>
        <w:rPr>
          <w:rFonts w:hint="eastAsia" w:ascii="宋体" w:hAnsi="宋体"/>
          <w:color w:val="000000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资格及编号：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房地产估价师 1120170072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职称级别：中级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三标段：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中标候选人（</w:t>
      </w:r>
      <w:r>
        <w:rPr>
          <w:rFonts w:hint="eastAsia" w:asciiTheme="minorEastAsia" w:hAnsiTheme="minorEastAsia"/>
          <w:sz w:val="24"/>
          <w:szCs w:val="24"/>
        </w:rPr>
        <w:t>北京鑫科工程管理咨询有限公司</w:t>
      </w:r>
      <w:r>
        <w:rPr>
          <w:rFonts w:hint="eastAsia" w:ascii="宋体" w:hAnsi="宋体"/>
          <w:sz w:val="24"/>
          <w:szCs w:val="24"/>
        </w:rPr>
        <w:t>）的项目负责人：刘欣茹</w:t>
      </w:r>
      <w:r>
        <w:rPr>
          <w:rFonts w:hint="eastAsia" w:ascii="宋体" w:hAnsi="宋体"/>
          <w:color w:val="000000"/>
          <w:sz w:val="24"/>
          <w:szCs w:val="24"/>
        </w:rPr>
        <w:t>，资格及编号：咨登2320101200143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职称级别（如有）：高级工程师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中标候选人（</w:t>
      </w:r>
      <w:r>
        <w:rPr>
          <w:rFonts w:hint="eastAsia" w:asciiTheme="minorEastAsia" w:hAnsiTheme="minorEastAsia"/>
          <w:sz w:val="24"/>
          <w:szCs w:val="24"/>
        </w:rPr>
        <w:t>北京国地房地产土地评估有限公司</w:t>
      </w:r>
      <w:r>
        <w:rPr>
          <w:rFonts w:hint="eastAsia" w:ascii="宋体" w:hAnsi="宋体"/>
          <w:sz w:val="24"/>
          <w:szCs w:val="24"/>
        </w:rPr>
        <w:t>）的项目负责人：周广河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资格及编号：房地产估价师（1120070022）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职称级别：高级工程师（G2006-113）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中标候选人（</w:t>
      </w:r>
      <w:r>
        <w:rPr>
          <w:rFonts w:hint="eastAsia" w:asciiTheme="minorEastAsia" w:hAnsiTheme="minorEastAsia"/>
          <w:sz w:val="24"/>
          <w:szCs w:val="24"/>
        </w:rPr>
        <w:t>北京数圣房地产土地评估有限公司</w:t>
      </w:r>
      <w:r>
        <w:rPr>
          <w:rFonts w:hint="eastAsia" w:ascii="宋体" w:hAnsi="宋体"/>
          <w:sz w:val="24"/>
          <w:szCs w:val="24"/>
          <w:highlight w:val="none"/>
        </w:rPr>
        <w:t>）的项目负责人：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王丙岩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资格及编号：房地产估价师 3720050139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职称级别：工程师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中标候选人响应招标文件要求的资格能力条件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一标段</w:t>
      </w:r>
      <w:r>
        <w:rPr>
          <w:rFonts w:hint="eastAsia" w:ascii="宋体" w:hAnsi="宋体"/>
          <w:sz w:val="24"/>
          <w:szCs w:val="24"/>
        </w:rPr>
        <w:t>中标候选人（</w:t>
      </w:r>
      <w:r>
        <w:rPr>
          <w:rFonts w:hint="eastAsia" w:asciiTheme="minorEastAsia" w:hAnsiTheme="minorEastAsia"/>
          <w:sz w:val="24"/>
          <w:szCs w:val="24"/>
        </w:rPr>
        <w:t>首佳顾问咨询（北京）集团有限公司</w:t>
      </w:r>
      <w:r>
        <w:rPr>
          <w:rFonts w:hint="eastAsia" w:ascii="宋体" w:hAnsi="宋体"/>
          <w:sz w:val="24"/>
          <w:szCs w:val="24"/>
        </w:rPr>
        <w:t>、北京大地盛业房地产土地评估有限公司、</w:t>
      </w:r>
      <w:r>
        <w:rPr>
          <w:rFonts w:hint="eastAsia" w:asciiTheme="minorEastAsia" w:hAnsiTheme="minorEastAsia"/>
          <w:sz w:val="24"/>
          <w:szCs w:val="24"/>
        </w:rPr>
        <w:t>北京国诚房地产土地评估有限公司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一标段</w:t>
      </w:r>
      <w:r>
        <w:rPr>
          <w:rFonts w:hint="eastAsia" w:ascii="宋体" w:hAnsi="宋体"/>
          <w:sz w:val="24"/>
          <w:szCs w:val="24"/>
        </w:rPr>
        <w:t>中标候选人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</w:rPr>
        <w:t>北京华信房地产评估有限公司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北京大地盛业房地产土地评估有限公司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北京华源龙泰房地产土地资产评估有限公司</w:t>
      </w:r>
      <w:r>
        <w:rPr>
          <w:rFonts w:hint="eastAsia" w:ascii="宋体" w:hAnsi="宋体"/>
          <w:sz w:val="24"/>
          <w:szCs w:val="24"/>
          <w:lang w:eastAsia="zh-CN"/>
        </w:rPr>
        <w:t>）、</w:t>
      </w:r>
      <w:r>
        <w:rPr>
          <w:rFonts w:hint="eastAsia" w:ascii="宋体" w:hAnsi="宋体"/>
          <w:sz w:val="24"/>
          <w:szCs w:val="24"/>
          <w:lang w:val="en-US" w:eastAsia="zh-CN"/>
        </w:rPr>
        <w:t>三标段中标候选人（</w:t>
      </w:r>
      <w:r>
        <w:rPr>
          <w:rFonts w:hint="eastAsia" w:asciiTheme="minorEastAsia" w:hAnsiTheme="minorEastAsia"/>
          <w:sz w:val="24"/>
          <w:szCs w:val="24"/>
        </w:rPr>
        <w:t>北京鑫科工程管理咨询有限公司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北京国地房地产土地评估有限公司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北京数圣房地产土地评估有限公司</w:t>
      </w:r>
      <w:r>
        <w:rPr>
          <w:rFonts w:hint="eastAsia" w:ascii="宋体" w:hAnsi="宋体"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sz w:val="24"/>
          <w:szCs w:val="24"/>
        </w:rPr>
        <w:t>的资格能力条件：完全响应招标文件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二、提出异议的渠道和方式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照《中华人民共和国招标投标法实施条例》第613号中第五十四条、第六十条等规定和国家七部委《工程建设项目投标活动投诉处理办法》的有关规定，投标人或其它利害关系人对该公示内容有异议的，应当在中标候选人公示期间向招标人提出。招标人应当自收到异议之日起3日内作出书面答复，作出答复前，应当暂停招标投标活动。对招标人答复仍持有异议的，应当在收到答复之日起十日内持招标人的答复及投诉书，向招标投标监督部门提出投拆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三、其他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开标时间：2020年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公示时间：2020年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日—2020年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四、联系方式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1、招标代理机构：北京中盛宇</w:t>
      </w:r>
      <w:r>
        <w:rPr>
          <w:rFonts w:hint="eastAsia" w:ascii="宋体" w:hAnsi="宋体"/>
          <w:sz w:val="24"/>
          <w:szCs w:val="24"/>
          <w:lang w:val="en-US" w:eastAsia="zh-CN"/>
        </w:rPr>
        <w:t>招标代理</w:t>
      </w:r>
      <w:r>
        <w:rPr>
          <w:rFonts w:hint="eastAsia" w:ascii="宋体" w:hAnsi="宋体"/>
          <w:sz w:val="24"/>
          <w:szCs w:val="24"/>
        </w:rPr>
        <w:t>有限公司</w:t>
      </w:r>
    </w:p>
    <w:p>
      <w:pPr>
        <w:spacing w:line="360" w:lineRule="auto"/>
        <w:ind w:firstLine="840" w:firstLineChars="35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联系地</w:t>
      </w:r>
      <w:r>
        <w:rPr>
          <w:rFonts w:ascii="宋体"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</w:rPr>
        <w:t>址：北京市顺义区复兴四街3号院北京金蝶软件园A座6层628室</w:t>
      </w:r>
    </w:p>
    <w:p>
      <w:pPr>
        <w:spacing w:line="360" w:lineRule="auto"/>
        <w:ind w:firstLine="840" w:firstLineChars="350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</w:rPr>
        <w:t>人：</w:t>
      </w:r>
      <w:r>
        <w:rPr>
          <w:rFonts w:hint="eastAsia" w:ascii="宋体" w:hAnsi="宋体"/>
          <w:sz w:val="24"/>
          <w:szCs w:val="24"/>
          <w:lang w:val="en-US" w:eastAsia="zh-CN"/>
        </w:rPr>
        <w:t>李红利</w:t>
      </w:r>
    </w:p>
    <w:p>
      <w:pPr>
        <w:spacing w:line="360" w:lineRule="auto"/>
        <w:ind w:firstLine="840" w:firstLineChars="3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联系电话：010-56490062</w:t>
      </w:r>
    </w:p>
    <w:p>
      <w:pPr>
        <w:spacing w:line="360" w:lineRule="auto"/>
        <w:ind w:left="420"/>
        <w:rPr>
          <w:rFonts w:ascii="宋体" w:hAnsi="宋体"/>
          <w:bCs/>
          <w:sz w:val="24"/>
          <w:szCs w:val="24"/>
        </w:rPr>
      </w:pPr>
      <w:r>
        <w:rPr>
          <w:rFonts w:hint="eastAsia"/>
          <w:sz w:val="24"/>
          <w:szCs w:val="24"/>
        </w:rPr>
        <w:t>2、招标人：</w:t>
      </w:r>
      <w:r>
        <w:rPr>
          <w:rFonts w:hint="eastAsia" w:ascii="宋体" w:hAnsi="宋体"/>
          <w:sz w:val="24"/>
          <w:szCs w:val="24"/>
        </w:rPr>
        <w:t>北京市顺义区李桥镇人民政府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联系地址：</w:t>
      </w:r>
      <w:r>
        <w:rPr>
          <w:rFonts w:hint="eastAsia" w:ascii="宋体" w:hAnsi="宋体"/>
          <w:sz w:val="24"/>
          <w:szCs w:val="24"/>
        </w:rPr>
        <w:t>北京市顺义区李桥镇头二营村</w:t>
      </w:r>
    </w:p>
    <w:p>
      <w:pPr>
        <w:spacing w:line="360" w:lineRule="auto"/>
        <w:ind w:firstLine="840" w:firstLineChars="3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</w:rPr>
        <w:t>人：张袢</w:t>
      </w:r>
    </w:p>
    <w:p>
      <w:pPr>
        <w:spacing w:line="360" w:lineRule="auto"/>
        <w:ind w:firstLine="840" w:firstLineChars="3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010-89426198</w:t>
      </w:r>
    </w:p>
    <w:p>
      <w:pPr>
        <w:widowControl/>
        <w:snapToGrid w:val="0"/>
        <w:spacing w:line="360" w:lineRule="exact"/>
        <w:ind w:right="480"/>
        <w:jc w:val="right"/>
        <w:rPr>
          <w:rFonts w:ascii="宋体" w:hAnsi="宋体" w:cs="宋体"/>
          <w:szCs w:val="21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4E082"/>
    <w:multiLevelType w:val="singleLevel"/>
    <w:tmpl w:val="4134E08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286"/>
    <w:rsid w:val="000047DA"/>
    <w:rsid w:val="0001340F"/>
    <w:rsid w:val="000165CC"/>
    <w:rsid w:val="00027B5A"/>
    <w:rsid w:val="00035C3B"/>
    <w:rsid w:val="00065808"/>
    <w:rsid w:val="000A5629"/>
    <w:rsid w:val="000C2C1E"/>
    <w:rsid w:val="000C5DDC"/>
    <w:rsid w:val="000D313F"/>
    <w:rsid w:val="00120626"/>
    <w:rsid w:val="00131AC3"/>
    <w:rsid w:val="00146A83"/>
    <w:rsid w:val="001549E4"/>
    <w:rsid w:val="001860AE"/>
    <w:rsid w:val="001A1336"/>
    <w:rsid w:val="001A3397"/>
    <w:rsid w:val="001B3D10"/>
    <w:rsid w:val="001E7268"/>
    <w:rsid w:val="002173D9"/>
    <w:rsid w:val="002231F0"/>
    <w:rsid w:val="00227FE9"/>
    <w:rsid w:val="00236280"/>
    <w:rsid w:val="00266346"/>
    <w:rsid w:val="00277B79"/>
    <w:rsid w:val="002A182B"/>
    <w:rsid w:val="002A4F3E"/>
    <w:rsid w:val="002D7744"/>
    <w:rsid w:val="002E6889"/>
    <w:rsid w:val="002E73D4"/>
    <w:rsid w:val="003500AA"/>
    <w:rsid w:val="00356185"/>
    <w:rsid w:val="0039134D"/>
    <w:rsid w:val="003C6C8D"/>
    <w:rsid w:val="003E3CE9"/>
    <w:rsid w:val="00422BC5"/>
    <w:rsid w:val="00425B2B"/>
    <w:rsid w:val="004311AC"/>
    <w:rsid w:val="0048025A"/>
    <w:rsid w:val="00482F73"/>
    <w:rsid w:val="004848DD"/>
    <w:rsid w:val="00486CAD"/>
    <w:rsid w:val="004A37F5"/>
    <w:rsid w:val="004B5FC8"/>
    <w:rsid w:val="004C1D9E"/>
    <w:rsid w:val="004F385C"/>
    <w:rsid w:val="004F4632"/>
    <w:rsid w:val="004F716F"/>
    <w:rsid w:val="00512E52"/>
    <w:rsid w:val="00552460"/>
    <w:rsid w:val="00566CE0"/>
    <w:rsid w:val="0057210A"/>
    <w:rsid w:val="00573A74"/>
    <w:rsid w:val="005839DC"/>
    <w:rsid w:val="005945B0"/>
    <w:rsid w:val="006242B0"/>
    <w:rsid w:val="006366D6"/>
    <w:rsid w:val="00644D32"/>
    <w:rsid w:val="0066405E"/>
    <w:rsid w:val="0067212C"/>
    <w:rsid w:val="00696286"/>
    <w:rsid w:val="006C5C47"/>
    <w:rsid w:val="006C5CF8"/>
    <w:rsid w:val="006D6B19"/>
    <w:rsid w:val="0075604C"/>
    <w:rsid w:val="0079406C"/>
    <w:rsid w:val="0079504B"/>
    <w:rsid w:val="007A0D05"/>
    <w:rsid w:val="00813F14"/>
    <w:rsid w:val="00837B5B"/>
    <w:rsid w:val="00846D89"/>
    <w:rsid w:val="0087179C"/>
    <w:rsid w:val="008848B7"/>
    <w:rsid w:val="00892D0C"/>
    <w:rsid w:val="008B5CF5"/>
    <w:rsid w:val="008C768E"/>
    <w:rsid w:val="008D0AF0"/>
    <w:rsid w:val="008D19AD"/>
    <w:rsid w:val="008D379A"/>
    <w:rsid w:val="008E157B"/>
    <w:rsid w:val="008E2651"/>
    <w:rsid w:val="00931DB7"/>
    <w:rsid w:val="00946BCF"/>
    <w:rsid w:val="009508CB"/>
    <w:rsid w:val="00951185"/>
    <w:rsid w:val="009611A6"/>
    <w:rsid w:val="00995ADD"/>
    <w:rsid w:val="009A6FB7"/>
    <w:rsid w:val="009C1AD4"/>
    <w:rsid w:val="009C5FBA"/>
    <w:rsid w:val="00A00B5A"/>
    <w:rsid w:val="00A020B8"/>
    <w:rsid w:val="00A02B45"/>
    <w:rsid w:val="00A134B6"/>
    <w:rsid w:val="00A24F18"/>
    <w:rsid w:val="00A311A7"/>
    <w:rsid w:val="00A335C2"/>
    <w:rsid w:val="00A33775"/>
    <w:rsid w:val="00A860D7"/>
    <w:rsid w:val="00A97C42"/>
    <w:rsid w:val="00AC6AD5"/>
    <w:rsid w:val="00AD1E93"/>
    <w:rsid w:val="00AE5F6D"/>
    <w:rsid w:val="00B364AE"/>
    <w:rsid w:val="00B74138"/>
    <w:rsid w:val="00B8000F"/>
    <w:rsid w:val="00B92BF5"/>
    <w:rsid w:val="00BC1C82"/>
    <w:rsid w:val="00BD6166"/>
    <w:rsid w:val="00C27B7D"/>
    <w:rsid w:val="00C42152"/>
    <w:rsid w:val="00C912FF"/>
    <w:rsid w:val="00C914D7"/>
    <w:rsid w:val="00CC6FD4"/>
    <w:rsid w:val="00D04CEC"/>
    <w:rsid w:val="00D71DB3"/>
    <w:rsid w:val="00D724CF"/>
    <w:rsid w:val="00DA566C"/>
    <w:rsid w:val="00DB2FBD"/>
    <w:rsid w:val="00E42DAB"/>
    <w:rsid w:val="00EB7621"/>
    <w:rsid w:val="00EE01E3"/>
    <w:rsid w:val="00EE3EB2"/>
    <w:rsid w:val="00F37B8E"/>
    <w:rsid w:val="00F4427C"/>
    <w:rsid w:val="00F44C14"/>
    <w:rsid w:val="00F45CEA"/>
    <w:rsid w:val="00F464E0"/>
    <w:rsid w:val="00F53D84"/>
    <w:rsid w:val="00F64877"/>
    <w:rsid w:val="00F733AB"/>
    <w:rsid w:val="00F973B6"/>
    <w:rsid w:val="12124886"/>
    <w:rsid w:val="1EC00D45"/>
    <w:rsid w:val="28A43277"/>
    <w:rsid w:val="4F2348AE"/>
    <w:rsid w:val="5177130F"/>
    <w:rsid w:val="61100EBC"/>
    <w:rsid w:val="6CDA5F5D"/>
    <w:rsid w:val="761961C6"/>
    <w:rsid w:val="7A26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882</Characters>
  <Lines>7</Lines>
  <Paragraphs>2</Paragraphs>
  <TotalTime>0</TotalTime>
  <ScaleCrop>false</ScaleCrop>
  <LinksUpToDate>false</LinksUpToDate>
  <CharactersWithSpaces>1034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2018-05-08T00:49:00Z</dcterms:created>
  <dc:creator>lenovo</dc:creator>
  <cp:lastModifiedBy>李小胖儿</cp:lastModifiedBy>
  <cp:lastPrinted>2019-07-01T00:26:00Z</cp:lastPrinted>
  <dcterms:modified xsi:type="dcterms:W3CDTF">2020-05-22T08:52:33Z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