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5E" w:rsidRDefault="0009505E" w:rsidP="00C0167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28359042"/>
      <w:bookmarkStart w:id="1" w:name="_Toc35393832"/>
      <w:r w:rsidRPr="0009505E">
        <w:rPr>
          <w:rFonts w:ascii="华文中宋" w:eastAsia="华文中宋" w:hAnsi="华文中宋" w:hint="eastAsia"/>
          <w:sz w:val="36"/>
          <w:szCs w:val="36"/>
        </w:rPr>
        <w:t>国家大剧院激光投影机及</w:t>
      </w:r>
      <w:r w:rsidRPr="0009505E">
        <w:rPr>
          <w:rFonts w:ascii="华文中宋" w:eastAsia="华文中宋" w:hAnsi="华文中宋"/>
          <w:sz w:val="36"/>
          <w:szCs w:val="36"/>
        </w:rPr>
        <w:t>配套</w:t>
      </w:r>
      <w:r w:rsidRPr="0009505E">
        <w:rPr>
          <w:rFonts w:ascii="华文中宋" w:eastAsia="华文中宋" w:hAnsi="华文中宋" w:hint="eastAsia"/>
          <w:sz w:val="36"/>
          <w:szCs w:val="36"/>
        </w:rPr>
        <w:t>设备</w:t>
      </w:r>
      <w:r w:rsidRPr="0009505E">
        <w:rPr>
          <w:rFonts w:ascii="华文中宋" w:eastAsia="华文中宋" w:hAnsi="华文中宋"/>
          <w:sz w:val="36"/>
          <w:szCs w:val="36"/>
        </w:rPr>
        <w:t>采购</w:t>
      </w:r>
      <w:r w:rsidR="00A8191D" w:rsidRPr="00A8191D">
        <w:rPr>
          <w:rFonts w:ascii="华文中宋" w:eastAsia="华文中宋" w:hAnsi="华文中宋" w:hint="eastAsia"/>
          <w:sz w:val="36"/>
          <w:szCs w:val="36"/>
        </w:rPr>
        <w:t>项目</w:t>
      </w:r>
    </w:p>
    <w:p w:rsidR="00C01670" w:rsidRPr="00A8191D" w:rsidRDefault="00C01670" w:rsidP="00C0167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A8191D">
        <w:rPr>
          <w:rFonts w:ascii="华文中宋" w:eastAsia="华文中宋" w:hAnsi="华文中宋" w:hint="eastAsia"/>
          <w:sz w:val="36"/>
          <w:szCs w:val="36"/>
        </w:rPr>
        <w:t>单一来源采购公示</w:t>
      </w:r>
      <w:bookmarkEnd w:id="0"/>
      <w:bookmarkEnd w:id="1"/>
    </w:p>
    <w:p w:rsidR="00C01670" w:rsidRDefault="00C01670" w:rsidP="00C016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C01670" w:rsidRDefault="00C01670" w:rsidP="0052773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530D24" w:rsidRPr="00530D24">
        <w:rPr>
          <w:rFonts w:ascii="仿宋" w:eastAsia="仿宋" w:hAnsi="仿宋" w:hint="eastAsia"/>
          <w:sz w:val="28"/>
          <w:szCs w:val="28"/>
          <w:u w:val="single"/>
        </w:rPr>
        <w:t>国家大剧院</w:t>
      </w:r>
    </w:p>
    <w:p w:rsidR="00C01670" w:rsidRPr="00530D24" w:rsidRDefault="00C01670" w:rsidP="00C016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30D24" w:rsidRPr="00530D24">
        <w:rPr>
          <w:rFonts w:ascii="仿宋" w:eastAsia="仿宋" w:hAnsi="仿宋" w:hint="eastAsia"/>
          <w:sz w:val="28"/>
          <w:szCs w:val="28"/>
          <w:u w:val="single"/>
        </w:rPr>
        <w:t>国家大剧院激光投影机及</w:t>
      </w:r>
      <w:r w:rsidR="00530D24" w:rsidRPr="00530D24">
        <w:rPr>
          <w:rFonts w:ascii="仿宋" w:eastAsia="仿宋" w:hAnsi="仿宋"/>
          <w:sz w:val="28"/>
          <w:szCs w:val="28"/>
          <w:u w:val="single"/>
        </w:rPr>
        <w:t>配套</w:t>
      </w:r>
      <w:r w:rsidR="00530D24" w:rsidRPr="00530D24">
        <w:rPr>
          <w:rFonts w:ascii="仿宋" w:eastAsia="仿宋" w:hAnsi="仿宋" w:hint="eastAsia"/>
          <w:sz w:val="28"/>
          <w:szCs w:val="28"/>
          <w:u w:val="single"/>
        </w:rPr>
        <w:t>设备</w:t>
      </w:r>
      <w:r w:rsidR="00530D24" w:rsidRPr="00530D24">
        <w:rPr>
          <w:rFonts w:ascii="仿宋" w:eastAsia="仿宋" w:hAnsi="仿宋"/>
          <w:sz w:val="28"/>
          <w:szCs w:val="28"/>
          <w:u w:val="single"/>
        </w:rPr>
        <w:t>采购</w:t>
      </w:r>
    </w:p>
    <w:p w:rsidR="00C01670" w:rsidRPr="00AC0639" w:rsidRDefault="00C01670" w:rsidP="00392A77">
      <w:pPr>
        <w:ind w:leftChars="200" w:left="42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AC0639" w:rsidRPr="00AC0639">
        <w:rPr>
          <w:rFonts w:ascii="仿宋" w:eastAsia="仿宋" w:hAnsi="仿宋" w:hint="eastAsia"/>
          <w:sz w:val="28"/>
          <w:szCs w:val="28"/>
          <w:u w:val="single"/>
        </w:rPr>
        <w:t>国家大剧院剧目制作中原有的部分投影播放设备使用已超过十年，设备性能不能满足实际演出需求。根据剧院业务发展需求，准备增购部分设备。</w:t>
      </w:r>
    </w:p>
    <w:p w:rsidR="00C01670" w:rsidRDefault="00C01670" w:rsidP="00C016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335B1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A04E4">
        <w:rPr>
          <w:rFonts w:ascii="仿宋" w:eastAsia="仿宋" w:hAnsi="仿宋"/>
          <w:sz w:val="28"/>
          <w:szCs w:val="28"/>
          <w:u w:val="single"/>
        </w:rPr>
        <w:t>5311610.00</w:t>
      </w:r>
      <w:r w:rsidR="008335B1" w:rsidRPr="008335B1">
        <w:rPr>
          <w:rFonts w:ascii="仿宋" w:eastAsia="仿宋" w:hAnsi="仿宋" w:hint="eastAsia"/>
          <w:sz w:val="28"/>
          <w:szCs w:val="28"/>
          <w:u w:val="single"/>
        </w:rPr>
        <w:t>元</w:t>
      </w:r>
      <w:r w:rsidRPr="008335B1">
        <w:rPr>
          <w:rFonts w:ascii="仿宋" w:eastAsia="仿宋" w:hAnsi="仿宋" w:hint="eastAsia"/>
          <w:sz w:val="28"/>
          <w:szCs w:val="28"/>
        </w:rPr>
        <w:t xml:space="preserve">　</w:t>
      </w:r>
    </w:p>
    <w:p w:rsidR="008335B1" w:rsidRDefault="00C01670" w:rsidP="008335B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</w:p>
    <w:p w:rsidR="008335B1" w:rsidRPr="00DA04E4" w:rsidRDefault="008335B1" w:rsidP="008335B1">
      <w:pPr>
        <w:widowControl/>
        <w:spacing w:line="300" w:lineRule="auto"/>
        <w:ind w:leftChars="200" w:left="420"/>
        <w:jc w:val="left"/>
        <w:rPr>
          <w:rFonts w:ascii="仿宋" w:eastAsia="仿宋" w:hAnsi="仿宋"/>
          <w:sz w:val="28"/>
          <w:szCs w:val="28"/>
          <w:u w:val="single"/>
        </w:rPr>
      </w:pPr>
      <w:r w:rsidRPr="008335B1">
        <w:rPr>
          <w:rFonts w:ascii="仿宋" w:eastAsia="仿宋" w:hAnsi="仿宋" w:hint="eastAsia"/>
          <w:sz w:val="28"/>
          <w:szCs w:val="28"/>
          <w:u w:val="single"/>
        </w:rPr>
        <w:t>（1）</w:t>
      </w:r>
      <w:r w:rsidR="00DA04E4" w:rsidRPr="00DA04E4">
        <w:rPr>
          <w:rFonts w:ascii="仿宋" w:eastAsia="仿宋" w:hAnsi="仿宋" w:hint="eastAsia"/>
          <w:sz w:val="28"/>
          <w:szCs w:val="28"/>
          <w:u w:val="single"/>
        </w:rPr>
        <w:t>国家大剧院现有19台（套）巴可投影机，为疝气光源发光形式，本次增购设备为巴可激光光源投影机，具有高亮、高对比度，光源寿命长，安装吊挂受限小，适应4K高清录制等特点。采购项目除了考虑技术先进性和前瞻性，更需要保持新旧设备使用管理的统一性，确保与剧院现有巴可视频设备配件的兼容性，避免大剧院十年来创作的演出复排受影响。</w:t>
      </w:r>
    </w:p>
    <w:p w:rsidR="008335B1" w:rsidRPr="008335B1" w:rsidRDefault="008335B1" w:rsidP="008335B1">
      <w:pPr>
        <w:widowControl/>
        <w:spacing w:line="300" w:lineRule="auto"/>
        <w:ind w:leftChars="200" w:left="420"/>
        <w:jc w:val="left"/>
        <w:rPr>
          <w:rFonts w:ascii="仿宋" w:eastAsia="仿宋" w:hAnsi="仿宋"/>
          <w:sz w:val="28"/>
          <w:szCs w:val="28"/>
          <w:u w:val="single"/>
        </w:rPr>
      </w:pPr>
      <w:r w:rsidRPr="008335B1">
        <w:rPr>
          <w:rFonts w:ascii="仿宋" w:eastAsia="仿宋" w:hAnsi="仿宋" w:hint="eastAsia"/>
          <w:sz w:val="28"/>
          <w:szCs w:val="28"/>
          <w:u w:val="single"/>
        </w:rPr>
        <w:t>（2）</w:t>
      </w:r>
      <w:r w:rsidR="00DA04E4" w:rsidRPr="00DA04E4">
        <w:rPr>
          <w:rFonts w:ascii="仿宋" w:eastAsia="仿宋" w:hAnsi="仿宋" w:hint="eastAsia"/>
          <w:sz w:val="28"/>
          <w:szCs w:val="28"/>
          <w:u w:val="single"/>
        </w:rPr>
        <w:t>巴可投影机针对会聚控制有其独家专利权利，这种针对数字微镜器件（DMD）的会聚调整可在相对较短的时间内对图像问题进行校正，并可以由具有基本技能的人员进行非常精准的调整。特别是舞台应用中投影机的拆装频繁，震动会导致DMD的微量位移，从而影响画面的输出效果，通过巴可专利的会聚调整可达到快速校正的目的，能够满足国家大剧院多变的使用需求，确</w:t>
      </w:r>
      <w:r w:rsidR="00DA04E4" w:rsidRPr="00DA04E4">
        <w:rPr>
          <w:rFonts w:ascii="仿宋" w:eastAsia="仿宋" w:hAnsi="仿宋" w:hint="eastAsia"/>
          <w:sz w:val="28"/>
          <w:szCs w:val="28"/>
          <w:u w:val="single"/>
        </w:rPr>
        <w:lastRenderedPageBreak/>
        <w:t>保在剧目演出的快速轮动上，充分保障设备的稳定运行。鉴于</w:t>
      </w:r>
      <w:r w:rsidR="00DA04E4" w:rsidRPr="00DA04E4">
        <w:rPr>
          <w:rFonts w:ascii="仿宋" w:eastAsia="仿宋" w:hAnsi="仿宋"/>
          <w:sz w:val="28"/>
          <w:szCs w:val="28"/>
          <w:u w:val="single"/>
        </w:rPr>
        <w:t>以上原因，</w:t>
      </w:r>
      <w:r w:rsidR="00D3247C" w:rsidRPr="00D3247C">
        <w:rPr>
          <w:rFonts w:ascii="仿宋" w:eastAsia="仿宋" w:hAnsi="仿宋" w:hint="eastAsia"/>
          <w:sz w:val="28"/>
          <w:szCs w:val="28"/>
          <w:u w:val="single"/>
        </w:rPr>
        <w:t>本项目适用于《中华人民共和国政府采购法》第三十一条及</w:t>
      </w:r>
      <w:r w:rsidR="00D3247C" w:rsidRPr="00D3247C">
        <w:rPr>
          <w:rFonts w:ascii="仿宋" w:eastAsia="仿宋" w:hAnsi="仿宋"/>
          <w:sz w:val="28"/>
          <w:szCs w:val="28"/>
          <w:u w:val="single"/>
        </w:rPr>
        <w:t>《</w:t>
      </w:r>
      <w:r w:rsidR="00D3247C" w:rsidRPr="00D3247C">
        <w:rPr>
          <w:rFonts w:ascii="仿宋" w:eastAsia="仿宋" w:hAnsi="仿宋" w:hint="eastAsia"/>
          <w:sz w:val="28"/>
          <w:szCs w:val="28"/>
          <w:u w:val="single"/>
        </w:rPr>
        <w:t>中华人民共和国</w:t>
      </w:r>
      <w:r w:rsidR="00D3247C" w:rsidRPr="00D3247C">
        <w:rPr>
          <w:rFonts w:ascii="仿宋" w:eastAsia="仿宋" w:hAnsi="仿宋"/>
          <w:sz w:val="28"/>
          <w:szCs w:val="28"/>
          <w:u w:val="single"/>
        </w:rPr>
        <w:t>政府采购法</w:t>
      </w:r>
      <w:r w:rsidR="00D3247C" w:rsidRPr="00D3247C">
        <w:rPr>
          <w:rFonts w:ascii="仿宋" w:eastAsia="仿宋" w:hAnsi="仿宋" w:hint="eastAsia"/>
          <w:sz w:val="28"/>
          <w:szCs w:val="28"/>
          <w:u w:val="single"/>
        </w:rPr>
        <w:t>实施</w:t>
      </w:r>
      <w:r w:rsidR="00D3247C" w:rsidRPr="00D3247C">
        <w:rPr>
          <w:rFonts w:ascii="仿宋" w:eastAsia="仿宋" w:hAnsi="仿宋"/>
          <w:sz w:val="28"/>
          <w:szCs w:val="28"/>
          <w:u w:val="single"/>
        </w:rPr>
        <w:t>条例》第</w:t>
      </w:r>
      <w:r w:rsidR="00D3247C" w:rsidRPr="00D3247C">
        <w:rPr>
          <w:rFonts w:ascii="仿宋" w:eastAsia="仿宋" w:hAnsi="仿宋" w:hint="eastAsia"/>
          <w:sz w:val="28"/>
          <w:szCs w:val="28"/>
          <w:u w:val="single"/>
        </w:rPr>
        <w:t>二十</w:t>
      </w:r>
      <w:r w:rsidR="00D3247C" w:rsidRPr="00D3247C">
        <w:rPr>
          <w:rFonts w:ascii="仿宋" w:eastAsia="仿宋" w:hAnsi="仿宋"/>
          <w:sz w:val="28"/>
          <w:szCs w:val="28"/>
          <w:u w:val="single"/>
        </w:rPr>
        <w:t>七条的规定</w:t>
      </w:r>
      <w:r w:rsidR="00D3247C" w:rsidRPr="00D3247C">
        <w:rPr>
          <w:rFonts w:ascii="仿宋" w:eastAsia="仿宋" w:hAnsi="仿宋" w:hint="eastAsia"/>
          <w:sz w:val="28"/>
          <w:szCs w:val="28"/>
          <w:u w:val="single"/>
        </w:rPr>
        <w:t>，故拟采用单一来源采购方式进行采购。</w:t>
      </w:r>
    </w:p>
    <w:p w:rsidR="00C01670" w:rsidRDefault="00C01670" w:rsidP="00C016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C01670" w:rsidRDefault="00C01670" w:rsidP="00C0167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D3247C" w:rsidRPr="00D3247C">
        <w:rPr>
          <w:rFonts w:ascii="仿宋" w:eastAsia="仿宋" w:hAnsi="仿宋" w:hint="eastAsia"/>
          <w:sz w:val="28"/>
          <w:szCs w:val="28"/>
          <w:u w:val="single"/>
        </w:rPr>
        <w:t>北方佳诚（北京）科技有限公司</w:t>
      </w:r>
    </w:p>
    <w:p w:rsidR="00C01670" w:rsidRDefault="00C01670" w:rsidP="00C016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ED6D81" w:rsidRPr="00ED6D81">
        <w:rPr>
          <w:rFonts w:ascii="仿宋" w:eastAsia="仿宋" w:hAnsi="仿宋" w:hint="eastAsia"/>
          <w:sz w:val="28"/>
          <w:szCs w:val="28"/>
          <w:u w:val="single"/>
        </w:rPr>
        <w:t>朝阳区双营路11号美立方4号楼4单元207室</w:t>
      </w:r>
    </w:p>
    <w:p w:rsidR="00C01670" w:rsidRDefault="00C01670" w:rsidP="00C016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C01670" w:rsidRDefault="008335B1" w:rsidP="00C01670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2020年</w:t>
      </w:r>
      <w:r w:rsidR="005679F7">
        <w:rPr>
          <w:rFonts w:ascii="仿宋" w:eastAsia="仿宋" w:hAnsi="仿宋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679F7">
        <w:rPr>
          <w:rFonts w:ascii="仿宋" w:eastAsia="仿宋" w:hAnsi="仿宋"/>
          <w:sz w:val="28"/>
          <w:szCs w:val="28"/>
          <w:u w:val="single"/>
        </w:rPr>
        <w:t>12</w:t>
      </w:r>
      <w:r w:rsidR="00C01670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C01670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2020年</w:t>
      </w:r>
      <w:r w:rsidR="005679F7">
        <w:rPr>
          <w:rFonts w:ascii="仿宋" w:eastAsia="仿宋" w:hAnsi="仿宋"/>
          <w:sz w:val="28"/>
          <w:szCs w:val="28"/>
          <w:u w:val="single"/>
        </w:rPr>
        <w:t>6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679F7">
        <w:rPr>
          <w:rFonts w:ascii="仿宋" w:eastAsia="仿宋" w:hAnsi="仿宋"/>
          <w:sz w:val="28"/>
          <w:szCs w:val="28"/>
          <w:u w:val="single"/>
        </w:rPr>
        <w:t>19</w:t>
      </w:r>
      <w:r w:rsidR="00C0167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7E5E25" w:rsidRDefault="00C01670" w:rsidP="008335B1">
      <w:pPr>
        <w:ind w:left="560" w:hangingChars="200" w:hanging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C01670" w:rsidRDefault="008335B1" w:rsidP="007E5E25">
      <w:pPr>
        <w:ind w:leftChars="200" w:left="420"/>
        <w:rPr>
          <w:rFonts w:ascii="仿宋" w:eastAsia="仿宋" w:hAnsi="仿宋"/>
          <w:sz w:val="28"/>
          <w:szCs w:val="28"/>
          <w:u w:val="single"/>
        </w:rPr>
      </w:pPr>
      <w:r w:rsidRPr="008335B1">
        <w:rPr>
          <w:rFonts w:ascii="仿宋" w:eastAsia="仿宋" w:hAnsi="仿宋"/>
          <w:sz w:val="28"/>
          <w:szCs w:val="28"/>
          <w:u w:val="single"/>
        </w:rPr>
        <w:t>有关单位和个人如对公示内容有异议，请在2020年</w:t>
      </w:r>
      <w:r w:rsidR="005679F7">
        <w:rPr>
          <w:rFonts w:ascii="仿宋" w:eastAsia="仿宋" w:hAnsi="仿宋"/>
          <w:sz w:val="28"/>
          <w:szCs w:val="28"/>
          <w:u w:val="single"/>
        </w:rPr>
        <w:t>6</w:t>
      </w:r>
      <w:r w:rsidRPr="008335B1">
        <w:rPr>
          <w:rFonts w:ascii="仿宋" w:eastAsia="仿宋" w:hAnsi="仿宋"/>
          <w:sz w:val="28"/>
          <w:szCs w:val="28"/>
          <w:u w:val="single"/>
        </w:rPr>
        <w:t>月</w:t>
      </w:r>
      <w:r w:rsidR="005679F7">
        <w:rPr>
          <w:rFonts w:ascii="仿宋" w:eastAsia="仿宋" w:hAnsi="仿宋"/>
          <w:sz w:val="28"/>
          <w:szCs w:val="28"/>
          <w:u w:val="single"/>
        </w:rPr>
        <w:t>19</w:t>
      </w:r>
      <w:r w:rsidRPr="008335B1">
        <w:rPr>
          <w:rFonts w:ascii="仿宋" w:eastAsia="仿宋" w:hAnsi="仿宋"/>
          <w:sz w:val="28"/>
          <w:szCs w:val="28"/>
          <w:u w:val="single"/>
        </w:rPr>
        <w:t>日16:00（北京时间）之前以实名书面（包括联系人、地址、联系电话）形式向采购人、</w:t>
      </w:r>
      <w:r w:rsidR="005679F7">
        <w:rPr>
          <w:rFonts w:ascii="仿宋" w:eastAsia="仿宋" w:hAnsi="仿宋"/>
          <w:sz w:val="28"/>
          <w:szCs w:val="28"/>
          <w:u w:val="single"/>
        </w:rPr>
        <w:t>财政部门及</w:t>
      </w:r>
      <w:r w:rsidRPr="008335B1">
        <w:rPr>
          <w:rFonts w:ascii="仿宋" w:eastAsia="仿宋" w:hAnsi="仿宋"/>
          <w:sz w:val="28"/>
          <w:szCs w:val="28"/>
          <w:u w:val="single"/>
        </w:rPr>
        <w:t>采购代理机构反馈。</w:t>
      </w:r>
    </w:p>
    <w:p w:rsidR="00C01670" w:rsidRDefault="00C01670" w:rsidP="00C016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C01670" w:rsidRPr="00577D32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  <w:r w:rsidR="00577D32">
        <w:rPr>
          <w:rFonts w:ascii="仿宋" w:eastAsia="仿宋" w:hAnsi="仿宋" w:hint="eastAsia"/>
          <w:sz w:val="28"/>
          <w:szCs w:val="28"/>
        </w:rPr>
        <w:t>：</w:t>
      </w:r>
      <w:r w:rsidR="005679F7" w:rsidRPr="00530D24">
        <w:rPr>
          <w:rFonts w:ascii="仿宋" w:eastAsia="仿宋" w:hAnsi="仿宋" w:hint="eastAsia"/>
          <w:sz w:val="28"/>
          <w:szCs w:val="28"/>
          <w:u w:val="single"/>
        </w:rPr>
        <w:t>国家大剧院</w:t>
      </w:r>
      <w:bookmarkStart w:id="2" w:name="_GoBack"/>
      <w:bookmarkEnd w:id="2"/>
    </w:p>
    <w:p w:rsidR="00C01670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5679F7" w:rsidRPr="005679F7">
        <w:rPr>
          <w:rFonts w:ascii="仿宋" w:eastAsia="仿宋" w:hAnsi="仿宋" w:hint="eastAsia"/>
          <w:sz w:val="28"/>
          <w:szCs w:val="28"/>
          <w:u w:val="single"/>
        </w:rPr>
        <w:t>蔡智明</w:t>
      </w:r>
    </w:p>
    <w:p w:rsidR="00C01670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5679F7" w:rsidRPr="005679F7">
        <w:rPr>
          <w:rFonts w:ascii="仿宋" w:eastAsia="仿宋" w:hAnsi="仿宋" w:hint="eastAsia"/>
          <w:sz w:val="28"/>
          <w:szCs w:val="28"/>
          <w:u w:val="single"/>
        </w:rPr>
        <w:t>西城区西长安街2号</w:t>
      </w:r>
      <w:r w:rsidRPr="00577D32">
        <w:rPr>
          <w:rFonts w:ascii="仿宋" w:eastAsia="仿宋" w:hAnsi="仿宋" w:hint="eastAsia"/>
          <w:sz w:val="28"/>
          <w:szCs w:val="28"/>
        </w:rPr>
        <w:t xml:space="preserve">　</w:t>
      </w:r>
    </w:p>
    <w:p w:rsidR="00C01670" w:rsidRPr="00577D32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5679F7" w:rsidRPr="005679F7">
        <w:rPr>
          <w:rFonts w:ascii="仿宋" w:eastAsia="仿宋" w:hAnsi="仿宋" w:hint="eastAsia"/>
          <w:sz w:val="28"/>
          <w:szCs w:val="28"/>
          <w:u w:val="single"/>
        </w:rPr>
        <w:t>010-66550718</w:t>
      </w:r>
    </w:p>
    <w:p w:rsidR="00C01670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C01670" w:rsidRPr="007E5E25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7E5E25" w:rsidRPr="007E5E25">
        <w:rPr>
          <w:rFonts w:ascii="仿宋" w:eastAsia="仿宋" w:hAnsi="仿宋"/>
          <w:sz w:val="28"/>
          <w:szCs w:val="28"/>
          <w:u w:val="single"/>
        </w:rPr>
        <w:t>北京市财政局</w:t>
      </w:r>
    </w:p>
    <w:p w:rsidR="00C01670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7E5E25">
        <w:rPr>
          <w:rFonts w:ascii="仿宋" w:eastAsia="仿宋" w:hAnsi="仿宋" w:hint="eastAsia"/>
          <w:sz w:val="28"/>
          <w:szCs w:val="28"/>
        </w:rPr>
        <w:t>联系地址：</w:t>
      </w:r>
      <w:r w:rsidR="007E5E25" w:rsidRPr="007E5E25">
        <w:rPr>
          <w:rFonts w:ascii="仿宋" w:eastAsia="仿宋" w:hAnsi="仿宋" w:hint="eastAsia"/>
          <w:sz w:val="28"/>
          <w:szCs w:val="28"/>
          <w:u w:val="single"/>
        </w:rPr>
        <w:t>北京市通州区承安路3号</w:t>
      </w:r>
    </w:p>
    <w:p w:rsidR="00C01670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7E5E25" w:rsidRPr="007E5E2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7E5E25" w:rsidRPr="007E5E25">
        <w:rPr>
          <w:rFonts w:ascii="仿宋" w:eastAsia="仿宋" w:hAnsi="仿宋"/>
          <w:sz w:val="28"/>
          <w:szCs w:val="28"/>
          <w:u w:val="single"/>
        </w:rPr>
        <w:t>55592405</w:t>
      </w:r>
    </w:p>
    <w:p w:rsidR="00C01670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3.采购代理机构</w:t>
      </w:r>
      <w:r w:rsidR="007E5E25">
        <w:rPr>
          <w:rFonts w:ascii="仿宋" w:eastAsia="仿宋" w:hAnsi="仿宋" w:hint="eastAsia"/>
          <w:sz w:val="28"/>
          <w:szCs w:val="28"/>
        </w:rPr>
        <w:t>：</w:t>
      </w:r>
      <w:r w:rsidR="007E5E25" w:rsidRPr="007E5E25">
        <w:rPr>
          <w:rFonts w:ascii="仿宋" w:eastAsia="仿宋" w:hAnsi="仿宋" w:hint="eastAsia"/>
          <w:sz w:val="28"/>
          <w:szCs w:val="28"/>
          <w:u w:val="single"/>
        </w:rPr>
        <w:t>北京国际工程咨询有限公司</w:t>
      </w:r>
    </w:p>
    <w:p w:rsidR="00C01670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7E5E25">
        <w:rPr>
          <w:rFonts w:ascii="仿宋" w:eastAsia="仿宋" w:hAnsi="仿宋" w:hint="eastAsia"/>
          <w:sz w:val="28"/>
          <w:szCs w:val="28"/>
          <w:u w:val="single"/>
        </w:rPr>
        <w:t>张昕昕</w:t>
      </w:r>
    </w:p>
    <w:p w:rsidR="00C01670" w:rsidRPr="007E5E25" w:rsidRDefault="00C01670" w:rsidP="00C0167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7E5E25" w:rsidRPr="007E5E25">
        <w:rPr>
          <w:rFonts w:ascii="仿宋" w:eastAsia="仿宋" w:hAnsi="仿宋" w:hint="eastAsia"/>
          <w:sz w:val="28"/>
          <w:szCs w:val="28"/>
          <w:u w:val="single"/>
        </w:rPr>
        <w:t>北京市海淀区学院路30号科大天工大厦A座611室</w:t>
      </w:r>
    </w:p>
    <w:p w:rsidR="00375E26" w:rsidRDefault="00C01670" w:rsidP="00F31F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7E5E25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7E5E25">
        <w:rPr>
          <w:rFonts w:ascii="仿宋" w:eastAsia="仿宋" w:hAnsi="仿宋"/>
          <w:sz w:val="28"/>
          <w:szCs w:val="28"/>
          <w:u w:val="single"/>
        </w:rPr>
        <w:t>82376700</w:t>
      </w:r>
    </w:p>
    <w:p w:rsidR="00F465CA" w:rsidRDefault="00F465CA" w:rsidP="00F31F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465CA">
        <w:rPr>
          <w:rFonts w:ascii="仿宋" w:eastAsia="仿宋" w:hAnsi="仿宋"/>
          <w:sz w:val="28"/>
          <w:szCs w:val="28"/>
        </w:rPr>
        <w:t>邮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F465CA">
        <w:rPr>
          <w:rFonts w:ascii="仿宋" w:eastAsia="仿宋" w:hAnsi="仿宋"/>
          <w:sz w:val="28"/>
          <w:szCs w:val="28"/>
        </w:rPr>
        <w:t>箱</w:t>
      </w:r>
      <w:r w:rsidRPr="00F465C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>jowena@163.com</w:t>
      </w:r>
    </w:p>
    <w:p w:rsidR="005679F7" w:rsidRDefault="005679F7" w:rsidP="00F31F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5679F7" w:rsidRDefault="005679F7" w:rsidP="00F31F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5679F7" w:rsidRDefault="005679F7" w:rsidP="00F31F7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5679F7" w:rsidRDefault="005679F7" w:rsidP="005679F7">
      <w:pPr>
        <w:ind w:firstLineChars="1600" w:firstLine="4480"/>
        <w:rPr>
          <w:rFonts w:ascii="仿宋" w:eastAsia="仿宋" w:hAnsi="仿宋"/>
          <w:sz w:val="28"/>
          <w:szCs w:val="28"/>
        </w:rPr>
      </w:pPr>
      <w:r w:rsidRPr="005679F7">
        <w:rPr>
          <w:rFonts w:ascii="仿宋" w:eastAsia="仿宋" w:hAnsi="仿宋" w:hint="eastAsia"/>
          <w:sz w:val="28"/>
          <w:szCs w:val="28"/>
        </w:rPr>
        <w:t>北京国际工程咨询有限公司</w:t>
      </w:r>
    </w:p>
    <w:p w:rsidR="005679F7" w:rsidRPr="005679F7" w:rsidRDefault="005679F7" w:rsidP="005679F7">
      <w:pPr>
        <w:ind w:firstLineChars="1900" w:firstLine="5320"/>
      </w:pPr>
      <w:r>
        <w:rPr>
          <w:rFonts w:ascii="仿宋" w:eastAsia="仿宋" w:hAnsi="仿宋"/>
          <w:sz w:val="28"/>
          <w:szCs w:val="28"/>
        </w:rPr>
        <w:t>2020年</w:t>
      </w:r>
      <w:r>
        <w:rPr>
          <w:rFonts w:ascii="仿宋" w:eastAsia="仿宋" w:hAnsi="仿宋" w:hint="eastAsia"/>
          <w:sz w:val="28"/>
          <w:szCs w:val="28"/>
        </w:rPr>
        <w:t>6月12日</w:t>
      </w:r>
      <w:r w:rsidRPr="005679F7">
        <w:rPr>
          <w:rFonts w:ascii="仿宋" w:eastAsia="仿宋" w:hAnsi="仿宋"/>
          <w:sz w:val="28"/>
          <w:szCs w:val="28"/>
        </w:rPr>
        <w:t xml:space="preserve">                          </w:t>
      </w:r>
    </w:p>
    <w:sectPr w:rsidR="005679F7" w:rsidRPr="0056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0B" w:rsidRDefault="00FD2E0B" w:rsidP="002F0128">
      <w:r>
        <w:separator/>
      </w:r>
    </w:p>
  </w:endnote>
  <w:endnote w:type="continuationSeparator" w:id="0">
    <w:p w:rsidR="00FD2E0B" w:rsidRDefault="00FD2E0B" w:rsidP="002F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0B" w:rsidRDefault="00FD2E0B" w:rsidP="002F0128">
      <w:r>
        <w:separator/>
      </w:r>
    </w:p>
  </w:footnote>
  <w:footnote w:type="continuationSeparator" w:id="0">
    <w:p w:rsidR="00FD2E0B" w:rsidRDefault="00FD2E0B" w:rsidP="002F0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70"/>
    <w:rsid w:val="00086C9C"/>
    <w:rsid w:val="0009505E"/>
    <w:rsid w:val="002F0128"/>
    <w:rsid w:val="00375E26"/>
    <w:rsid w:val="00392A77"/>
    <w:rsid w:val="0052773B"/>
    <w:rsid w:val="00530D24"/>
    <w:rsid w:val="005679F7"/>
    <w:rsid w:val="00577D32"/>
    <w:rsid w:val="00651F87"/>
    <w:rsid w:val="007B355C"/>
    <w:rsid w:val="007E5E25"/>
    <w:rsid w:val="008335B1"/>
    <w:rsid w:val="00865A7C"/>
    <w:rsid w:val="00A8191D"/>
    <w:rsid w:val="00AC0639"/>
    <w:rsid w:val="00C01670"/>
    <w:rsid w:val="00D3247C"/>
    <w:rsid w:val="00D4257B"/>
    <w:rsid w:val="00DA04E4"/>
    <w:rsid w:val="00ED6D81"/>
    <w:rsid w:val="00F31F70"/>
    <w:rsid w:val="00F465CA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AED3F-3927-402A-ABBD-C7D923C8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16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16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016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1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1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2020-05-14T07:57:00Z</dcterms:created>
  <dcterms:modified xsi:type="dcterms:W3CDTF">2020-06-12T01:56:00Z</dcterms:modified>
</cp:coreProperties>
</file>