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32"/>
      <w:bookmarkStart w:id="1" w:name="_Toc28359042"/>
      <w:r>
        <w:rPr>
          <w:rFonts w:hint="eastAsia" w:ascii="华文中宋" w:hAnsi="华文中宋" w:eastAsia="华文中宋"/>
        </w:rPr>
        <w:t>单一来源采购公示</w:t>
      </w:r>
      <w:bookmarkEnd w:id="0"/>
      <w:bookmarkEnd w:id="1"/>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lang w:eastAsia="zh-CN"/>
        </w:rPr>
        <w:t xml:space="preserve">北京市神经外科研究所 </w:t>
      </w:r>
    </w:p>
    <w:p>
      <w:pPr>
        <w:ind w:firstLine="560" w:firstLineChars="200"/>
        <w:rPr>
          <w:rFonts w:ascii="仿宋" w:hAnsi="仿宋" w:eastAsia="仿宋"/>
          <w:sz w:val="28"/>
          <w:szCs w:val="28"/>
        </w:rPr>
      </w:pPr>
      <w:r>
        <w:rPr>
          <w:rFonts w:hint="eastAsia" w:ascii="仿宋" w:hAnsi="仿宋" w:eastAsia="仿宋"/>
          <w:sz w:val="28"/>
          <w:szCs w:val="28"/>
        </w:rPr>
        <w:t>项目名称：功能区脑疾病智能诊疗技术体系建立及临床应用医用电子生理参数检测仪器设备采购项目</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lang w:eastAsia="zh-CN"/>
        </w:rPr>
        <w:t>多通道电生理记录平台</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采购的货物预算金额</w:t>
      </w:r>
      <w:r>
        <w:rPr>
          <w:rFonts w:hint="eastAsia" w:ascii="仿宋" w:hAnsi="仿宋" w:eastAsia="仿宋"/>
          <w:sz w:val="28"/>
          <w:szCs w:val="28"/>
        </w:rPr>
        <w:t>：</w:t>
      </w:r>
      <w:r>
        <w:rPr>
          <w:rFonts w:hint="eastAsia" w:ascii="仿宋" w:hAnsi="仿宋" w:eastAsia="仿宋"/>
          <w:sz w:val="28"/>
          <w:szCs w:val="28"/>
          <w:lang w:val="en-US" w:eastAsia="zh-CN"/>
        </w:rPr>
        <w:t>人民币</w:t>
      </w:r>
      <w:r>
        <w:rPr>
          <w:rFonts w:hint="eastAsia" w:ascii="仿宋" w:hAnsi="仿宋" w:eastAsia="仿宋"/>
          <w:sz w:val="28"/>
          <w:szCs w:val="28"/>
          <w:u w:val="dotted"/>
          <w:lang w:val="en-US" w:eastAsia="zh-CN"/>
        </w:rPr>
        <w:t>190</w:t>
      </w:r>
      <w:r>
        <w:rPr>
          <w:rFonts w:hint="eastAsia" w:ascii="仿宋" w:hAnsi="仿宋" w:eastAsia="仿宋"/>
          <w:sz w:val="28"/>
          <w:szCs w:val="28"/>
          <w:lang w:val="en-US" w:eastAsia="zh-CN"/>
        </w:rPr>
        <w:t xml:space="preserve"> 万元</w:t>
      </w:r>
    </w:p>
    <w:p>
      <w:pPr>
        <w:ind w:firstLine="560" w:firstLineChars="200"/>
        <w:rPr>
          <w:rFonts w:hint="eastAsia" w:ascii="仿宋" w:hAnsi="仿宋" w:eastAsia="仿宋"/>
          <w:sz w:val="28"/>
          <w:szCs w:val="28"/>
        </w:rPr>
      </w:pPr>
      <w:r>
        <w:rPr>
          <w:rFonts w:hint="eastAsia" w:ascii="仿宋" w:hAnsi="仿宋" w:eastAsia="仿宋"/>
          <w:sz w:val="28"/>
          <w:szCs w:val="28"/>
        </w:rPr>
        <w:t>采用单一来源采购方式的原因及说明：</w:t>
      </w:r>
    </w:p>
    <w:p>
      <w:pPr>
        <w:ind w:right="99" w:rightChars="47" w:firstLine="560" w:firstLineChars="200"/>
        <w:jc w:val="both"/>
        <w:rPr>
          <w:rFonts w:hint="eastAsia" w:ascii="仿宋" w:hAnsi="仿宋" w:eastAsia="仿宋"/>
          <w:sz w:val="28"/>
          <w:szCs w:val="28"/>
          <w:lang w:val="en-US" w:eastAsia="zh-CN"/>
        </w:rPr>
      </w:pPr>
      <w:r>
        <w:rPr>
          <w:rFonts w:hint="eastAsia" w:ascii="仿宋" w:hAnsi="仿宋" w:eastAsia="仿宋"/>
          <w:sz w:val="28"/>
          <w:szCs w:val="28"/>
          <w:lang w:val="en-US" w:eastAsia="zh-CN"/>
        </w:rPr>
        <w:t>本项目于</w:t>
      </w:r>
      <w:r>
        <w:rPr>
          <w:rFonts w:hint="eastAsia" w:ascii="仿宋" w:hAnsi="仿宋" w:eastAsia="仿宋"/>
          <w:sz w:val="28"/>
          <w:szCs w:val="28"/>
          <w:lang w:eastAsia="zh-CN"/>
        </w:rPr>
        <w:t>2020年7月21日</w:t>
      </w:r>
      <w:r>
        <w:rPr>
          <w:rFonts w:hint="eastAsia" w:ascii="仿宋" w:hAnsi="仿宋" w:eastAsia="仿宋"/>
          <w:sz w:val="28"/>
          <w:szCs w:val="28"/>
          <w:lang w:val="en-US" w:eastAsia="zh-CN"/>
        </w:rPr>
        <w:t>在中国政府采购网（http://www.ccgp.gov.cn）、北京市政府采购网（http://www.ccgp-beijing.gov.cn/）发布了招标公告，并于</w:t>
      </w:r>
      <w:r>
        <w:rPr>
          <w:rFonts w:hint="eastAsia" w:ascii="仿宋" w:hAnsi="仿宋" w:eastAsia="仿宋"/>
          <w:sz w:val="28"/>
          <w:szCs w:val="28"/>
          <w:lang w:eastAsia="zh-CN"/>
        </w:rPr>
        <w:t>2020年7月21日至2020年7月28日</w:t>
      </w:r>
      <w:r>
        <w:rPr>
          <w:rFonts w:hint="eastAsia" w:ascii="仿宋" w:hAnsi="仿宋" w:eastAsia="仿宋"/>
          <w:sz w:val="28"/>
          <w:szCs w:val="28"/>
          <w:lang w:val="en-US" w:eastAsia="zh-CN"/>
        </w:rPr>
        <w:t>止发售招标文件。</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至投标文件递</w:t>
      </w:r>
      <w:r>
        <w:rPr>
          <w:rFonts w:hint="eastAsia" w:ascii="仿宋" w:hAnsi="仿宋" w:eastAsia="仿宋"/>
          <w:sz w:val="28"/>
          <w:szCs w:val="28"/>
          <w:highlight w:val="none"/>
          <w:lang w:val="en-US" w:eastAsia="zh-CN"/>
        </w:rPr>
        <w:t>交截止时间即2020年8月11日14:00，本项目只有1家投标人即北京科众联进出口有限公司递</w:t>
      </w:r>
      <w:r>
        <w:rPr>
          <w:rFonts w:hint="eastAsia" w:ascii="仿宋" w:hAnsi="仿宋" w:eastAsia="仿宋"/>
          <w:sz w:val="28"/>
          <w:szCs w:val="28"/>
          <w:lang w:val="en-US" w:eastAsia="zh-CN"/>
        </w:rPr>
        <w:t>交了投标文件及投标保证金。根据《中华人民共和国政府采购法》有关规定，因本项目递交投标文件的供应商不足三家，现场未进行开标、评标。</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经专家论证：招标文件中的供应商资格要求、服务要求、评审方法和标准等内容无任何歧视性、倾向性或其他不合理条款，招标文件满足本项目的实际需求。本项目的招标公告发布时间及程序符合相关法律法规的规定。</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鉴于该项目的需求特殊性和连续性，且经过一次公开招标，有效投标人只有一家。依据财政部有关文件的规定，该项目采用“单一来源”方式是有效的办法。</w:t>
      </w:r>
    </w:p>
    <w:p>
      <w:pPr>
        <w:rPr>
          <w:rFonts w:ascii="黑体" w:hAnsi="黑体" w:eastAsia="黑体"/>
          <w:sz w:val="28"/>
          <w:szCs w:val="28"/>
        </w:rPr>
      </w:pPr>
      <w:r>
        <w:rPr>
          <w:rFonts w:hint="eastAsia" w:ascii="黑体" w:hAnsi="黑体" w:eastAsia="黑体"/>
          <w:sz w:val="28"/>
          <w:szCs w:val="28"/>
        </w:rPr>
        <w:t>二、拟定供应商信息</w:t>
      </w:r>
    </w:p>
    <w:p>
      <w:pPr>
        <w:ind w:left="636" w:leftChars="303" w:firstLine="0" w:firstLineChars="0"/>
        <w:rPr>
          <w:rFonts w:hint="eastAsia" w:ascii="仿宋" w:hAnsi="仿宋" w:eastAsia="仿宋"/>
          <w:sz w:val="28"/>
          <w:szCs w:val="28"/>
          <w:highlight w:val="none"/>
          <w:lang w:val="en-US" w:eastAsia="zh-CN"/>
        </w:rPr>
      </w:pPr>
      <w:r>
        <w:rPr>
          <w:rFonts w:hint="eastAsia" w:ascii="仿宋" w:hAnsi="仿宋" w:eastAsia="仿宋"/>
          <w:sz w:val="28"/>
          <w:szCs w:val="28"/>
          <w:highlight w:val="none"/>
        </w:rPr>
        <w:t xml:space="preserve">名称：北京科众联进出口有限公司 </w:t>
      </w:r>
      <w:r>
        <w:rPr>
          <w:rFonts w:hint="eastAsia" w:ascii="仿宋" w:hAnsi="仿宋" w:eastAsia="仿宋"/>
          <w:sz w:val="28"/>
          <w:szCs w:val="28"/>
          <w:highlight w:val="none"/>
          <w:lang w:val="en-US" w:eastAsia="zh-CN"/>
        </w:rPr>
        <w:t xml:space="preserve">  </w:t>
      </w:r>
    </w:p>
    <w:p>
      <w:pPr>
        <w:ind w:left="636" w:leftChars="303" w:firstLine="0" w:firstLineChars="0"/>
        <w:rPr>
          <w:rFonts w:hint="eastAsia" w:ascii="仿宋" w:hAnsi="仿宋" w:eastAsia="仿宋"/>
          <w:sz w:val="28"/>
          <w:szCs w:val="28"/>
          <w:highlight w:val="none"/>
        </w:rPr>
      </w:pPr>
      <w:r>
        <w:rPr>
          <w:rFonts w:hint="eastAsia" w:ascii="仿宋" w:hAnsi="仿宋" w:eastAsia="仿宋"/>
          <w:sz w:val="28"/>
          <w:szCs w:val="28"/>
          <w:highlight w:val="none"/>
        </w:rPr>
        <w:t>地址：北京市海淀区紫竹院路116号5层C515室</w:t>
      </w:r>
      <w:r>
        <w:rPr>
          <w:rFonts w:hint="eastAsia" w:ascii="仿宋" w:hAnsi="仿宋" w:eastAsia="仿宋"/>
          <w:sz w:val="28"/>
          <w:szCs w:val="28"/>
          <w:highlight w:val="none"/>
          <w:lang w:val="en-US" w:eastAsia="zh-CN"/>
        </w:rPr>
        <w:t xml:space="preserve"> </w:t>
      </w:r>
    </w:p>
    <w:p>
      <w:pPr>
        <w:rPr>
          <w:rFonts w:ascii="黑体" w:hAnsi="黑体" w:eastAsia="黑体"/>
          <w:sz w:val="28"/>
          <w:szCs w:val="28"/>
        </w:rPr>
      </w:pPr>
      <w:r>
        <w:rPr>
          <w:rFonts w:hint="eastAsia" w:ascii="黑体" w:hAnsi="黑体" w:eastAsia="黑体"/>
          <w:sz w:val="28"/>
          <w:szCs w:val="28"/>
        </w:rPr>
        <w:t>三、公示期限</w:t>
      </w:r>
    </w:p>
    <w:p>
      <w:pPr>
        <w:pStyle w:val="8"/>
        <w:ind w:left="-10" w:leftChars="-5" w:firstLine="560"/>
        <w:rPr>
          <w:rFonts w:ascii="仿宋" w:hAnsi="仿宋" w:eastAsia="仿宋"/>
          <w:sz w:val="28"/>
          <w:szCs w:val="28"/>
        </w:rPr>
      </w:pPr>
      <w:r>
        <w:rPr>
          <w:rFonts w:hint="eastAsia" w:ascii="仿宋" w:hAnsi="仿宋" w:eastAsia="仿宋"/>
          <w:sz w:val="28"/>
          <w:szCs w:val="28"/>
          <w:u w:val="single"/>
          <w:lang w:val="en-US" w:eastAsia="zh-CN"/>
        </w:rPr>
        <w:t>2020</w:t>
      </w:r>
      <w:r>
        <w:rPr>
          <w:rFonts w:hint="eastAsia" w:ascii="仿宋" w:hAnsi="仿宋" w:eastAsia="仿宋"/>
          <w:sz w:val="28"/>
          <w:szCs w:val="28"/>
          <w:u w:val="single"/>
        </w:rPr>
        <w:t>年</w:t>
      </w:r>
      <w:r>
        <w:rPr>
          <w:rFonts w:hint="eastAsia" w:ascii="仿宋" w:hAnsi="仿宋" w:eastAsia="仿宋"/>
          <w:sz w:val="28"/>
          <w:szCs w:val="28"/>
          <w:u w:val="single"/>
          <w:lang w:val="en-US" w:eastAsia="zh-CN"/>
        </w:rPr>
        <w:t>8</w:t>
      </w:r>
      <w:r>
        <w:rPr>
          <w:rFonts w:hint="eastAsia" w:ascii="仿宋" w:hAnsi="仿宋" w:eastAsia="仿宋"/>
          <w:sz w:val="28"/>
          <w:szCs w:val="28"/>
          <w:u w:val="single"/>
        </w:rPr>
        <w:t>月</w:t>
      </w:r>
      <w:r>
        <w:rPr>
          <w:rFonts w:hint="eastAsia" w:ascii="仿宋" w:hAnsi="仿宋" w:eastAsia="仿宋"/>
          <w:sz w:val="28"/>
          <w:szCs w:val="28"/>
          <w:u w:val="single"/>
          <w:lang w:val="en-US" w:eastAsia="zh-CN"/>
        </w:rPr>
        <w:t>12</w:t>
      </w:r>
      <w:r>
        <w:rPr>
          <w:rFonts w:hint="eastAsia" w:ascii="仿宋" w:hAnsi="仿宋" w:eastAsia="仿宋"/>
          <w:sz w:val="28"/>
          <w:szCs w:val="28"/>
          <w:u w:val="single"/>
        </w:rPr>
        <w:t>日</w:t>
      </w:r>
      <w:r>
        <w:rPr>
          <w:rFonts w:hint="eastAsia" w:ascii="仿宋" w:hAnsi="仿宋" w:eastAsia="仿宋"/>
          <w:sz w:val="28"/>
          <w:szCs w:val="28"/>
        </w:rPr>
        <w:t>至</w:t>
      </w:r>
      <w:r>
        <w:rPr>
          <w:rFonts w:hint="eastAsia" w:ascii="仿宋" w:hAnsi="仿宋" w:eastAsia="仿宋"/>
          <w:sz w:val="28"/>
          <w:szCs w:val="28"/>
          <w:u w:val="single"/>
          <w:lang w:val="en-US" w:eastAsia="zh-CN"/>
        </w:rPr>
        <w:t>2020</w:t>
      </w:r>
      <w:r>
        <w:rPr>
          <w:rFonts w:hint="eastAsia" w:ascii="仿宋" w:hAnsi="仿宋" w:eastAsia="仿宋"/>
          <w:sz w:val="28"/>
          <w:szCs w:val="28"/>
          <w:u w:val="single"/>
        </w:rPr>
        <w:t>年</w:t>
      </w:r>
      <w:r>
        <w:rPr>
          <w:rFonts w:hint="eastAsia" w:ascii="仿宋" w:hAnsi="仿宋" w:eastAsia="仿宋"/>
          <w:sz w:val="28"/>
          <w:szCs w:val="28"/>
          <w:u w:val="single"/>
          <w:lang w:val="en-US" w:eastAsia="zh-CN"/>
        </w:rPr>
        <w:t>8</w:t>
      </w:r>
      <w:r>
        <w:rPr>
          <w:rFonts w:hint="eastAsia" w:ascii="仿宋" w:hAnsi="仿宋" w:eastAsia="仿宋"/>
          <w:sz w:val="28"/>
          <w:szCs w:val="28"/>
          <w:u w:val="single"/>
        </w:rPr>
        <w:t>月</w:t>
      </w:r>
      <w:r>
        <w:rPr>
          <w:rFonts w:hint="eastAsia" w:ascii="仿宋" w:hAnsi="仿宋" w:eastAsia="仿宋"/>
          <w:sz w:val="28"/>
          <w:szCs w:val="28"/>
          <w:u w:val="single"/>
          <w:lang w:val="en-US" w:eastAsia="zh-CN"/>
        </w:rPr>
        <w:t>19</w:t>
      </w:r>
      <w:r>
        <w:rPr>
          <w:rFonts w:hint="eastAsia" w:ascii="仿宋" w:hAnsi="仿宋" w:eastAsia="仿宋"/>
          <w:sz w:val="28"/>
          <w:szCs w:val="28"/>
          <w:u w:val="single"/>
        </w:rPr>
        <w:t>日</w:t>
      </w:r>
    </w:p>
    <w:p>
      <w:pPr>
        <w:numPr>
          <w:ilvl w:val="0"/>
          <w:numId w:val="1"/>
        </w:numPr>
        <w:rPr>
          <w:rFonts w:hint="eastAsia" w:ascii="黑体" w:hAnsi="黑体" w:eastAsia="黑体"/>
          <w:sz w:val="28"/>
          <w:szCs w:val="28"/>
        </w:rPr>
      </w:pPr>
      <w:r>
        <w:rPr>
          <w:rFonts w:ascii="黑体" w:hAnsi="黑体" w:eastAsia="黑体"/>
          <w:sz w:val="28"/>
          <w:szCs w:val="28"/>
        </w:rPr>
        <w:t>其他</w:t>
      </w:r>
      <w:r>
        <w:rPr>
          <w:rFonts w:hint="eastAsia" w:ascii="黑体" w:hAnsi="黑体" w:eastAsia="黑体"/>
          <w:sz w:val="28"/>
          <w:szCs w:val="28"/>
        </w:rPr>
        <w:t>补充事宜：</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有关单位和个人如对公示内容有异议，请</w:t>
      </w:r>
      <w:r>
        <w:rPr>
          <w:rFonts w:hint="eastAsia" w:ascii="仿宋" w:hAnsi="仿宋" w:eastAsia="仿宋" w:cs="仿宋"/>
          <w:sz w:val="28"/>
          <w:szCs w:val="28"/>
          <w:highlight w:val="none"/>
          <w:lang w:val="en-US" w:eastAsia="zh-CN"/>
        </w:rPr>
        <w:t xml:space="preserve">在2020年8月19日16:00（北京时间）之前以实名书面（包括联系人、地址、联系电话）形式向采购人、采购代理机构反馈。 </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eastAsia="zh-CN"/>
        </w:rPr>
        <w:t xml:space="preserve">北京市神经外科研究所 </w:t>
      </w:r>
    </w:p>
    <w:p>
      <w:pPr>
        <w:ind w:firstLine="565" w:firstLineChars="202"/>
        <w:rPr>
          <w:rFonts w:ascii="仿宋" w:hAnsi="仿宋" w:eastAsia="仿宋"/>
          <w:sz w:val="28"/>
          <w:szCs w:val="28"/>
        </w:rPr>
      </w:pPr>
      <w:r>
        <w:rPr>
          <w:rFonts w:hint="eastAsia" w:ascii="仿宋" w:hAnsi="仿宋" w:eastAsia="仿宋"/>
          <w:sz w:val="28"/>
          <w:szCs w:val="28"/>
        </w:rPr>
        <w:t>联系地址：北京市丰台区南四环西路119号</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lang w:eastAsia="zh-CN"/>
        </w:rPr>
        <w:t>010-59976717</w:t>
      </w:r>
    </w:p>
    <w:p>
      <w:pPr>
        <w:ind w:firstLine="565" w:firstLineChars="202"/>
        <w:rPr>
          <w:rFonts w:ascii="仿宋" w:hAnsi="仿宋" w:eastAsia="仿宋"/>
          <w:sz w:val="28"/>
          <w:szCs w:val="28"/>
        </w:rPr>
      </w:pPr>
      <w:r>
        <w:rPr>
          <w:rFonts w:hint="eastAsia" w:ascii="仿宋" w:hAnsi="仿宋" w:eastAsia="仿宋"/>
          <w:sz w:val="28"/>
          <w:szCs w:val="28"/>
        </w:rPr>
        <w:t>2.财政部门</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val="en-US" w:eastAsia="zh-CN"/>
        </w:rPr>
        <w:t>北京市财政局采购处</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lang w:val="en-US" w:eastAsia="zh-CN"/>
        </w:rPr>
        <w:t>北京市通州区承安路3号</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lang w:val="en-US" w:eastAsia="zh-CN"/>
        </w:rPr>
        <w:t>010-55592405</w:t>
      </w:r>
    </w:p>
    <w:p>
      <w:pPr>
        <w:ind w:firstLine="565" w:firstLineChars="202"/>
        <w:rPr>
          <w:rFonts w:ascii="仿宋" w:hAnsi="仿宋" w:eastAsia="仿宋"/>
          <w:sz w:val="28"/>
          <w:szCs w:val="28"/>
        </w:rPr>
      </w:pPr>
      <w:r>
        <w:rPr>
          <w:rFonts w:hint="eastAsia" w:ascii="仿宋" w:hAnsi="仿宋" w:eastAsia="仿宋"/>
          <w:sz w:val="28"/>
          <w:szCs w:val="28"/>
        </w:rPr>
        <w:t>3.采购代理机构</w:t>
      </w:r>
      <w:r>
        <w:rPr>
          <w:rFonts w:hint="eastAsia" w:ascii="仿宋" w:hAnsi="仿宋" w:eastAsia="仿宋"/>
          <w:sz w:val="28"/>
          <w:szCs w:val="28"/>
          <w:lang w:val="en-US" w:eastAsia="zh-CN"/>
        </w:rPr>
        <w:t xml:space="preserve"> </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val="en-US" w:eastAsia="zh-CN"/>
        </w:rPr>
        <w:t>臧妍、梁潇</w:t>
      </w:r>
    </w:p>
    <w:p>
      <w:pPr>
        <w:ind w:firstLine="565" w:firstLineChars="202"/>
        <w:rPr>
          <w:rFonts w:ascii="仿宋" w:hAnsi="仿宋" w:eastAsia="仿宋"/>
          <w:sz w:val="28"/>
          <w:szCs w:val="28"/>
        </w:rPr>
      </w:pPr>
      <w:r>
        <w:rPr>
          <w:rFonts w:hint="eastAsia" w:ascii="仿宋" w:hAnsi="仿宋" w:eastAsia="仿宋"/>
          <w:sz w:val="28"/>
          <w:szCs w:val="28"/>
        </w:rPr>
        <w:t>联系地址：北京市朝阳区建国门外大街甲3号</w:t>
      </w:r>
    </w:p>
    <w:p>
      <w:pPr>
        <w:ind w:firstLine="565" w:firstLineChars="202"/>
        <w:rPr>
          <w:rFonts w:hint="eastAsia" w:ascii="仿宋" w:hAnsi="仿宋" w:eastAsia="仿宋"/>
          <w:sz w:val="28"/>
          <w:szCs w:val="28"/>
          <w:lang w:eastAsia="zh-CN"/>
        </w:rPr>
      </w:pPr>
      <w:r>
        <w:rPr>
          <w:rFonts w:hint="eastAsia" w:ascii="仿宋" w:hAnsi="仿宋" w:eastAsia="仿宋"/>
          <w:sz w:val="28"/>
          <w:szCs w:val="28"/>
        </w:rPr>
        <w:t>联系电话：010-65917851</w:t>
      </w:r>
      <w:bookmarkStart w:id="2" w:name="_GoBack"/>
      <w:bookmarkEnd w:id="2"/>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ind w:firstLine="560" w:firstLineChars="200"/>
      </w:pPr>
      <w:r>
        <w:rPr>
          <w:rFonts w:hint="eastAsia" w:ascii="仿宋" w:hAnsi="仿宋" w:eastAsia="仿宋"/>
          <w:sz w:val="28"/>
          <w:szCs w:val="28"/>
        </w:rPr>
        <w:t>专业人员论证意见</w:t>
      </w:r>
      <w:r>
        <w:rPr>
          <w:rFonts w:hint="eastAsia" w:ascii="仿宋" w:hAnsi="仿宋" w:eastAsia="仿宋"/>
          <w:sz w:val="28"/>
          <w:szCs w:val="28"/>
          <w:lang w:val="en-US" w:eastAsia="zh-CN"/>
        </w:rPr>
        <w:t xml:space="preserve"> </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C92AA"/>
    <w:multiLevelType w:val="singleLevel"/>
    <w:tmpl w:val="5EEC92A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71256"/>
    <w:rsid w:val="01071256"/>
    <w:rsid w:val="082073BA"/>
    <w:rsid w:val="08C76272"/>
    <w:rsid w:val="32D63C8E"/>
    <w:rsid w:val="39E11B9A"/>
    <w:rsid w:val="3E765FAF"/>
    <w:rsid w:val="4B080DEF"/>
    <w:rsid w:val="4C6E79A6"/>
    <w:rsid w:val="4FC15B68"/>
    <w:rsid w:val="5266383D"/>
    <w:rsid w:val="56765686"/>
    <w:rsid w:val="56792EAB"/>
    <w:rsid w:val="57D77FBE"/>
    <w:rsid w:val="5DB858CE"/>
    <w:rsid w:val="61886913"/>
    <w:rsid w:val="78AD69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679</Words>
  <Characters>743</Characters>
  <Lines>0</Lines>
  <Paragraphs>0</Paragraphs>
  <TotalTime>73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2020-06-19T08:20:00Z</dcterms:created>
  <dc:creator>admin</dc:creator>
  <cp:lastModifiedBy>guoji</cp:lastModifiedBy>
  <cp:lastPrinted>2020-06-19T08:51:00Z</cp:lastPrinted>
  <dcterms:modified xsi:type="dcterms:W3CDTF">2020-08-12T06:48:18Z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