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28"/>
          <w:szCs w:val="28"/>
        </w:rPr>
      </w:pPr>
      <w:r>
        <w:rPr>
          <w:rFonts w:hint="eastAsia" w:ascii="宋体" w:hAnsi="宋体"/>
          <w:b/>
          <w:sz w:val="28"/>
          <w:szCs w:val="28"/>
        </w:rPr>
        <w:t>高压检测及电气设备维修资格预审公告</w:t>
      </w:r>
    </w:p>
    <w:p>
      <w:pPr>
        <w:spacing w:line="400" w:lineRule="exact"/>
        <w:rPr>
          <w:rFonts w:ascii="宋体" w:hAnsi="宋体"/>
        </w:rPr>
      </w:pPr>
    </w:p>
    <w:p>
      <w:pPr>
        <w:pStyle w:val="5"/>
        <w:rPr>
          <w:rFonts w:hint="eastAsia" w:ascii="宋体" w:hAnsi="宋体" w:eastAsia="宋体"/>
          <w:b/>
        </w:rPr>
      </w:pPr>
      <w:bookmarkStart w:id="0" w:name="_Toc333499398"/>
      <w:bookmarkStart w:id="1" w:name="_Toc179715683"/>
      <w:bookmarkStart w:id="2" w:name="_Toc530660870"/>
      <w:bookmarkStart w:id="3" w:name="_Toc152047191"/>
      <w:bookmarkStart w:id="4" w:name="_Toc144974394"/>
      <w:r>
        <w:rPr>
          <w:rFonts w:hint="eastAsia" w:ascii="宋体" w:hAnsi="宋体" w:eastAsia="宋体"/>
          <w:b/>
        </w:rPr>
        <w:t>1．招标条件</w:t>
      </w:r>
      <w:bookmarkEnd w:id="0"/>
      <w:bookmarkEnd w:id="1"/>
      <w:bookmarkEnd w:id="2"/>
      <w:bookmarkEnd w:id="3"/>
      <w:bookmarkEnd w:id="4"/>
    </w:p>
    <w:p>
      <w:pPr>
        <w:spacing w:line="400" w:lineRule="exact"/>
        <w:ind w:firstLine="443" w:firstLineChars="211"/>
        <w:rPr>
          <w:rFonts w:hint="eastAsia" w:ascii="宋体" w:hAnsi="宋体"/>
        </w:rPr>
      </w:pPr>
      <w:r>
        <w:rPr>
          <w:rFonts w:hint="eastAsia" w:ascii="宋体" w:hAnsi="宋体"/>
        </w:rPr>
        <w:t>本招标项目</w:t>
      </w:r>
      <w:r>
        <w:rPr>
          <w:rFonts w:hint="eastAsia" w:ascii="宋体" w:hAnsi="宋体"/>
          <w:u w:val="single"/>
        </w:rPr>
        <w:t>高压检测及电气设备维修</w:t>
      </w:r>
      <w:r>
        <w:rPr>
          <w:rFonts w:hint="eastAsia" w:ascii="宋体" w:hAnsi="宋体"/>
        </w:rPr>
        <w:t>已由</w:t>
      </w:r>
      <w:r>
        <w:rPr>
          <w:rFonts w:ascii="宋体" w:hAnsi="宋体"/>
          <w:u w:val="single"/>
        </w:rPr>
        <w:t>/</w:t>
      </w:r>
      <w:r>
        <w:rPr>
          <w:rFonts w:hint="eastAsia" w:ascii="宋体" w:hAnsi="宋体"/>
        </w:rPr>
        <w:t>（项目审批、核准或备案机关名称）以</w:t>
      </w:r>
      <w:r>
        <w:rPr>
          <w:rFonts w:hint="eastAsia" w:ascii="宋体" w:hAnsi="宋体"/>
          <w:u w:val="single"/>
        </w:rPr>
        <w:t xml:space="preserve"> </w:t>
      </w:r>
      <w:r>
        <w:rPr>
          <w:rFonts w:ascii="宋体" w:hAnsi="宋体"/>
          <w:u w:val="single"/>
        </w:rPr>
        <w:t>/</w:t>
      </w:r>
      <w:r>
        <w:rPr>
          <w:rFonts w:hint="eastAsia" w:ascii="宋体" w:hAnsi="宋体"/>
        </w:rPr>
        <w:t>（批文名称及编号）批准建设，招标人为</w:t>
      </w:r>
      <w:r>
        <w:rPr>
          <w:rFonts w:hint="eastAsia" w:ascii="宋体" w:hAnsi="宋体"/>
          <w:u w:val="single"/>
        </w:rPr>
        <w:t>北京市西城区教育委员会基建管理中心</w:t>
      </w:r>
      <w:r>
        <w:rPr>
          <w:rFonts w:hint="eastAsia" w:ascii="宋体" w:hAnsi="宋体"/>
        </w:rPr>
        <w:t>，建设资金来自</w:t>
      </w:r>
      <w:r>
        <w:rPr>
          <w:rFonts w:hint="eastAsia" w:ascii="宋体" w:hAnsi="宋体"/>
          <w:u w:val="single"/>
        </w:rPr>
        <w:t>国有事业单位财政</w:t>
      </w:r>
      <w:r>
        <w:rPr>
          <w:rFonts w:ascii="宋体" w:hAnsi="宋体"/>
          <w:u w:val="single"/>
        </w:rPr>
        <w:t>拨款</w:t>
      </w:r>
      <w:r>
        <w:rPr>
          <w:rFonts w:hint="eastAsia" w:ascii="宋体" w:hAnsi="宋体"/>
          <w:u w:val="single"/>
        </w:rPr>
        <w:t>（地方）</w:t>
      </w:r>
      <w:r>
        <w:rPr>
          <w:rFonts w:hint="eastAsia" w:ascii="宋体" w:hAnsi="宋体"/>
        </w:rPr>
        <w:t>（资金来源），项目出资比例为</w:t>
      </w:r>
      <w:r>
        <w:rPr>
          <w:rFonts w:hint="eastAsia" w:ascii="宋体" w:hAnsi="宋体"/>
          <w:u w:val="single"/>
        </w:rPr>
        <w:t>100%</w:t>
      </w:r>
      <w:r>
        <w:rPr>
          <w:rFonts w:hint="eastAsia" w:ascii="宋体" w:hAnsi="宋体"/>
        </w:rPr>
        <w:t>，招标代理机构为</w:t>
      </w:r>
      <w:r>
        <w:rPr>
          <w:rFonts w:hint="eastAsia" w:ascii="宋体" w:hAnsi="宋体"/>
          <w:u w:val="single"/>
        </w:rPr>
        <w:t>新华招标有限公司</w:t>
      </w:r>
      <w:r>
        <w:rPr>
          <w:rFonts w:hint="eastAsia" w:ascii="宋体" w:hAnsi="宋体"/>
        </w:rPr>
        <w:t>，项目已具备招标条件，现进行公开招标，特邀请有意向的潜在投标人（以下简称申请人）提出资格预审申请。</w:t>
      </w:r>
    </w:p>
    <w:p>
      <w:pPr>
        <w:spacing w:line="400" w:lineRule="exact"/>
        <w:ind w:firstLine="420" w:firstLineChars="200"/>
        <w:rPr>
          <w:rFonts w:hint="eastAsia" w:ascii="宋体" w:hAnsi="宋体"/>
        </w:rPr>
      </w:pPr>
    </w:p>
    <w:p>
      <w:pPr>
        <w:pStyle w:val="5"/>
        <w:rPr>
          <w:rFonts w:hint="eastAsia" w:ascii="宋体" w:hAnsi="宋体" w:eastAsia="宋体"/>
          <w:b/>
        </w:rPr>
      </w:pPr>
      <w:bookmarkStart w:id="5" w:name="_Toc179715684"/>
      <w:bookmarkStart w:id="6" w:name="_Toc144974395"/>
      <w:bookmarkStart w:id="7" w:name="_Toc152047192"/>
      <w:bookmarkStart w:id="8" w:name="_Toc333499399"/>
      <w:bookmarkStart w:id="9" w:name="_Toc530660871"/>
      <w:r>
        <w:rPr>
          <w:rFonts w:hint="eastAsia" w:ascii="宋体" w:hAnsi="宋体" w:eastAsia="宋体"/>
          <w:b/>
        </w:rPr>
        <w:t>2．项目概况与招标范围</w:t>
      </w:r>
      <w:bookmarkEnd w:id="5"/>
      <w:bookmarkEnd w:id="6"/>
      <w:bookmarkEnd w:id="7"/>
      <w:bookmarkEnd w:id="8"/>
      <w:bookmarkEnd w:id="9"/>
    </w:p>
    <w:p>
      <w:pPr>
        <w:spacing w:line="400" w:lineRule="exact"/>
        <w:outlineLvl w:val="0"/>
        <w:rPr>
          <w:rFonts w:hint="eastAsia" w:ascii="宋体" w:hAnsi="宋体"/>
          <w:u w:val="single"/>
        </w:rPr>
      </w:pPr>
      <w:bookmarkStart w:id="10" w:name="_Toc403657162"/>
      <w:bookmarkStart w:id="11" w:name="_Toc530660872"/>
      <w:r>
        <w:rPr>
          <w:rFonts w:hint="eastAsia" w:ascii="宋体" w:hAnsi="宋体"/>
        </w:rPr>
        <w:t>2.1本招标项目的建设地点</w:t>
      </w:r>
      <w:bookmarkEnd w:id="10"/>
      <w:r>
        <w:rPr>
          <w:rFonts w:hint="eastAsia" w:ascii="宋体" w:hAnsi="宋体"/>
          <w:u w:val="single"/>
        </w:rPr>
        <w:t>北京市西城区小市口胡同8号</w:t>
      </w:r>
      <w:bookmarkEnd w:id="11"/>
    </w:p>
    <w:p>
      <w:pPr>
        <w:spacing w:line="400" w:lineRule="exact"/>
        <w:rPr>
          <w:rFonts w:hint="eastAsia" w:ascii="宋体" w:hAnsi="宋体"/>
        </w:rPr>
      </w:pPr>
      <w:r>
        <w:rPr>
          <w:rFonts w:hint="eastAsia" w:ascii="宋体" w:hAnsi="宋体"/>
        </w:rPr>
        <w:t>2.2本招标项目的建设规模</w:t>
      </w:r>
      <w:r>
        <w:rPr>
          <w:rFonts w:ascii="宋体" w:hAnsi="宋体"/>
          <w:u w:val="single"/>
        </w:rPr>
        <w:t>/</w:t>
      </w:r>
      <w:r>
        <w:rPr>
          <w:rFonts w:hint="eastAsia" w:ascii="宋体" w:hAnsi="宋体"/>
          <w:u w:val="single"/>
        </w:rPr>
        <w:t>平方米</w:t>
      </w:r>
      <w:r>
        <w:rPr>
          <w:rFonts w:hint="eastAsia" w:ascii="宋体" w:hAnsi="宋体"/>
        </w:rPr>
        <w:t>、</w:t>
      </w:r>
      <w:r>
        <w:rPr>
          <w:rFonts w:ascii="宋体" w:hAnsi="宋体"/>
        </w:rPr>
        <w:t>合同</w:t>
      </w:r>
      <w:r>
        <w:rPr>
          <w:rFonts w:hint="eastAsia" w:ascii="宋体" w:hAnsi="宋体"/>
        </w:rPr>
        <w:t>估算价约</w:t>
      </w:r>
      <w:r>
        <w:rPr>
          <w:rFonts w:ascii="宋体" w:hAnsi="宋体"/>
          <w:u w:val="single"/>
        </w:rPr>
        <w:t>580</w:t>
      </w:r>
      <w:r>
        <w:rPr>
          <w:rFonts w:hint="eastAsia" w:ascii="宋体" w:hAnsi="宋体"/>
        </w:rPr>
        <w:t>（</w:t>
      </w:r>
      <w:r>
        <w:rPr>
          <w:rFonts w:ascii="宋体" w:hAnsi="宋体"/>
        </w:rPr>
        <w:t>万元</w:t>
      </w:r>
      <w:r>
        <w:rPr>
          <w:rFonts w:hint="eastAsia" w:ascii="宋体" w:hAnsi="宋体"/>
        </w:rPr>
        <w:t>）</w:t>
      </w:r>
    </w:p>
    <w:p>
      <w:pPr>
        <w:spacing w:line="400" w:lineRule="exact"/>
        <w:rPr>
          <w:rFonts w:hint="eastAsia" w:ascii="宋体" w:hAnsi="宋体"/>
        </w:rPr>
      </w:pPr>
      <w:r>
        <w:rPr>
          <w:rFonts w:hint="eastAsia" w:ascii="宋体" w:hAnsi="宋体"/>
        </w:rPr>
        <w:t>2.3本招标项目的计划工期</w:t>
      </w:r>
      <w:r>
        <w:rPr>
          <w:rFonts w:ascii="宋体" w:hAnsi="宋体"/>
          <w:u w:val="single"/>
        </w:rPr>
        <w:t>365</w:t>
      </w:r>
      <w:r>
        <w:rPr>
          <w:rFonts w:hint="eastAsia" w:ascii="宋体" w:hAnsi="宋体"/>
          <w:u w:val="single"/>
        </w:rPr>
        <w:t>日历天</w:t>
      </w:r>
    </w:p>
    <w:p>
      <w:pPr>
        <w:spacing w:line="400" w:lineRule="exact"/>
        <w:rPr>
          <w:rFonts w:hint="eastAsia" w:ascii="宋体" w:hAnsi="宋体"/>
          <w:u w:val="single"/>
        </w:rPr>
      </w:pPr>
      <w:r>
        <w:rPr>
          <w:rFonts w:hint="eastAsia" w:ascii="宋体" w:hAnsi="宋体"/>
        </w:rPr>
        <w:t>2.4本招标项目的标段划分</w:t>
      </w:r>
      <w:r>
        <w:rPr>
          <w:rFonts w:hint="eastAsia" w:ascii="宋体" w:hAnsi="宋体"/>
          <w:u w:val="single"/>
        </w:rPr>
        <w:t xml:space="preserve">   /   </w:t>
      </w:r>
    </w:p>
    <w:p>
      <w:pPr>
        <w:spacing w:line="400" w:lineRule="exact"/>
        <w:rPr>
          <w:rFonts w:hint="eastAsia" w:ascii="宋体" w:hAnsi="宋体"/>
          <w:b/>
          <w:u w:val="single"/>
        </w:rPr>
      </w:pPr>
      <w:r>
        <w:rPr>
          <w:rFonts w:hint="eastAsia" w:ascii="宋体" w:hAnsi="宋体"/>
        </w:rPr>
        <w:t>2.5招标范围</w:t>
      </w:r>
      <w:r>
        <w:rPr>
          <w:rFonts w:hint="eastAsia" w:ascii="宋体" w:hAnsi="宋体"/>
          <w:u w:val="single"/>
        </w:rPr>
        <w:t>对北京市第三</w:t>
      </w:r>
      <w:r>
        <w:rPr>
          <w:rFonts w:ascii="宋体" w:hAnsi="宋体"/>
          <w:u w:val="single"/>
        </w:rPr>
        <w:t>中</w:t>
      </w:r>
      <w:r>
        <w:rPr>
          <w:rFonts w:hint="eastAsia" w:ascii="宋体" w:hAnsi="宋体"/>
          <w:u w:val="single"/>
        </w:rPr>
        <w:t>学（初</w:t>
      </w:r>
      <w:r>
        <w:rPr>
          <w:rFonts w:ascii="宋体" w:hAnsi="宋体"/>
          <w:u w:val="single"/>
        </w:rPr>
        <w:t>中部）</w:t>
      </w:r>
      <w:r>
        <w:rPr>
          <w:rFonts w:hint="eastAsia" w:ascii="宋体" w:hAnsi="宋体"/>
          <w:u w:val="single"/>
        </w:rPr>
        <w:t>、</w:t>
      </w:r>
      <w:r>
        <w:rPr>
          <w:rFonts w:ascii="宋体" w:hAnsi="宋体"/>
          <w:u w:val="single"/>
        </w:rPr>
        <w:t>第四</w:t>
      </w:r>
      <w:r>
        <w:rPr>
          <w:rFonts w:hint="eastAsia" w:ascii="宋体" w:hAnsi="宋体"/>
          <w:u w:val="single"/>
        </w:rPr>
        <w:t>中</w:t>
      </w:r>
      <w:r>
        <w:rPr>
          <w:rFonts w:ascii="宋体" w:hAnsi="宋体"/>
          <w:u w:val="single"/>
        </w:rPr>
        <w:t>学</w:t>
      </w:r>
      <w:r>
        <w:rPr>
          <w:rFonts w:hint="eastAsia" w:ascii="宋体" w:hAnsi="宋体"/>
          <w:u w:val="single"/>
        </w:rPr>
        <w:t>、</w:t>
      </w:r>
      <w:r>
        <w:rPr>
          <w:rFonts w:ascii="宋体" w:hAnsi="宋体"/>
          <w:u w:val="single"/>
        </w:rPr>
        <w:t>第</w:t>
      </w:r>
      <w:r>
        <w:rPr>
          <w:rFonts w:hint="eastAsia" w:ascii="宋体" w:hAnsi="宋体"/>
          <w:u w:val="single"/>
        </w:rPr>
        <w:t>八</w:t>
      </w:r>
      <w:r>
        <w:rPr>
          <w:rFonts w:ascii="宋体" w:hAnsi="宋体"/>
          <w:u w:val="single"/>
        </w:rPr>
        <w:t>中学</w:t>
      </w:r>
      <w:r>
        <w:rPr>
          <w:rFonts w:hint="eastAsia" w:ascii="宋体" w:hAnsi="宋体"/>
          <w:u w:val="single"/>
        </w:rPr>
        <w:t>、</w:t>
      </w:r>
      <w:r>
        <w:rPr>
          <w:rFonts w:ascii="宋体" w:hAnsi="宋体"/>
          <w:u w:val="single"/>
        </w:rPr>
        <w:t>第十三中学等</w:t>
      </w:r>
      <w:r>
        <w:rPr>
          <w:rFonts w:hint="eastAsia" w:ascii="宋体" w:hAnsi="宋体"/>
          <w:u w:val="single"/>
        </w:rPr>
        <w:t>进</w:t>
      </w:r>
      <w:r>
        <w:rPr>
          <w:rFonts w:ascii="宋体" w:hAnsi="宋体"/>
          <w:u w:val="single"/>
        </w:rPr>
        <w:t>行</w:t>
      </w:r>
      <w:r>
        <w:rPr>
          <w:rFonts w:hint="eastAsia" w:ascii="宋体" w:hAnsi="宋体"/>
          <w:u w:val="single"/>
        </w:rPr>
        <w:t>高压检测及电气设备维修</w:t>
      </w:r>
    </w:p>
    <w:p>
      <w:pPr>
        <w:spacing w:line="400" w:lineRule="exact"/>
        <w:rPr>
          <w:rFonts w:hint="eastAsia" w:ascii="宋体" w:hAnsi="宋体"/>
          <w:u w:val="single"/>
        </w:rPr>
      </w:pPr>
      <w:r>
        <w:rPr>
          <w:rFonts w:hint="eastAsia" w:ascii="宋体" w:hAnsi="宋体"/>
        </w:rPr>
        <w:t>2.6其他</w:t>
      </w:r>
      <w:r>
        <w:rPr>
          <w:rFonts w:hint="eastAsia" w:ascii="宋体" w:hAnsi="宋体"/>
          <w:u w:val="single"/>
        </w:rPr>
        <w:t xml:space="preserve"> </w:t>
      </w:r>
      <w:r>
        <w:rPr>
          <w:rFonts w:ascii="宋体" w:hAnsi="宋体"/>
          <w:u w:val="single"/>
        </w:rPr>
        <w:t xml:space="preserve">/ </w:t>
      </w:r>
    </w:p>
    <w:p>
      <w:pPr>
        <w:spacing w:line="400" w:lineRule="exact"/>
        <w:ind w:firstLine="420" w:firstLineChars="200"/>
        <w:rPr>
          <w:rFonts w:hint="eastAsia" w:ascii="宋体" w:hAnsi="宋体"/>
        </w:rPr>
      </w:pPr>
    </w:p>
    <w:p>
      <w:pPr>
        <w:pStyle w:val="5"/>
        <w:rPr>
          <w:rFonts w:hint="eastAsia" w:ascii="宋体" w:hAnsi="宋体" w:eastAsia="宋体"/>
          <w:b/>
        </w:rPr>
      </w:pPr>
      <w:bookmarkStart w:id="12" w:name="_Toc144974396"/>
      <w:bookmarkStart w:id="13" w:name="_Toc152047193"/>
      <w:bookmarkStart w:id="14" w:name="_Toc179715685"/>
      <w:bookmarkStart w:id="15" w:name="_Toc333499400"/>
      <w:bookmarkStart w:id="16" w:name="_Toc530660873"/>
      <w:r>
        <w:rPr>
          <w:rFonts w:hint="eastAsia" w:ascii="宋体" w:hAnsi="宋体" w:eastAsia="宋体"/>
          <w:b/>
        </w:rPr>
        <w:t>3．申请人资格要求</w:t>
      </w:r>
      <w:bookmarkEnd w:id="12"/>
      <w:bookmarkEnd w:id="13"/>
      <w:bookmarkEnd w:id="14"/>
      <w:bookmarkEnd w:id="15"/>
      <w:bookmarkEnd w:id="16"/>
    </w:p>
    <w:p>
      <w:pPr>
        <w:spacing w:line="400" w:lineRule="exact"/>
        <w:rPr>
          <w:rFonts w:ascii="宋体" w:hAnsi="宋体" w:cs="Arial"/>
          <w:kern w:val="0"/>
          <w:szCs w:val="21"/>
        </w:rPr>
      </w:pPr>
      <w:r>
        <w:rPr>
          <w:rFonts w:ascii="宋体" w:hAnsi="宋体" w:cs="Arial"/>
          <w:kern w:val="0"/>
          <w:szCs w:val="21"/>
        </w:rPr>
        <w:t>3.1 本次资格预审要求申请人</w:t>
      </w:r>
      <w:r>
        <w:rPr>
          <w:rFonts w:ascii="宋体" w:hAnsi="宋体" w:cs="Arial"/>
          <w:kern w:val="0"/>
          <w:szCs w:val="21"/>
          <w:u w:val="single"/>
        </w:rPr>
        <w:t>具备</w:t>
      </w:r>
      <w:r>
        <w:rPr>
          <w:rFonts w:hint="eastAsia" w:ascii="宋体" w:hAnsi="宋体"/>
          <w:color w:val="000000"/>
          <w:szCs w:val="21"/>
          <w:u w:val="single"/>
        </w:rPr>
        <w:t>电力工程施工总承包三级（含）以上资质或</w:t>
      </w:r>
      <w:r>
        <w:rPr>
          <w:rFonts w:hint="eastAsia" w:ascii="宋体" w:hAnsi="宋体" w:cs="Arial"/>
          <w:kern w:val="0"/>
          <w:szCs w:val="21"/>
          <w:u w:val="single"/>
        </w:rPr>
        <w:t>输变电工程专业承包三级（含）以上资质和有效的五级（含）以上承试类及承修类的承装（修、试）电力设施许可证</w:t>
      </w:r>
      <w:r>
        <w:rPr>
          <w:rFonts w:ascii="宋体" w:hAnsi="宋体" w:cs="Arial"/>
          <w:kern w:val="0"/>
          <w:szCs w:val="21"/>
        </w:rPr>
        <w:t>资质</w:t>
      </w:r>
      <w:r>
        <w:rPr>
          <w:rFonts w:hint="eastAsia" w:ascii="宋体" w:hAnsi="宋体" w:cs="Arial"/>
          <w:kern w:val="0"/>
          <w:szCs w:val="21"/>
        </w:rPr>
        <w:t>；</w:t>
      </w:r>
    </w:p>
    <w:p>
      <w:pPr>
        <w:spacing w:line="400" w:lineRule="exact"/>
        <w:rPr>
          <w:rFonts w:ascii="宋体" w:hAnsi="宋体" w:cs="Arial"/>
          <w:kern w:val="0"/>
          <w:szCs w:val="21"/>
        </w:rPr>
      </w:pPr>
      <w:r>
        <w:rPr>
          <w:rFonts w:ascii="宋体" w:hAnsi="宋体" w:cs="Arial"/>
          <w:kern w:val="0"/>
          <w:szCs w:val="21"/>
        </w:rPr>
        <w:t>3.2 本次资格预审</w:t>
      </w:r>
      <w:r>
        <w:rPr>
          <w:rFonts w:ascii="宋体" w:hAnsi="宋体" w:cs="Arial"/>
          <w:kern w:val="0"/>
          <w:szCs w:val="21"/>
          <w:u w:val="single"/>
        </w:rPr>
        <w:t xml:space="preserve"> 不接受 </w:t>
      </w:r>
      <w:r>
        <w:rPr>
          <w:rFonts w:ascii="宋体" w:hAnsi="宋体" w:cs="Arial"/>
          <w:kern w:val="0"/>
          <w:szCs w:val="21"/>
        </w:rPr>
        <w:t>联合体资格预审申请。联合体申请资格预审的，应满足下列要求：</w:t>
      </w:r>
      <w:r>
        <w:rPr>
          <w:rFonts w:ascii="宋体" w:hAnsi="宋体" w:cs="Arial"/>
          <w:kern w:val="0"/>
          <w:szCs w:val="21"/>
        </w:rPr>
        <w:br w:type="textWrapping"/>
      </w:r>
      <w:r>
        <w:rPr>
          <w:rFonts w:ascii="宋体" w:hAnsi="宋体" w:cs="Arial"/>
          <w:kern w:val="0"/>
          <w:szCs w:val="21"/>
        </w:rPr>
        <w:t>（1）联合体各方必须按资格预审文件提供的格式签订联合体协议书，明确联合体牵头人和各方的权利义务；</w:t>
      </w:r>
      <w:r>
        <w:rPr>
          <w:rFonts w:ascii="宋体" w:hAnsi="宋体" w:cs="Arial"/>
          <w:kern w:val="0"/>
          <w:szCs w:val="21"/>
        </w:rPr>
        <w:br w:type="textWrapping"/>
      </w:r>
      <w:r>
        <w:rPr>
          <w:rFonts w:ascii="宋体" w:hAnsi="宋体" w:cs="Arial"/>
          <w:kern w:val="0"/>
          <w:szCs w:val="21"/>
        </w:rPr>
        <w:t>（2）联合体各方不得再以自己名义单独或加入其他联合体在同一标段中参加资格预审。</w:t>
      </w:r>
      <w:r>
        <w:rPr>
          <w:rFonts w:ascii="宋体" w:hAnsi="宋体" w:cs="Arial"/>
          <w:kern w:val="0"/>
          <w:szCs w:val="21"/>
        </w:rPr>
        <w:br w:type="textWrapping"/>
      </w:r>
      <w:r>
        <w:rPr>
          <w:rFonts w:ascii="宋体" w:hAnsi="宋体" w:cs="Arial"/>
          <w:kern w:val="0"/>
          <w:szCs w:val="21"/>
        </w:rPr>
        <w:t>3.3 各申请人可就上述标段中的</w:t>
      </w:r>
      <w:r>
        <w:rPr>
          <w:rFonts w:ascii="宋体" w:hAnsi="宋体" w:cs="Arial"/>
          <w:kern w:val="0"/>
          <w:szCs w:val="21"/>
          <w:u w:val="single"/>
        </w:rPr>
        <w:t xml:space="preserve"> / </w:t>
      </w:r>
      <w:r>
        <w:rPr>
          <w:rFonts w:ascii="宋体" w:hAnsi="宋体" w:cs="Arial"/>
          <w:kern w:val="0"/>
          <w:szCs w:val="21"/>
        </w:rPr>
        <w:t>个标段提出资格预审申请，但最多允许中标</w:t>
      </w:r>
      <w:r>
        <w:rPr>
          <w:rFonts w:ascii="宋体" w:hAnsi="宋体" w:cs="Arial"/>
          <w:kern w:val="0"/>
          <w:szCs w:val="21"/>
          <w:u w:val="single"/>
        </w:rPr>
        <w:t xml:space="preserve"> / </w:t>
      </w:r>
      <w:r>
        <w:rPr>
          <w:rFonts w:ascii="宋体" w:hAnsi="宋体" w:cs="Arial"/>
          <w:kern w:val="0"/>
          <w:szCs w:val="21"/>
        </w:rPr>
        <w:t xml:space="preserve">个标段（适用于分标段的招标项目）。 </w:t>
      </w:r>
      <w:r>
        <w:rPr>
          <w:rFonts w:ascii="宋体" w:hAnsi="宋体" w:cs="Arial"/>
          <w:kern w:val="0"/>
          <w:szCs w:val="21"/>
        </w:rPr>
        <w:br w:type="textWrapping"/>
      </w:r>
      <w:r>
        <w:rPr>
          <w:rFonts w:ascii="宋体" w:hAnsi="宋体" w:cs="Arial"/>
          <w:kern w:val="0"/>
          <w:szCs w:val="21"/>
        </w:rPr>
        <w:t xml:space="preserve">3.4 凡是通过本次资格预审的申请人参与投标时，在评标阶段将依据招标文件中明确的对失信被执行人惩戒方法和标准予以评定。 </w:t>
      </w:r>
      <w:r>
        <w:rPr>
          <w:rFonts w:ascii="宋体" w:hAnsi="宋体" w:cs="Arial"/>
          <w:kern w:val="0"/>
          <w:szCs w:val="21"/>
        </w:rPr>
        <w:br w:type="textWrapping"/>
      </w:r>
      <w:r>
        <w:rPr>
          <w:rFonts w:ascii="宋体" w:hAnsi="宋体" w:cs="Arial"/>
          <w:kern w:val="0"/>
          <w:szCs w:val="21"/>
        </w:rPr>
        <w:t>3.5 备注说明：</w:t>
      </w:r>
      <w:r>
        <w:rPr>
          <w:rFonts w:ascii="宋体" w:hAnsi="宋体" w:cs="Arial"/>
          <w:kern w:val="0"/>
          <w:szCs w:val="21"/>
          <w:u w:val="single"/>
        </w:rPr>
        <w:t xml:space="preserve"> / </w:t>
      </w:r>
      <w:r>
        <w:rPr>
          <w:rFonts w:ascii="宋体" w:hAnsi="宋体" w:cs="Arial"/>
          <w:kern w:val="0"/>
          <w:szCs w:val="21"/>
        </w:rPr>
        <w:t xml:space="preserve">。 </w:t>
      </w:r>
    </w:p>
    <w:p>
      <w:pPr>
        <w:pStyle w:val="5"/>
        <w:rPr>
          <w:rFonts w:ascii="宋体" w:hAnsi="宋体" w:eastAsia="宋体" w:cs="Arial"/>
          <w:b/>
          <w:bCs/>
          <w:kern w:val="0"/>
          <w:szCs w:val="28"/>
        </w:rPr>
      </w:pPr>
      <w:bookmarkStart w:id="17" w:name="_Toc530660874"/>
      <w:r>
        <w:rPr>
          <w:rFonts w:ascii="宋体" w:hAnsi="宋体" w:eastAsia="宋体"/>
          <w:b/>
        </w:rPr>
        <w:t>4. 资格预审方法</w:t>
      </w:r>
      <w:bookmarkEnd w:id="17"/>
    </w:p>
    <w:p>
      <w:pPr>
        <w:widowControl/>
        <w:spacing w:line="400" w:lineRule="exact"/>
        <w:jc w:val="left"/>
        <w:rPr>
          <w:rFonts w:ascii="宋体" w:hAnsi="宋体" w:cs="Arial"/>
          <w:kern w:val="0"/>
          <w:szCs w:val="21"/>
        </w:rPr>
      </w:pPr>
      <w:r>
        <w:rPr>
          <w:rFonts w:ascii="宋体" w:hAnsi="宋体" w:cs="Arial"/>
          <w:kern w:val="0"/>
          <w:szCs w:val="21"/>
        </w:rPr>
        <w:t>本次资格预审采用</w:t>
      </w:r>
      <w:r>
        <w:rPr>
          <w:rFonts w:ascii="宋体" w:hAnsi="宋体" w:cs="Arial"/>
          <w:kern w:val="0"/>
          <w:szCs w:val="21"/>
          <w:u w:val="single"/>
        </w:rPr>
        <w:t xml:space="preserve"> 有限数量制 </w:t>
      </w:r>
      <w:r>
        <w:rPr>
          <w:rFonts w:ascii="宋体" w:hAnsi="宋体" w:cs="Arial"/>
          <w:kern w:val="0"/>
          <w:szCs w:val="21"/>
        </w:rPr>
        <w:t>。采用有限数量制的，当通过详细审查的申请人多于</w:t>
      </w:r>
      <w:r>
        <w:rPr>
          <w:rFonts w:ascii="宋体" w:hAnsi="宋体" w:cs="Arial"/>
          <w:kern w:val="0"/>
          <w:szCs w:val="21"/>
          <w:u w:val="single"/>
        </w:rPr>
        <w:t xml:space="preserve"> 7 </w:t>
      </w:r>
      <w:r>
        <w:rPr>
          <w:rFonts w:ascii="宋体" w:hAnsi="宋体" w:cs="Arial"/>
          <w:kern w:val="0"/>
          <w:szCs w:val="21"/>
        </w:rPr>
        <w:t>家时，通过资格预审的申请人限定为</w:t>
      </w:r>
      <w:r>
        <w:rPr>
          <w:rFonts w:ascii="宋体" w:hAnsi="宋体" w:cs="Arial"/>
          <w:kern w:val="0"/>
          <w:szCs w:val="21"/>
          <w:u w:val="single"/>
        </w:rPr>
        <w:t xml:space="preserve"> 7 </w:t>
      </w:r>
      <w:r>
        <w:rPr>
          <w:rFonts w:ascii="宋体" w:hAnsi="宋体" w:cs="Arial"/>
          <w:kern w:val="0"/>
          <w:szCs w:val="21"/>
        </w:rPr>
        <w:t xml:space="preserve">家。 </w:t>
      </w:r>
    </w:p>
    <w:p>
      <w:pPr>
        <w:pStyle w:val="5"/>
        <w:rPr>
          <w:rFonts w:ascii="宋体" w:hAnsi="宋体" w:eastAsia="宋体"/>
          <w:b/>
        </w:rPr>
      </w:pPr>
      <w:bookmarkStart w:id="18" w:name="_Toc530660875"/>
      <w:r>
        <w:rPr>
          <w:rFonts w:ascii="宋体" w:hAnsi="宋体" w:eastAsia="宋体"/>
          <w:b/>
        </w:rPr>
        <w:t>5. 申请报名</w:t>
      </w:r>
      <w:bookmarkEnd w:id="18"/>
    </w:p>
    <w:p>
      <w:pPr>
        <w:widowControl/>
        <w:spacing w:line="400" w:lineRule="exact"/>
        <w:jc w:val="left"/>
        <w:rPr>
          <w:rFonts w:hint="eastAsia" w:ascii="宋体" w:hAnsi="宋体" w:eastAsia="宋体" w:cs="Arial"/>
          <w:kern w:val="0"/>
          <w:szCs w:val="21"/>
          <w:lang w:val="zh-CN" w:eastAsia="zh-CN"/>
        </w:rPr>
      </w:pPr>
      <w:r>
        <w:rPr>
          <w:rFonts w:ascii="宋体" w:hAnsi="宋体" w:cs="Arial"/>
          <w:kern w:val="0"/>
          <w:szCs w:val="21"/>
        </w:rPr>
        <w:t>凡有意申请资格预审者，请于</w:t>
      </w:r>
      <w:r>
        <w:rPr>
          <w:rFonts w:ascii="宋体" w:hAnsi="宋体" w:cs="Arial"/>
          <w:kern w:val="0"/>
          <w:szCs w:val="21"/>
          <w:u w:val="single"/>
        </w:rPr>
        <w:t xml:space="preserve"> 2020 </w:t>
      </w:r>
      <w:r>
        <w:rPr>
          <w:rFonts w:ascii="宋体" w:hAnsi="宋体" w:cs="Arial"/>
          <w:kern w:val="0"/>
          <w:szCs w:val="21"/>
        </w:rPr>
        <w:t>年</w:t>
      </w:r>
      <w:r>
        <w:rPr>
          <w:rFonts w:ascii="宋体" w:hAnsi="宋体" w:cs="Arial"/>
          <w:kern w:val="0"/>
          <w:szCs w:val="21"/>
          <w:u w:val="single"/>
        </w:rPr>
        <w:t xml:space="preserve"> 7 </w:t>
      </w:r>
      <w:r>
        <w:rPr>
          <w:rFonts w:ascii="宋体" w:hAnsi="宋体" w:cs="Arial"/>
          <w:kern w:val="0"/>
          <w:szCs w:val="21"/>
        </w:rPr>
        <w:t>月</w:t>
      </w:r>
      <w:r>
        <w:rPr>
          <w:rFonts w:ascii="宋体" w:hAnsi="宋体" w:cs="Arial"/>
          <w:kern w:val="0"/>
          <w:szCs w:val="21"/>
          <w:u w:val="single"/>
        </w:rPr>
        <w:t>1</w:t>
      </w:r>
      <w:r>
        <w:rPr>
          <w:rFonts w:ascii="宋体" w:hAnsi="宋体" w:cs="Arial"/>
          <w:kern w:val="0"/>
          <w:szCs w:val="21"/>
        </w:rPr>
        <w:t>日</w:t>
      </w:r>
      <w:r>
        <w:rPr>
          <w:rFonts w:ascii="宋体" w:hAnsi="宋体" w:cs="Arial"/>
          <w:kern w:val="0"/>
          <w:szCs w:val="21"/>
          <w:u w:val="single"/>
        </w:rPr>
        <w:t xml:space="preserve"> 09 </w:t>
      </w:r>
      <w:r>
        <w:rPr>
          <w:rFonts w:ascii="宋体" w:hAnsi="宋体" w:cs="Arial"/>
          <w:kern w:val="0"/>
          <w:szCs w:val="21"/>
        </w:rPr>
        <w:t>时</w:t>
      </w:r>
      <w:r>
        <w:rPr>
          <w:rFonts w:ascii="宋体" w:hAnsi="宋体" w:cs="Arial"/>
          <w:kern w:val="0"/>
          <w:szCs w:val="21"/>
          <w:u w:val="single"/>
        </w:rPr>
        <w:t xml:space="preserve"> 00 </w:t>
      </w:r>
      <w:r>
        <w:rPr>
          <w:rFonts w:ascii="宋体" w:hAnsi="宋体" w:cs="Arial"/>
          <w:kern w:val="0"/>
          <w:szCs w:val="21"/>
        </w:rPr>
        <w:t>分至</w:t>
      </w:r>
      <w:r>
        <w:rPr>
          <w:rFonts w:ascii="宋体" w:hAnsi="宋体" w:cs="Arial"/>
          <w:kern w:val="0"/>
          <w:szCs w:val="21"/>
          <w:u w:val="single"/>
        </w:rPr>
        <w:t xml:space="preserve"> 2020 </w:t>
      </w:r>
      <w:r>
        <w:rPr>
          <w:rFonts w:ascii="宋体" w:hAnsi="宋体" w:cs="Arial"/>
          <w:kern w:val="0"/>
          <w:szCs w:val="21"/>
        </w:rPr>
        <w:t>年</w:t>
      </w:r>
      <w:r>
        <w:rPr>
          <w:rFonts w:ascii="宋体" w:hAnsi="宋体" w:cs="Arial"/>
          <w:kern w:val="0"/>
          <w:szCs w:val="21"/>
          <w:u w:val="single"/>
        </w:rPr>
        <w:t>7</w:t>
      </w:r>
      <w:r>
        <w:rPr>
          <w:rFonts w:ascii="宋体" w:hAnsi="宋体" w:cs="Arial"/>
          <w:kern w:val="0"/>
          <w:szCs w:val="21"/>
        </w:rPr>
        <w:t>月</w:t>
      </w:r>
      <w:r>
        <w:rPr>
          <w:rFonts w:ascii="宋体" w:hAnsi="宋体" w:cs="Arial"/>
          <w:kern w:val="0"/>
          <w:szCs w:val="21"/>
          <w:u w:val="single"/>
        </w:rPr>
        <w:t>6</w:t>
      </w:r>
      <w:r>
        <w:rPr>
          <w:rFonts w:ascii="宋体" w:hAnsi="宋体" w:cs="Arial"/>
          <w:kern w:val="0"/>
          <w:szCs w:val="21"/>
        </w:rPr>
        <w:t>日</w:t>
      </w:r>
      <w:r>
        <w:rPr>
          <w:rFonts w:ascii="宋体" w:hAnsi="宋体" w:cs="Arial"/>
          <w:kern w:val="0"/>
          <w:szCs w:val="21"/>
          <w:u w:val="single"/>
        </w:rPr>
        <w:t xml:space="preserve"> 16 </w:t>
      </w:r>
      <w:r>
        <w:rPr>
          <w:rFonts w:ascii="宋体" w:hAnsi="宋体" w:cs="Arial"/>
          <w:kern w:val="0"/>
          <w:szCs w:val="21"/>
        </w:rPr>
        <w:t>时</w:t>
      </w:r>
      <w:r>
        <w:rPr>
          <w:rFonts w:ascii="宋体" w:hAnsi="宋体" w:cs="Arial"/>
          <w:kern w:val="0"/>
          <w:szCs w:val="21"/>
          <w:u w:val="single"/>
        </w:rPr>
        <w:t xml:space="preserve"> 00 </w:t>
      </w:r>
      <w:r>
        <w:rPr>
          <w:rFonts w:ascii="宋体" w:hAnsi="宋体" w:cs="Arial"/>
          <w:kern w:val="0"/>
          <w:szCs w:val="21"/>
        </w:rPr>
        <w:t>分，</w:t>
      </w:r>
      <w:r>
        <w:rPr>
          <w:rFonts w:hint="eastAsia" w:ascii="宋体" w:hAnsi="宋体" w:cs="Arial"/>
          <w:kern w:val="0"/>
          <w:szCs w:val="21"/>
        </w:rPr>
        <w:t>至</w:t>
      </w:r>
      <w:r>
        <w:rPr>
          <w:rFonts w:ascii="宋体" w:hAnsi="宋体" w:cs="Arial"/>
          <w:kern w:val="0"/>
          <w:szCs w:val="21"/>
          <w:u w:val="single"/>
        </w:rPr>
        <w:t>北京市海淀区莲花池东路39号11层新华招标会议室</w:t>
      </w:r>
      <w:r>
        <w:rPr>
          <w:rFonts w:hint="eastAsia" w:ascii="宋体" w:hAnsi="宋体" w:cs="Arial"/>
          <w:kern w:val="0"/>
          <w:szCs w:val="21"/>
        </w:rPr>
        <w:t>报名。（需携带有</w:t>
      </w:r>
      <w:r>
        <w:rPr>
          <w:rFonts w:ascii="宋体" w:hAnsi="宋体" w:cs="Arial"/>
          <w:kern w:val="0"/>
          <w:szCs w:val="21"/>
        </w:rPr>
        <w:t>效的</w:t>
      </w:r>
      <w:r>
        <w:rPr>
          <w:rFonts w:hint="eastAsia" w:ascii="宋体" w:hAnsi="宋体" w:cs="Arial"/>
          <w:kern w:val="0"/>
          <w:szCs w:val="21"/>
        </w:rPr>
        <w:t>授权书原件、被授权人的身份证原</w:t>
      </w:r>
      <w:r>
        <w:rPr>
          <w:rFonts w:ascii="宋体" w:hAnsi="宋体" w:cs="Arial"/>
          <w:kern w:val="0"/>
          <w:szCs w:val="21"/>
        </w:rPr>
        <w:t>件及</w:t>
      </w:r>
      <w:r>
        <w:rPr>
          <w:rFonts w:hint="eastAsia" w:ascii="宋体" w:hAnsi="宋体" w:cs="Arial"/>
          <w:kern w:val="0"/>
          <w:szCs w:val="21"/>
        </w:rPr>
        <w:t>复印件加盖公章、申请人资格条件要求的相关证书复印件加盖公章</w:t>
      </w:r>
      <w:r>
        <w:rPr>
          <w:rFonts w:hint="eastAsia" w:ascii="宋体" w:hAnsi="宋体" w:cs="Arial"/>
          <w:kern w:val="0"/>
          <w:szCs w:val="21"/>
          <w:lang w:eastAsia="zh-CN"/>
        </w:rPr>
        <w:t>）</w:t>
      </w:r>
      <w:bookmarkStart w:id="23" w:name="_GoBack"/>
      <w:bookmarkEnd w:id="23"/>
    </w:p>
    <w:p>
      <w:pPr>
        <w:pStyle w:val="5"/>
        <w:rPr>
          <w:rFonts w:ascii="宋体" w:hAnsi="宋体" w:eastAsia="宋体" w:cs="Arial"/>
          <w:b/>
          <w:bCs/>
          <w:kern w:val="0"/>
          <w:sz w:val="21"/>
          <w:szCs w:val="21"/>
        </w:rPr>
      </w:pPr>
      <w:bookmarkStart w:id="19" w:name="_Toc530660876"/>
      <w:r>
        <w:rPr>
          <w:rFonts w:ascii="宋体" w:hAnsi="宋体" w:eastAsia="宋体"/>
          <w:b/>
        </w:rPr>
        <w:t>6. 资格预审文件的获取</w:t>
      </w:r>
      <w:bookmarkEnd w:id="19"/>
    </w:p>
    <w:p>
      <w:pPr>
        <w:widowControl/>
        <w:spacing w:line="400" w:lineRule="exact"/>
        <w:jc w:val="left"/>
        <w:rPr>
          <w:rFonts w:ascii="宋体" w:hAnsi="宋体" w:cs="Arial"/>
          <w:kern w:val="0"/>
          <w:szCs w:val="21"/>
        </w:rPr>
      </w:pPr>
      <w:r>
        <w:rPr>
          <w:rFonts w:ascii="宋体" w:hAnsi="宋体" w:cs="Arial"/>
          <w:kern w:val="0"/>
          <w:szCs w:val="21"/>
        </w:rPr>
        <w:t>凡通过上述报名者，计划于</w:t>
      </w:r>
      <w:r>
        <w:rPr>
          <w:rFonts w:ascii="宋体" w:hAnsi="宋体" w:cs="Arial"/>
          <w:kern w:val="0"/>
          <w:szCs w:val="21"/>
          <w:u w:val="single"/>
        </w:rPr>
        <w:t xml:space="preserve"> 2020 </w:t>
      </w:r>
      <w:r>
        <w:rPr>
          <w:rFonts w:ascii="宋体" w:hAnsi="宋体" w:cs="Arial"/>
          <w:kern w:val="0"/>
          <w:szCs w:val="21"/>
        </w:rPr>
        <w:t>年</w:t>
      </w:r>
      <w:r>
        <w:rPr>
          <w:rFonts w:ascii="宋体" w:hAnsi="宋体" w:cs="Arial"/>
          <w:kern w:val="0"/>
          <w:szCs w:val="21"/>
          <w:u w:val="single"/>
        </w:rPr>
        <w:t xml:space="preserve"> 7</w:t>
      </w:r>
      <w:r>
        <w:rPr>
          <w:rFonts w:ascii="宋体" w:hAnsi="宋体" w:cs="Arial"/>
          <w:kern w:val="0"/>
          <w:szCs w:val="21"/>
        </w:rPr>
        <w:t>月</w:t>
      </w:r>
      <w:r>
        <w:rPr>
          <w:rFonts w:ascii="宋体" w:hAnsi="宋体" w:cs="Arial"/>
          <w:kern w:val="0"/>
          <w:szCs w:val="21"/>
          <w:u w:val="single"/>
        </w:rPr>
        <w:t xml:space="preserve"> 6 </w:t>
      </w:r>
      <w:r>
        <w:rPr>
          <w:rFonts w:ascii="宋体" w:hAnsi="宋体" w:cs="Arial"/>
          <w:kern w:val="0"/>
          <w:szCs w:val="21"/>
        </w:rPr>
        <w:t>日</w:t>
      </w:r>
      <w:r>
        <w:rPr>
          <w:rFonts w:ascii="宋体" w:hAnsi="宋体" w:cs="Arial"/>
          <w:kern w:val="0"/>
          <w:szCs w:val="21"/>
          <w:u w:val="single"/>
        </w:rPr>
        <w:t xml:space="preserve"> 09 </w:t>
      </w:r>
      <w:r>
        <w:rPr>
          <w:rFonts w:ascii="宋体" w:hAnsi="宋体" w:cs="Arial"/>
          <w:kern w:val="0"/>
          <w:szCs w:val="21"/>
        </w:rPr>
        <w:t>时</w:t>
      </w:r>
      <w:r>
        <w:rPr>
          <w:rFonts w:ascii="宋体" w:hAnsi="宋体" w:cs="Arial"/>
          <w:kern w:val="0"/>
          <w:szCs w:val="21"/>
          <w:u w:val="single"/>
        </w:rPr>
        <w:t xml:space="preserve"> 00 </w:t>
      </w:r>
      <w:r>
        <w:rPr>
          <w:rFonts w:ascii="宋体" w:hAnsi="宋体" w:cs="Arial"/>
          <w:kern w:val="0"/>
          <w:szCs w:val="21"/>
        </w:rPr>
        <w:t>分至</w:t>
      </w:r>
      <w:r>
        <w:rPr>
          <w:rFonts w:ascii="宋体" w:hAnsi="宋体" w:cs="Arial"/>
          <w:kern w:val="0"/>
          <w:szCs w:val="21"/>
          <w:u w:val="single"/>
        </w:rPr>
        <w:t xml:space="preserve"> 2020 </w:t>
      </w:r>
      <w:r>
        <w:rPr>
          <w:rFonts w:ascii="宋体" w:hAnsi="宋体" w:cs="Arial"/>
          <w:kern w:val="0"/>
          <w:szCs w:val="21"/>
        </w:rPr>
        <w:t>年</w:t>
      </w:r>
      <w:r>
        <w:rPr>
          <w:rFonts w:ascii="宋体" w:hAnsi="宋体" w:cs="Arial"/>
          <w:kern w:val="0"/>
          <w:szCs w:val="21"/>
          <w:u w:val="single"/>
        </w:rPr>
        <w:t xml:space="preserve"> 7 </w:t>
      </w:r>
      <w:r>
        <w:rPr>
          <w:rFonts w:ascii="宋体" w:hAnsi="宋体" w:cs="Arial"/>
          <w:kern w:val="0"/>
          <w:szCs w:val="21"/>
        </w:rPr>
        <w:t>月</w:t>
      </w:r>
      <w:r>
        <w:rPr>
          <w:rFonts w:ascii="宋体" w:hAnsi="宋体" w:cs="Arial"/>
          <w:kern w:val="0"/>
          <w:szCs w:val="21"/>
          <w:u w:val="single"/>
        </w:rPr>
        <w:t xml:space="preserve"> 10 </w:t>
      </w:r>
      <w:r>
        <w:rPr>
          <w:rFonts w:ascii="宋体" w:hAnsi="宋体" w:cs="Arial"/>
          <w:kern w:val="0"/>
          <w:szCs w:val="21"/>
        </w:rPr>
        <w:t>日</w:t>
      </w:r>
      <w:r>
        <w:rPr>
          <w:rFonts w:ascii="宋体" w:hAnsi="宋体" w:cs="Arial"/>
          <w:kern w:val="0"/>
          <w:szCs w:val="21"/>
          <w:u w:val="single"/>
        </w:rPr>
        <w:t xml:space="preserve"> 16 </w:t>
      </w:r>
      <w:r>
        <w:rPr>
          <w:rFonts w:ascii="宋体" w:hAnsi="宋体" w:cs="Arial"/>
          <w:kern w:val="0"/>
          <w:szCs w:val="21"/>
        </w:rPr>
        <w:t>时</w:t>
      </w:r>
      <w:r>
        <w:rPr>
          <w:rFonts w:ascii="宋体" w:hAnsi="宋体" w:cs="Arial"/>
          <w:kern w:val="0"/>
          <w:szCs w:val="21"/>
          <w:u w:val="single"/>
        </w:rPr>
        <w:t xml:space="preserve"> 00 </w:t>
      </w:r>
      <w:r>
        <w:rPr>
          <w:rFonts w:ascii="宋体" w:hAnsi="宋体" w:cs="Arial"/>
          <w:kern w:val="0"/>
          <w:szCs w:val="21"/>
        </w:rPr>
        <w:t xml:space="preserve">分, </w:t>
      </w:r>
      <w:r>
        <w:rPr>
          <w:rFonts w:ascii="宋体" w:hAnsi="宋体" w:cs="Arial"/>
          <w:kern w:val="0"/>
          <w:szCs w:val="21"/>
          <w:u w:val="single"/>
        </w:rPr>
        <w:t>北京市海淀区莲花池东路39号11层新华招标会议室</w:t>
      </w:r>
      <w:r>
        <w:rPr>
          <w:rFonts w:ascii="宋体" w:hAnsi="宋体" w:cs="Arial"/>
          <w:kern w:val="0"/>
          <w:szCs w:val="21"/>
        </w:rPr>
        <w:t>获取资格预审文件</w:t>
      </w:r>
      <w:r>
        <w:rPr>
          <w:rFonts w:hint="eastAsia" w:ascii="宋体" w:hAnsi="宋体" w:cs="Arial"/>
          <w:kern w:val="0"/>
          <w:szCs w:val="21"/>
        </w:rPr>
        <w:t>。</w:t>
      </w:r>
    </w:p>
    <w:p>
      <w:pPr>
        <w:pStyle w:val="5"/>
        <w:rPr>
          <w:rFonts w:ascii="宋体" w:hAnsi="宋体" w:eastAsia="宋体"/>
          <w:b/>
        </w:rPr>
      </w:pPr>
      <w:bookmarkStart w:id="20" w:name="_Toc530660877"/>
      <w:r>
        <w:rPr>
          <w:rFonts w:ascii="宋体" w:hAnsi="宋体" w:eastAsia="宋体"/>
          <w:b/>
        </w:rPr>
        <w:t>7. 资格预审申请文件的递交</w:t>
      </w:r>
      <w:bookmarkEnd w:id="20"/>
    </w:p>
    <w:p>
      <w:pPr>
        <w:widowControl/>
        <w:spacing w:line="400" w:lineRule="exact"/>
        <w:jc w:val="left"/>
        <w:rPr>
          <w:rFonts w:ascii="宋体" w:hAnsi="宋体" w:cs="Arial"/>
          <w:kern w:val="0"/>
          <w:szCs w:val="21"/>
        </w:rPr>
      </w:pPr>
      <w:r>
        <w:rPr>
          <w:rFonts w:ascii="宋体" w:hAnsi="宋体" w:cs="Arial"/>
          <w:kern w:val="0"/>
          <w:szCs w:val="21"/>
        </w:rPr>
        <w:t>7.1 递交资格预审申请文件截止时间为</w:t>
      </w:r>
      <w:r>
        <w:rPr>
          <w:rFonts w:ascii="宋体" w:hAnsi="宋体" w:cs="Arial"/>
          <w:kern w:val="0"/>
          <w:szCs w:val="21"/>
          <w:u w:val="single"/>
        </w:rPr>
        <w:t xml:space="preserve"> 2020 </w:t>
      </w:r>
      <w:r>
        <w:rPr>
          <w:rFonts w:ascii="宋体" w:hAnsi="宋体" w:cs="Arial"/>
          <w:kern w:val="0"/>
          <w:szCs w:val="21"/>
        </w:rPr>
        <w:t>年</w:t>
      </w:r>
      <w:r>
        <w:rPr>
          <w:rFonts w:ascii="宋体" w:hAnsi="宋体" w:cs="Arial"/>
          <w:kern w:val="0"/>
          <w:szCs w:val="21"/>
          <w:u w:val="single"/>
        </w:rPr>
        <w:t>7</w:t>
      </w:r>
      <w:r>
        <w:rPr>
          <w:rFonts w:ascii="宋体" w:hAnsi="宋体" w:cs="Arial"/>
          <w:kern w:val="0"/>
          <w:szCs w:val="21"/>
        </w:rPr>
        <w:t>月</w:t>
      </w:r>
      <w:r>
        <w:rPr>
          <w:rFonts w:ascii="宋体" w:hAnsi="宋体" w:cs="Arial"/>
          <w:kern w:val="0"/>
          <w:szCs w:val="21"/>
          <w:u w:val="single"/>
        </w:rPr>
        <w:t>17</w:t>
      </w:r>
      <w:r>
        <w:rPr>
          <w:rFonts w:ascii="宋体" w:hAnsi="宋体" w:cs="Arial"/>
          <w:kern w:val="0"/>
          <w:szCs w:val="21"/>
        </w:rPr>
        <w:t>日</w:t>
      </w:r>
      <w:r>
        <w:rPr>
          <w:rFonts w:ascii="宋体" w:hAnsi="宋体" w:cs="Arial"/>
          <w:kern w:val="0"/>
          <w:szCs w:val="21"/>
          <w:u w:val="single"/>
        </w:rPr>
        <w:t xml:space="preserve"> 16 </w:t>
      </w:r>
      <w:r>
        <w:rPr>
          <w:rFonts w:ascii="宋体" w:hAnsi="宋体" w:cs="Arial"/>
          <w:kern w:val="0"/>
          <w:szCs w:val="21"/>
        </w:rPr>
        <w:t>时</w:t>
      </w:r>
      <w:r>
        <w:rPr>
          <w:rFonts w:ascii="宋体" w:hAnsi="宋体" w:cs="Arial"/>
          <w:kern w:val="0"/>
          <w:szCs w:val="21"/>
          <w:u w:val="single"/>
        </w:rPr>
        <w:t xml:space="preserve"> 00 </w:t>
      </w:r>
      <w:r>
        <w:rPr>
          <w:rFonts w:ascii="宋体" w:hAnsi="宋体" w:cs="Arial"/>
          <w:kern w:val="0"/>
          <w:szCs w:val="21"/>
        </w:rPr>
        <w:t>分，</w:t>
      </w:r>
      <w:r>
        <w:rPr>
          <w:rFonts w:hint="eastAsia" w:ascii="宋体" w:hAnsi="宋体" w:cs="Arial"/>
          <w:kern w:val="0"/>
          <w:szCs w:val="21"/>
        </w:rPr>
        <w:t>递交</w:t>
      </w:r>
      <w:r>
        <w:rPr>
          <w:rFonts w:ascii="宋体" w:hAnsi="宋体" w:cs="Arial"/>
          <w:kern w:val="0"/>
          <w:szCs w:val="21"/>
        </w:rPr>
        <w:t>地点</w:t>
      </w:r>
      <w:r>
        <w:rPr>
          <w:rFonts w:ascii="宋体" w:hAnsi="宋体" w:cs="Arial"/>
          <w:kern w:val="0"/>
          <w:szCs w:val="21"/>
          <w:u w:val="single"/>
        </w:rPr>
        <w:t>北京市海淀区莲花池东路39号11层新华招标会议室</w:t>
      </w:r>
      <w:r>
        <w:rPr>
          <w:rFonts w:ascii="宋体" w:hAnsi="宋体" w:cs="Arial"/>
          <w:kern w:val="0"/>
          <w:szCs w:val="21"/>
        </w:rPr>
        <w:t xml:space="preserve">。 </w:t>
      </w:r>
    </w:p>
    <w:p>
      <w:pPr>
        <w:pStyle w:val="5"/>
        <w:rPr>
          <w:rFonts w:ascii="宋体" w:hAnsi="宋体" w:eastAsia="宋体"/>
          <w:b/>
        </w:rPr>
      </w:pPr>
      <w:bookmarkStart w:id="21" w:name="_Toc530660878"/>
      <w:r>
        <w:rPr>
          <w:rFonts w:ascii="宋体" w:hAnsi="宋体" w:eastAsia="宋体"/>
          <w:b/>
        </w:rPr>
        <w:t>8. 发布公告的媒介</w:t>
      </w:r>
      <w:bookmarkEnd w:id="21"/>
    </w:p>
    <w:p>
      <w:pPr>
        <w:widowControl/>
        <w:spacing w:line="400" w:lineRule="exact"/>
        <w:jc w:val="left"/>
        <w:rPr>
          <w:rFonts w:ascii="宋体" w:hAnsi="宋体" w:cs="Arial"/>
          <w:kern w:val="0"/>
          <w:szCs w:val="21"/>
        </w:rPr>
      </w:pPr>
      <w:r>
        <w:rPr>
          <w:rFonts w:ascii="宋体" w:hAnsi="宋体" w:cs="Arial"/>
          <w:kern w:val="0"/>
          <w:szCs w:val="21"/>
        </w:rPr>
        <w:t>本次资格预审公告同时在</w:t>
      </w:r>
      <w:r>
        <w:rPr>
          <w:rFonts w:ascii="宋体" w:hAnsi="宋体" w:cs="Arial"/>
          <w:kern w:val="0"/>
          <w:szCs w:val="21"/>
          <w:u w:val="single"/>
        </w:rPr>
        <w:t xml:space="preserve"> </w:t>
      </w:r>
      <w:r>
        <w:rPr>
          <w:rFonts w:hint="eastAsia" w:ascii="宋体" w:hAnsi="宋体" w:cs="Arial"/>
          <w:kern w:val="0"/>
          <w:szCs w:val="21"/>
          <w:u w:val="single"/>
        </w:rPr>
        <w:t>北京市</w:t>
      </w:r>
      <w:r>
        <w:rPr>
          <w:rFonts w:ascii="宋体" w:hAnsi="宋体" w:cs="Arial"/>
          <w:kern w:val="0"/>
          <w:szCs w:val="21"/>
          <w:u w:val="single"/>
        </w:rPr>
        <w:t>政府采购网</w:t>
      </w:r>
      <w:r>
        <w:rPr>
          <w:rFonts w:hint="eastAsia" w:ascii="宋体" w:hAnsi="宋体" w:cs="Arial"/>
          <w:kern w:val="0"/>
          <w:szCs w:val="21"/>
          <w:u w:val="single"/>
        </w:rPr>
        <w:t>、</w:t>
      </w:r>
      <w:r>
        <w:rPr>
          <w:rFonts w:ascii="宋体" w:hAnsi="宋体" w:cs="Arial"/>
          <w:kern w:val="0"/>
          <w:szCs w:val="21"/>
          <w:u w:val="single"/>
        </w:rPr>
        <w:t>北京市</w:t>
      </w:r>
      <w:r>
        <w:rPr>
          <w:rFonts w:hint="eastAsia" w:ascii="宋体" w:hAnsi="宋体" w:cs="Arial"/>
          <w:kern w:val="0"/>
          <w:szCs w:val="21"/>
          <w:u w:val="single"/>
        </w:rPr>
        <w:t>工程</w:t>
      </w:r>
      <w:r>
        <w:rPr>
          <w:rFonts w:ascii="宋体" w:hAnsi="宋体" w:cs="Arial"/>
          <w:kern w:val="0"/>
          <w:szCs w:val="21"/>
          <w:u w:val="single"/>
        </w:rPr>
        <w:t xml:space="preserve">建设交易信息网 </w:t>
      </w:r>
      <w:r>
        <w:rPr>
          <w:rFonts w:ascii="宋体" w:hAnsi="宋体" w:cs="Arial"/>
          <w:kern w:val="0"/>
          <w:szCs w:val="21"/>
        </w:rPr>
        <w:t xml:space="preserve">上发布。 </w:t>
      </w:r>
    </w:p>
    <w:p>
      <w:pPr>
        <w:pStyle w:val="5"/>
        <w:rPr>
          <w:rFonts w:ascii="宋体" w:hAnsi="宋体" w:eastAsia="宋体"/>
          <w:b/>
        </w:rPr>
      </w:pPr>
      <w:bookmarkStart w:id="22" w:name="_Toc530660879"/>
      <w:r>
        <w:rPr>
          <w:rFonts w:ascii="宋体" w:hAnsi="宋体" w:eastAsia="宋体"/>
          <w:b/>
        </w:rPr>
        <w:t>9. 联系方式</w:t>
      </w:r>
      <w:bookmarkEnd w:id="22"/>
    </w:p>
    <w:tbl>
      <w:tblPr>
        <w:tblStyle w:val="3"/>
        <w:tblW w:w="8842" w:type="dxa"/>
        <w:tblCellSpacing w:w="15" w:type="dxa"/>
        <w:tblInd w:w="0" w:type="dxa"/>
        <w:tblLayout w:type="autofit"/>
        <w:tblCellMar>
          <w:top w:w="15" w:type="dxa"/>
          <w:left w:w="15" w:type="dxa"/>
          <w:bottom w:w="15" w:type="dxa"/>
          <w:right w:w="15" w:type="dxa"/>
        </w:tblCellMar>
      </w:tblPr>
      <w:tblGrid>
        <w:gridCol w:w="4536"/>
        <w:gridCol w:w="4306"/>
      </w:tblGrid>
      <w:tr>
        <w:tblPrEx>
          <w:tblCellMar>
            <w:top w:w="15" w:type="dxa"/>
            <w:left w:w="15" w:type="dxa"/>
            <w:bottom w:w="15" w:type="dxa"/>
            <w:right w:w="15" w:type="dxa"/>
          </w:tblCellMar>
        </w:tblPrEx>
        <w:trPr>
          <w:tblCellSpacing w:w="15" w:type="dxa"/>
        </w:trPr>
        <w:tc>
          <w:tcPr>
            <w:tcW w:w="4491" w:type="dxa"/>
            <w:vAlign w:val="center"/>
          </w:tcPr>
          <w:p>
            <w:pPr>
              <w:widowControl/>
              <w:spacing w:line="400" w:lineRule="exact"/>
              <w:jc w:val="left"/>
              <w:rPr>
                <w:rFonts w:ascii="宋体" w:hAnsi="宋体" w:cs="Arial"/>
                <w:kern w:val="0"/>
                <w:szCs w:val="21"/>
              </w:rPr>
            </w:pPr>
            <w:r>
              <w:rPr>
                <w:rFonts w:ascii="宋体" w:hAnsi="宋体" w:cs="Arial"/>
                <w:kern w:val="0"/>
                <w:szCs w:val="21"/>
              </w:rPr>
              <w:t>招标人：北京市西城区教育委员会基建管理中心</w:t>
            </w:r>
          </w:p>
        </w:tc>
        <w:tc>
          <w:tcPr>
            <w:tcW w:w="4261" w:type="dxa"/>
            <w:vAlign w:val="center"/>
          </w:tcPr>
          <w:p>
            <w:pPr>
              <w:widowControl/>
              <w:spacing w:line="400" w:lineRule="exact"/>
              <w:jc w:val="left"/>
              <w:rPr>
                <w:rFonts w:ascii="宋体" w:hAnsi="宋体" w:cs="Arial"/>
                <w:kern w:val="0"/>
                <w:szCs w:val="21"/>
              </w:rPr>
            </w:pPr>
            <w:r>
              <w:rPr>
                <w:rFonts w:ascii="宋体" w:hAnsi="宋体" w:cs="Arial"/>
                <w:kern w:val="0"/>
                <w:szCs w:val="21"/>
              </w:rPr>
              <w:t xml:space="preserve">招标代理机构：新华招标有限公司 </w:t>
            </w:r>
          </w:p>
        </w:tc>
      </w:tr>
      <w:tr>
        <w:tblPrEx>
          <w:tblCellMar>
            <w:top w:w="15" w:type="dxa"/>
            <w:left w:w="15" w:type="dxa"/>
            <w:bottom w:w="15" w:type="dxa"/>
            <w:right w:w="15" w:type="dxa"/>
          </w:tblCellMar>
        </w:tblPrEx>
        <w:trPr>
          <w:tblCellSpacing w:w="15" w:type="dxa"/>
        </w:trPr>
        <w:tc>
          <w:tcPr>
            <w:tcW w:w="4491" w:type="dxa"/>
            <w:vAlign w:val="center"/>
          </w:tcPr>
          <w:p>
            <w:pPr>
              <w:widowControl/>
              <w:spacing w:line="400" w:lineRule="exact"/>
              <w:jc w:val="left"/>
              <w:rPr>
                <w:rFonts w:ascii="宋体" w:hAnsi="宋体" w:cs="Arial"/>
                <w:kern w:val="0"/>
                <w:szCs w:val="21"/>
              </w:rPr>
            </w:pPr>
            <w:r>
              <w:rPr>
                <w:rFonts w:ascii="宋体" w:hAnsi="宋体" w:cs="Arial"/>
                <w:kern w:val="0"/>
                <w:szCs w:val="21"/>
              </w:rPr>
              <w:t xml:space="preserve">地 址：北京市西城区小市口胡同8号 </w:t>
            </w:r>
          </w:p>
        </w:tc>
        <w:tc>
          <w:tcPr>
            <w:tcW w:w="4261" w:type="dxa"/>
            <w:vAlign w:val="center"/>
          </w:tcPr>
          <w:p>
            <w:pPr>
              <w:widowControl/>
              <w:spacing w:line="400" w:lineRule="exact"/>
              <w:jc w:val="left"/>
              <w:rPr>
                <w:rFonts w:hint="eastAsia" w:ascii="宋体" w:hAnsi="宋体" w:cs="Arial"/>
                <w:kern w:val="0"/>
                <w:szCs w:val="21"/>
              </w:rPr>
            </w:pPr>
            <w:r>
              <w:rPr>
                <w:rFonts w:ascii="宋体" w:hAnsi="宋体" w:cs="Arial"/>
                <w:kern w:val="0"/>
                <w:szCs w:val="21"/>
              </w:rPr>
              <w:t>地 址：</w:t>
            </w:r>
            <w:r>
              <w:rPr>
                <w:rFonts w:hint="eastAsia" w:ascii="宋体" w:hAnsi="宋体" w:cs="Arial"/>
                <w:kern w:val="0"/>
                <w:szCs w:val="21"/>
              </w:rPr>
              <w:t>北京市海淀区莲花池东路39号</w:t>
            </w:r>
            <w:r>
              <w:rPr>
                <w:rFonts w:ascii="宋体" w:hAnsi="宋体" w:cs="Arial"/>
                <w:kern w:val="0"/>
                <w:szCs w:val="21"/>
              </w:rPr>
              <w:t>11</w:t>
            </w:r>
            <w:r>
              <w:rPr>
                <w:rFonts w:hint="eastAsia" w:ascii="宋体" w:hAnsi="宋体" w:cs="Arial"/>
                <w:kern w:val="0"/>
                <w:szCs w:val="21"/>
              </w:rPr>
              <w:t>层</w:t>
            </w:r>
          </w:p>
        </w:tc>
      </w:tr>
      <w:tr>
        <w:tblPrEx>
          <w:tblCellMar>
            <w:top w:w="15" w:type="dxa"/>
            <w:left w:w="15" w:type="dxa"/>
            <w:bottom w:w="15" w:type="dxa"/>
            <w:right w:w="15" w:type="dxa"/>
          </w:tblCellMar>
        </w:tblPrEx>
        <w:trPr>
          <w:tblCellSpacing w:w="15" w:type="dxa"/>
        </w:trPr>
        <w:tc>
          <w:tcPr>
            <w:tcW w:w="4491" w:type="dxa"/>
            <w:vAlign w:val="center"/>
          </w:tcPr>
          <w:p>
            <w:pPr>
              <w:widowControl/>
              <w:spacing w:line="400" w:lineRule="exact"/>
              <w:jc w:val="left"/>
              <w:rPr>
                <w:rFonts w:ascii="宋体" w:hAnsi="宋体" w:cs="Arial"/>
                <w:kern w:val="0"/>
                <w:szCs w:val="21"/>
              </w:rPr>
            </w:pPr>
            <w:r>
              <w:rPr>
                <w:rFonts w:ascii="宋体" w:hAnsi="宋体" w:cs="Arial"/>
                <w:kern w:val="0"/>
                <w:szCs w:val="21"/>
              </w:rPr>
              <w:t>邮 编：100011</w:t>
            </w:r>
          </w:p>
        </w:tc>
        <w:tc>
          <w:tcPr>
            <w:tcW w:w="4261" w:type="dxa"/>
            <w:vAlign w:val="center"/>
          </w:tcPr>
          <w:p>
            <w:pPr>
              <w:widowControl/>
              <w:spacing w:line="400" w:lineRule="exact"/>
              <w:jc w:val="left"/>
              <w:rPr>
                <w:rFonts w:ascii="宋体" w:hAnsi="宋体" w:cs="Arial"/>
                <w:kern w:val="0"/>
                <w:szCs w:val="21"/>
              </w:rPr>
            </w:pPr>
            <w:r>
              <w:rPr>
                <w:rFonts w:ascii="宋体" w:hAnsi="宋体" w:cs="Arial"/>
                <w:kern w:val="0"/>
                <w:szCs w:val="21"/>
              </w:rPr>
              <w:t>邮 编：100036</w:t>
            </w:r>
          </w:p>
        </w:tc>
      </w:tr>
      <w:tr>
        <w:tblPrEx>
          <w:tblCellMar>
            <w:top w:w="15" w:type="dxa"/>
            <w:left w:w="15" w:type="dxa"/>
            <w:bottom w:w="15" w:type="dxa"/>
            <w:right w:w="15" w:type="dxa"/>
          </w:tblCellMar>
        </w:tblPrEx>
        <w:trPr>
          <w:tblCellSpacing w:w="15" w:type="dxa"/>
        </w:trPr>
        <w:tc>
          <w:tcPr>
            <w:tcW w:w="4491" w:type="dxa"/>
            <w:vAlign w:val="center"/>
          </w:tcPr>
          <w:p>
            <w:pPr>
              <w:widowControl/>
              <w:spacing w:line="400" w:lineRule="exact"/>
              <w:jc w:val="left"/>
              <w:rPr>
                <w:rFonts w:ascii="宋体" w:hAnsi="宋体" w:cs="Arial"/>
                <w:kern w:val="0"/>
                <w:szCs w:val="21"/>
              </w:rPr>
            </w:pPr>
            <w:r>
              <w:rPr>
                <w:rFonts w:ascii="宋体" w:hAnsi="宋体" w:cs="Arial"/>
                <w:kern w:val="0"/>
                <w:szCs w:val="21"/>
              </w:rPr>
              <w:t>联系人：</w:t>
            </w:r>
            <w:r>
              <w:rPr>
                <w:rFonts w:hint="eastAsia" w:ascii="宋体" w:hAnsi="宋体" w:cs="Arial"/>
                <w:kern w:val="0"/>
                <w:szCs w:val="21"/>
              </w:rPr>
              <w:t>杨</w:t>
            </w:r>
            <w:r>
              <w:rPr>
                <w:rFonts w:ascii="宋体" w:hAnsi="宋体" w:cs="Arial"/>
                <w:kern w:val="0"/>
                <w:szCs w:val="21"/>
              </w:rPr>
              <w:t xml:space="preserve">老师 </w:t>
            </w:r>
          </w:p>
        </w:tc>
        <w:tc>
          <w:tcPr>
            <w:tcW w:w="4261" w:type="dxa"/>
            <w:vAlign w:val="center"/>
          </w:tcPr>
          <w:p>
            <w:pPr>
              <w:widowControl/>
              <w:spacing w:line="400" w:lineRule="exact"/>
              <w:jc w:val="left"/>
              <w:rPr>
                <w:rFonts w:hint="eastAsia" w:ascii="宋体" w:hAnsi="宋体" w:cs="Arial"/>
                <w:kern w:val="0"/>
                <w:szCs w:val="21"/>
              </w:rPr>
            </w:pPr>
            <w:r>
              <w:rPr>
                <w:rFonts w:ascii="宋体" w:hAnsi="宋体" w:cs="Arial"/>
                <w:kern w:val="0"/>
                <w:szCs w:val="21"/>
              </w:rPr>
              <w:t>联系人：</w:t>
            </w:r>
            <w:r>
              <w:rPr>
                <w:rFonts w:hint="eastAsia" w:ascii="宋体" w:hAnsi="宋体" w:cs="Arial"/>
                <w:kern w:val="0"/>
                <w:szCs w:val="21"/>
              </w:rPr>
              <w:t>张</w:t>
            </w:r>
            <w:r>
              <w:rPr>
                <w:rFonts w:ascii="宋体" w:hAnsi="宋体" w:cs="Arial"/>
                <w:kern w:val="0"/>
                <w:szCs w:val="21"/>
              </w:rPr>
              <w:t>建明</w:t>
            </w:r>
          </w:p>
        </w:tc>
      </w:tr>
      <w:tr>
        <w:tblPrEx>
          <w:tblCellMar>
            <w:top w:w="15" w:type="dxa"/>
            <w:left w:w="15" w:type="dxa"/>
            <w:bottom w:w="15" w:type="dxa"/>
            <w:right w:w="15" w:type="dxa"/>
          </w:tblCellMar>
        </w:tblPrEx>
        <w:trPr>
          <w:tblCellSpacing w:w="15" w:type="dxa"/>
        </w:trPr>
        <w:tc>
          <w:tcPr>
            <w:tcW w:w="4491" w:type="dxa"/>
            <w:vAlign w:val="center"/>
          </w:tcPr>
          <w:p>
            <w:pPr>
              <w:widowControl/>
              <w:spacing w:line="400" w:lineRule="exact"/>
              <w:jc w:val="left"/>
              <w:rPr>
                <w:rFonts w:ascii="宋体" w:hAnsi="宋体" w:cs="Arial"/>
                <w:kern w:val="0"/>
                <w:szCs w:val="21"/>
              </w:rPr>
            </w:pPr>
            <w:r>
              <w:rPr>
                <w:rFonts w:ascii="宋体" w:hAnsi="宋体" w:cs="Arial"/>
                <w:kern w:val="0"/>
                <w:szCs w:val="21"/>
              </w:rPr>
              <w:t>电 话：82053180-3141</w:t>
            </w:r>
          </w:p>
        </w:tc>
        <w:tc>
          <w:tcPr>
            <w:tcW w:w="4261" w:type="dxa"/>
            <w:vAlign w:val="center"/>
          </w:tcPr>
          <w:p>
            <w:pPr>
              <w:widowControl/>
              <w:spacing w:line="400" w:lineRule="exact"/>
              <w:jc w:val="left"/>
              <w:rPr>
                <w:rFonts w:ascii="宋体" w:hAnsi="宋体" w:cs="Arial"/>
                <w:kern w:val="0"/>
                <w:szCs w:val="21"/>
              </w:rPr>
            </w:pPr>
            <w:r>
              <w:rPr>
                <w:rFonts w:ascii="宋体" w:hAnsi="宋体" w:cs="Arial"/>
                <w:kern w:val="0"/>
                <w:szCs w:val="21"/>
              </w:rPr>
              <w:t>电 话：010-63905971</w:t>
            </w:r>
          </w:p>
        </w:tc>
      </w:tr>
      <w:tr>
        <w:tblPrEx>
          <w:tblCellMar>
            <w:top w:w="15" w:type="dxa"/>
            <w:left w:w="15" w:type="dxa"/>
            <w:bottom w:w="15" w:type="dxa"/>
            <w:right w:w="15" w:type="dxa"/>
          </w:tblCellMar>
        </w:tblPrEx>
        <w:trPr>
          <w:tblCellSpacing w:w="15" w:type="dxa"/>
        </w:trPr>
        <w:tc>
          <w:tcPr>
            <w:tcW w:w="4491" w:type="dxa"/>
            <w:vAlign w:val="center"/>
          </w:tcPr>
          <w:p>
            <w:pPr>
              <w:widowControl/>
              <w:spacing w:line="400" w:lineRule="exact"/>
              <w:jc w:val="left"/>
              <w:rPr>
                <w:rFonts w:ascii="宋体" w:hAnsi="宋体" w:cs="Arial"/>
                <w:kern w:val="0"/>
                <w:szCs w:val="21"/>
              </w:rPr>
            </w:pPr>
            <w:r>
              <w:rPr>
                <w:rFonts w:ascii="宋体" w:hAnsi="宋体" w:cs="Arial"/>
                <w:kern w:val="0"/>
                <w:szCs w:val="21"/>
              </w:rPr>
              <w:t xml:space="preserve">传 真： / </w:t>
            </w:r>
          </w:p>
        </w:tc>
        <w:tc>
          <w:tcPr>
            <w:tcW w:w="4261" w:type="dxa"/>
            <w:vAlign w:val="center"/>
          </w:tcPr>
          <w:p>
            <w:pPr>
              <w:widowControl/>
              <w:spacing w:line="400" w:lineRule="exact"/>
              <w:jc w:val="left"/>
              <w:rPr>
                <w:rFonts w:ascii="宋体" w:hAnsi="宋体" w:cs="Arial"/>
                <w:kern w:val="0"/>
                <w:szCs w:val="21"/>
              </w:rPr>
            </w:pPr>
            <w:r>
              <w:rPr>
                <w:rFonts w:ascii="宋体" w:hAnsi="宋体" w:cs="Arial"/>
                <w:kern w:val="0"/>
                <w:szCs w:val="21"/>
              </w:rPr>
              <w:t>传 真：010-63905988</w:t>
            </w:r>
          </w:p>
        </w:tc>
      </w:tr>
      <w:tr>
        <w:tblPrEx>
          <w:tblCellMar>
            <w:top w:w="15" w:type="dxa"/>
            <w:left w:w="15" w:type="dxa"/>
            <w:bottom w:w="15" w:type="dxa"/>
            <w:right w:w="15" w:type="dxa"/>
          </w:tblCellMar>
        </w:tblPrEx>
        <w:trPr>
          <w:tblCellSpacing w:w="15" w:type="dxa"/>
        </w:trPr>
        <w:tc>
          <w:tcPr>
            <w:tcW w:w="4491" w:type="dxa"/>
            <w:vAlign w:val="center"/>
          </w:tcPr>
          <w:p>
            <w:pPr>
              <w:widowControl/>
              <w:spacing w:line="400" w:lineRule="exact"/>
              <w:jc w:val="left"/>
              <w:rPr>
                <w:rFonts w:ascii="宋体" w:hAnsi="宋体" w:cs="Arial"/>
                <w:kern w:val="0"/>
                <w:szCs w:val="21"/>
              </w:rPr>
            </w:pPr>
            <w:r>
              <w:rPr>
                <w:rFonts w:ascii="宋体" w:hAnsi="宋体" w:cs="Arial"/>
                <w:kern w:val="0"/>
                <w:szCs w:val="21"/>
              </w:rPr>
              <w:t xml:space="preserve">电子邮件： </w:t>
            </w:r>
          </w:p>
        </w:tc>
        <w:tc>
          <w:tcPr>
            <w:tcW w:w="4261" w:type="dxa"/>
            <w:vAlign w:val="center"/>
          </w:tcPr>
          <w:p>
            <w:pPr>
              <w:widowControl/>
              <w:spacing w:line="400" w:lineRule="exact"/>
              <w:jc w:val="left"/>
              <w:rPr>
                <w:rFonts w:ascii="宋体" w:hAnsi="宋体" w:cs="Arial"/>
                <w:kern w:val="0"/>
                <w:szCs w:val="21"/>
              </w:rPr>
            </w:pPr>
            <w:r>
              <w:rPr>
                <w:rFonts w:ascii="宋体" w:hAnsi="宋体" w:cs="Arial"/>
                <w:kern w:val="0"/>
                <w:szCs w:val="21"/>
              </w:rPr>
              <w:t>电子邮件：zhangjianming@xhtc.com.cn</w:t>
            </w:r>
          </w:p>
        </w:tc>
      </w:tr>
      <w:tr>
        <w:tblPrEx>
          <w:tblCellMar>
            <w:top w:w="15" w:type="dxa"/>
            <w:left w:w="15" w:type="dxa"/>
            <w:bottom w:w="15" w:type="dxa"/>
            <w:right w:w="15" w:type="dxa"/>
          </w:tblCellMar>
        </w:tblPrEx>
        <w:trPr>
          <w:tblCellSpacing w:w="15" w:type="dxa"/>
        </w:trPr>
        <w:tc>
          <w:tcPr>
            <w:tcW w:w="4491" w:type="dxa"/>
            <w:vAlign w:val="center"/>
          </w:tcPr>
          <w:p>
            <w:pPr>
              <w:widowControl/>
              <w:spacing w:line="400" w:lineRule="exact"/>
              <w:jc w:val="left"/>
              <w:rPr>
                <w:rFonts w:ascii="宋体" w:hAnsi="宋体" w:cs="Arial"/>
                <w:kern w:val="0"/>
                <w:szCs w:val="21"/>
              </w:rPr>
            </w:pPr>
          </w:p>
        </w:tc>
        <w:tc>
          <w:tcPr>
            <w:tcW w:w="4261" w:type="dxa"/>
            <w:vAlign w:val="center"/>
          </w:tcPr>
          <w:p>
            <w:pPr>
              <w:widowControl/>
              <w:spacing w:line="400" w:lineRule="exact"/>
              <w:jc w:val="left"/>
              <w:rPr>
                <w:rFonts w:ascii="宋体" w:hAnsi="宋体" w:cs="Arial"/>
                <w:kern w:val="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77"/>
    <w:rsid w:val="00857C9B"/>
    <w:rsid w:val="00CE2977"/>
    <w:rsid w:val="00E72E15"/>
    <w:rsid w:val="54FE1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5">
    <w:name w:val="样式 标题 2 + Times New Roman 四号 非加粗 段前: 5 磅 段后: 0 磅 行距: 固定值 20..."/>
    <w:basedOn w:val="2"/>
    <w:uiPriority w:val="0"/>
    <w:pPr>
      <w:spacing w:before="100" w:after="0" w:line="400" w:lineRule="exact"/>
    </w:pPr>
    <w:rPr>
      <w:rFonts w:ascii="Times New Roman" w:hAnsi="Times New Roman" w:eastAsia="黑体" w:cs="宋体"/>
      <w:b w:val="0"/>
      <w:bCs w:val="0"/>
      <w:sz w:val="28"/>
      <w:szCs w:val="20"/>
      <w:lang w:val="zh-CN" w:eastAsia="zh-CN"/>
    </w:rPr>
  </w:style>
  <w:style w:type="character" w:customStyle="1" w:styleId="6">
    <w:name w:val="标题 2 Char"/>
    <w:basedOn w:val="4"/>
    <w:link w:val="2"/>
    <w:semiHidden/>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218</Words>
  <Characters>1245</Characters>
  <Lines>10</Lines>
  <Paragraphs>2</Paragraphs>
  <TotalTime>1</TotalTime>
  <ScaleCrop>false</ScaleCrop>
  <LinksUpToDate>false</LinksUpToDate>
  <CharactersWithSpaces>1461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2020-06-30T10:20:00Z</dcterms:created>
  <dc:creator>dyr</dc:creator>
  <cp:lastModifiedBy>^_^！！！</cp:lastModifiedBy>
  <dcterms:modified xsi:type="dcterms:W3CDTF">2020-06-30T10:37:17Z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