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jc w:val="center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2020年房山区乡村公路小修工程（五侯环路）</w:t>
      </w:r>
      <w:r>
        <w:rPr>
          <w:rFonts w:hint="eastAsia"/>
          <w:b/>
          <w:bCs/>
          <w:sz w:val="30"/>
          <w:szCs w:val="30"/>
        </w:rPr>
        <w:t>中标候选人公示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一、项目名称：2020年房山区乡村公路小修工程（五侯环路）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二、项目编号：RHY-ZB-2020-001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三、主要标的信息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highlight w:val="none"/>
          <w:lang w:val="en-US" w:eastAsia="zh-CN"/>
        </w:rPr>
        <w:t>2020年房山区乡村公路小修工程（五侯环路）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采购需求：</w:t>
      </w:r>
      <w:r>
        <w:rPr>
          <w:rFonts w:hint="eastAsia"/>
          <w:highlight w:val="none"/>
          <w:lang w:val="zh-CN" w:eastAsia="zh-CN"/>
        </w:rPr>
        <w:t>五侯环路位于房山区韩村河镇</w:t>
      </w:r>
      <w:r>
        <w:rPr>
          <w:rFonts w:hint="eastAsia"/>
          <w:highlight w:val="none"/>
          <w:lang w:val="en-US" w:eastAsia="zh-CN"/>
        </w:rPr>
        <w:t>东</w:t>
      </w:r>
      <w:r>
        <w:rPr>
          <w:rFonts w:hint="eastAsia"/>
          <w:highlight w:val="none"/>
          <w:lang w:val="zh-CN" w:eastAsia="zh-CN"/>
        </w:rPr>
        <w:t>部，</w:t>
      </w:r>
      <w:r>
        <w:rPr>
          <w:rFonts w:hint="eastAsia"/>
          <w:highlight w:val="none"/>
          <w:lang w:val="en-US" w:eastAsia="zh-CN"/>
        </w:rPr>
        <w:t>工程起点桩号为K0+898.5，工程</w:t>
      </w:r>
      <w:r>
        <w:rPr>
          <w:rFonts w:hint="eastAsia"/>
          <w:highlight w:val="none"/>
          <w:lang w:val="zh-CN" w:eastAsia="zh-CN"/>
        </w:rPr>
        <w:t>终点</w:t>
      </w:r>
      <w:r>
        <w:rPr>
          <w:rFonts w:hint="eastAsia"/>
          <w:highlight w:val="none"/>
          <w:lang w:val="en-US" w:eastAsia="zh-CN"/>
        </w:rPr>
        <w:t>桩号为K1+417。本项目为四级公路整修工程，长度0.519公里，路面宽度9米，路面为沥青混凝土路面。主要施工内容包括新建沥青混凝土铺装层、路面病害处理，完善交通规划标线等图纸及工程量清单所示全部内容。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施工工期：总工期102日历天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项目用途：2020年房山区乡村公路小修工程（五侯环路）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简要技术要求：主要施工内容包括新建沥青混凝土铺装层、路面病害处理，完善交通规划标线等图纸及工程量清单所示全部内容。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四、预算金额：368198.49元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五、评审专家名单：郑立明、高玉龙、杨丽英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六、公告期限：自本公告发布之日起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采购方式：竞争性磋商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评分方法及标准：综合评分法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选择该采购方式的原因：房财政采【2020】468号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发布公告日期：2020年11月02日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评标日期：2020年11月27日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成交日期：</w:t>
      </w:r>
      <w:r>
        <w:rPr>
          <w:rFonts w:hint="default"/>
          <w:highlight w:val="none"/>
          <w:lang w:val="en-US" w:eastAsia="zh-CN"/>
        </w:rPr>
        <w:t>2020年11</w:t>
      </w:r>
      <w:r>
        <w:rPr>
          <w:rFonts w:hint="eastAsia"/>
          <w:highlight w:val="none"/>
          <w:lang w:val="en-US" w:eastAsia="zh-CN"/>
        </w:rPr>
        <w:t>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成交候选人排名如下：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第一候选人： 北京德鸿振业建筑工程有限公司；项目负责人：林彬彬；最终投标报价：367586.71元；工期：102日历天；资质等级：市政公用工程施工总承包叁级；评审得分：80.67分；企业类型：小型。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第二名：  北京振鸿建设工程有限公司；项目负责人：刘宪印；最终投标报价：367892.60元；工期：102日历天；资质等级：市政公用工程施工总承包叁级；评审得分：67.64分；企业类型：小型。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第三名：</w:t>
      </w:r>
      <w:r>
        <w:rPr>
          <w:rFonts w:hint="default"/>
          <w:highlight w:val="none"/>
          <w:lang w:val="en-US" w:eastAsia="zh-CN"/>
        </w:rPr>
        <w:t>   </w:t>
      </w:r>
      <w:r>
        <w:rPr>
          <w:rFonts w:hint="eastAsia"/>
          <w:highlight w:val="none"/>
          <w:lang w:val="en-US" w:eastAsia="zh-CN"/>
        </w:rPr>
        <w:t xml:space="preserve">北京佳鸿开发建设有限公司；项目负责人：张斌；最终投标报价：368022.49元；工期：102日历天；资质等级：市政公用工程施工总承包叁级；评审得分：63.95分；企业类型：小型。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八、凡对本次采购提出询问，请按以下方式联系。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1.采购人信息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名 称：北京市房山区韩村河镇人民政府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地址：北京市房山区韩村河镇韩村河村北联系方式： 18911752926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2.采购代理机构信息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名 称： 睿禾源（北京）工程咨询有限责任公司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地 址：北京市房山区西潞街道北潞春家园A2楼西侧三层3005室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联系方式： 18610499489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3.项目联系方式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项目联系人：周丽丽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电 话 ： 18610499489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1.采购文件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733" w:rightChars="-349" w:firstLine="0" w:firstLineChars="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2.《中小企业声明函》</w:t>
      </w:r>
    </w:p>
    <w:sectPr>
      <w:footerReference r:id="rId3" w:type="default"/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6AB7"/>
    <w:multiLevelType w:val="singleLevel"/>
    <w:tmpl w:val="16386AB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74EB5"/>
    <w:rsid w:val="01BD125B"/>
    <w:rsid w:val="01FA2B77"/>
    <w:rsid w:val="04E83F4C"/>
    <w:rsid w:val="0C847856"/>
    <w:rsid w:val="0FD66648"/>
    <w:rsid w:val="16636C18"/>
    <w:rsid w:val="17460DA5"/>
    <w:rsid w:val="21D626E1"/>
    <w:rsid w:val="24626611"/>
    <w:rsid w:val="259A746F"/>
    <w:rsid w:val="26210224"/>
    <w:rsid w:val="298E2D6C"/>
    <w:rsid w:val="29D51A67"/>
    <w:rsid w:val="33374989"/>
    <w:rsid w:val="33E13FAE"/>
    <w:rsid w:val="33FA1722"/>
    <w:rsid w:val="37022FF2"/>
    <w:rsid w:val="375475BF"/>
    <w:rsid w:val="37D81DB1"/>
    <w:rsid w:val="3BB145B9"/>
    <w:rsid w:val="3D1167CB"/>
    <w:rsid w:val="3D811FE4"/>
    <w:rsid w:val="3FE74850"/>
    <w:rsid w:val="4561696E"/>
    <w:rsid w:val="457F28C4"/>
    <w:rsid w:val="48E66853"/>
    <w:rsid w:val="48F37E45"/>
    <w:rsid w:val="49D4421B"/>
    <w:rsid w:val="4BA3678F"/>
    <w:rsid w:val="4F5A4CC8"/>
    <w:rsid w:val="53484417"/>
    <w:rsid w:val="53A955D1"/>
    <w:rsid w:val="5EA5103C"/>
    <w:rsid w:val="5FE04511"/>
    <w:rsid w:val="60EB24DC"/>
    <w:rsid w:val="61FD7C97"/>
    <w:rsid w:val="63C3374E"/>
    <w:rsid w:val="646B669D"/>
    <w:rsid w:val="655D6891"/>
    <w:rsid w:val="6F5E255A"/>
    <w:rsid w:val="70D42D85"/>
    <w:rsid w:val="71685B3D"/>
    <w:rsid w:val="75951C26"/>
    <w:rsid w:val="77E74EB5"/>
    <w:rsid w:val="7BC9302D"/>
    <w:rsid w:val="7C3939DE"/>
    <w:rsid w:val="7E053B3A"/>
    <w:rsid w:val="7E3D2488"/>
    <w:rsid w:val="7EA733F3"/>
    <w:rsid w:val="7F510D58"/>
    <w:rsid w:val="7F99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782C1"/>
      <w:u w:val="singl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782C1"/>
      <w:u w:val="singl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qFormat/>
    <w:uiPriority w:val="0"/>
  </w:style>
  <w:style w:type="character" w:styleId="14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hover7"/>
    <w:basedOn w:val="7"/>
    <w:qFormat/>
    <w:uiPriority w:val="0"/>
    <w:rPr>
      <w:shd w:val="clear" w:fill="EEEEEE"/>
    </w:rPr>
  </w:style>
  <w:style w:type="character" w:customStyle="1" w:styleId="17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ui-icon38"/>
    <w:basedOn w:val="7"/>
    <w:uiPriority w:val="0"/>
  </w:style>
  <w:style w:type="character" w:customStyle="1" w:styleId="19">
    <w:name w:val="ui-icon39"/>
    <w:basedOn w:val="7"/>
    <w:qFormat/>
    <w:uiPriority w:val="0"/>
  </w:style>
  <w:style w:type="character" w:customStyle="1" w:styleId="20">
    <w:name w:val="ui-icon40"/>
    <w:basedOn w:val="7"/>
    <w:qFormat/>
    <w:uiPriority w:val="0"/>
  </w:style>
  <w:style w:type="character" w:customStyle="1" w:styleId="21">
    <w:name w:val="active5"/>
    <w:basedOn w:val="7"/>
    <w:qFormat/>
    <w:uiPriority w:val="0"/>
    <w:rPr>
      <w:color w:val="FFFFFF"/>
      <w:shd w:val="clear" w:fill="428BCA"/>
    </w:rPr>
  </w:style>
  <w:style w:type="character" w:customStyle="1" w:styleId="22">
    <w:name w:val="input-icon2"/>
    <w:basedOn w:val="7"/>
    <w:qFormat/>
    <w:uiPriority w:val="0"/>
  </w:style>
  <w:style w:type="character" w:customStyle="1" w:styleId="23">
    <w:name w:val="old"/>
    <w:basedOn w:val="7"/>
    <w:qFormat/>
    <w:uiPriority w:val="0"/>
    <w:rPr>
      <w:color w:val="999999"/>
    </w:rPr>
  </w:style>
  <w:style w:type="character" w:customStyle="1" w:styleId="24">
    <w:name w:val="before"/>
    <w:basedOn w:val="7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25">
    <w:name w:val="before1"/>
    <w:basedOn w:val="7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26">
    <w:name w:val="ui-jqgrid-resize"/>
    <w:basedOn w:val="7"/>
    <w:qFormat/>
    <w:uiPriority w:val="0"/>
  </w:style>
  <w:style w:type="character" w:customStyle="1" w:styleId="27">
    <w:name w:val="first-child"/>
    <w:basedOn w:val="7"/>
    <w:qFormat/>
    <w:uiPriority w:val="0"/>
  </w:style>
  <w:style w:type="character" w:customStyle="1" w:styleId="28">
    <w:name w:val="hover8"/>
    <w:basedOn w:val="7"/>
    <w:uiPriority w:val="0"/>
    <w:rPr>
      <w:shd w:val="clear" w:fill="EEEEEE"/>
    </w:rPr>
  </w:style>
  <w:style w:type="character" w:customStyle="1" w:styleId="29">
    <w:name w:val="ui-jqgrid-resize2"/>
    <w:basedOn w:val="7"/>
    <w:qFormat/>
    <w:uiPriority w:val="0"/>
  </w:style>
  <w:style w:type="character" w:customStyle="1" w:styleId="30">
    <w:name w:val="input-icon"/>
    <w:basedOn w:val="7"/>
    <w:qFormat/>
    <w:uiPriority w:val="0"/>
  </w:style>
  <w:style w:type="character" w:customStyle="1" w:styleId="31">
    <w:name w:val="active6"/>
    <w:basedOn w:val="7"/>
    <w:qFormat/>
    <w:uiPriority w:val="0"/>
    <w:rPr>
      <w:color w:val="FFFFFF"/>
      <w:shd w:val="clear" w:fill="428BCA"/>
    </w:rPr>
  </w:style>
  <w:style w:type="paragraph" w:styleId="32">
    <w:name w:val="List Paragraph"/>
    <w:basedOn w:val="1"/>
    <w:qFormat/>
    <w:uiPriority w:val="1"/>
    <w:pPr>
      <w:ind w:left="39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2020-10-27T06:01:00Z</dcterms:created>
  <dc:creator>任</dc:creator>
  <cp:lastModifiedBy>ls</cp:lastModifiedBy>
  <dcterms:modified xsi:type="dcterms:W3CDTF">2020-11-30T01:52:58Z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