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D13E" w14:textId="77777777" w:rsidR="002830FB" w:rsidRDefault="007E6D5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市政府重大决策部署深度解读宣传策划经费—“市民对话一把手”</w:t>
      </w:r>
    </w:p>
    <w:p w14:paraId="67EA1DA6" w14:textId="77777777" w:rsidR="002830FB" w:rsidRDefault="007E6D5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节目制作经费—广播电视新媒体制作项目</w:t>
      </w:r>
    </w:p>
    <w:p w14:paraId="1B805940" w14:textId="77777777" w:rsidR="002830FB" w:rsidRDefault="007E6D5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25ECADF7" w14:textId="77777777" w:rsidR="002830FB" w:rsidRDefault="007E6D5B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ascii="宋体" w:hAnsi="宋体" w:cs="宋体" w:hint="eastAsia"/>
          <w:kern w:val="0"/>
          <w:szCs w:val="21"/>
        </w:rPr>
        <w:t>市政府重大决策部署深度解读宣传策划经费—“市民对话一把手”节目制作经费—广播电视新媒体制作项目</w:t>
      </w:r>
    </w:p>
    <w:p w14:paraId="03DA9BAD" w14:textId="77777777" w:rsidR="002830FB" w:rsidRDefault="007E6D5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/>
          <w:szCs w:val="21"/>
        </w:rPr>
        <w:t>BIECC-21ZB0</w:t>
      </w:r>
      <w:r>
        <w:rPr>
          <w:rFonts w:ascii="宋体" w:hAnsi="宋体" w:hint="eastAsia"/>
          <w:szCs w:val="21"/>
        </w:rPr>
        <w:t>167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ascii="宋体" w:hAnsi="宋体" w:cs="宋体" w:hint="eastAsia"/>
          <w:kern w:val="0"/>
          <w:szCs w:val="21"/>
        </w:rPr>
        <w:t>北京市政务服务管理局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ascii="宋体" w:hAnsi="宋体" w:cs="宋体" w:hint="eastAsia"/>
          <w:kern w:val="0"/>
          <w:szCs w:val="21"/>
        </w:rPr>
        <w:t>北京市丰台区西三环南路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7492DF23" w14:textId="77777777" w:rsidR="002830FB" w:rsidRDefault="007E6D5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号科大天工大厦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>
        <w:rPr>
          <w:rFonts w:ascii="宋体" w:hAnsi="宋体" w:hint="eastAsia"/>
          <w:szCs w:val="21"/>
        </w:rPr>
        <w:t>611</w:t>
      </w:r>
      <w:r>
        <w:rPr>
          <w:rFonts w:ascii="宋体" w:hAnsi="宋体" w:hint="eastAsia"/>
          <w:szCs w:val="21"/>
        </w:rPr>
        <w:t>室</w:t>
      </w:r>
    </w:p>
    <w:p w14:paraId="418730C2" w14:textId="77777777" w:rsidR="002830FB" w:rsidRDefault="007E6D5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cs="宋体" w:hint="eastAsia"/>
          <w:kern w:val="0"/>
          <w:szCs w:val="21"/>
        </w:rPr>
        <w:t>市政府重大决策部署深度解读宣传策划经费—“市民对话一把手”节目制作经费—广播电视新媒体制作项目</w:t>
      </w:r>
    </w:p>
    <w:p w14:paraId="7A6663CE" w14:textId="77777777" w:rsidR="002830FB" w:rsidRDefault="007E6D5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cs="宋体" w:hint="eastAsia"/>
          <w:kern w:val="0"/>
          <w:szCs w:val="21"/>
        </w:rPr>
        <w:t>人民币</w:t>
      </w:r>
      <w:r>
        <w:rPr>
          <w:rFonts w:ascii="宋体" w:hAnsi="宋体" w:cs="宋体" w:hint="eastAsia"/>
          <w:kern w:val="0"/>
          <w:szCs w:val="21"/>
        </w:rPr>
        <w:t>172.3432</w:t>
      </w:r>
      <w:r>
        <w:rPr>
          <w:rFonts w:ascii="宋体" w:hAnsi="宋体" w:cs="宋体" w:hint="eastAsia"/>
          <w:kern w:val="0"/>
          <w:szCs w:val="21"/>
        </w:rPr>
        <w:t>万元</w:t>
      </w:r>
    </w:p>
    <w:p w14:paraId="450FD42A" w14:textId="77777777" w:rsidR="002830FB" w:rsidRDefault="007E6D5B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14:paraId="0B4B32B1" w14:textId="77777777" w:rsidR="002830FB" w:rsidRDefault="007E6D5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“市民对话一把手”节目是本市于</w:t>
      </w:r>
      <w:r>
        <w:rPr>
          <w:rFonts w:ascii="宋体" w:hAnsi="宋体" w:hint="eastAsia"/>
          <w:bCs/>
          <w:color w:val="000000"/>
          <w:szCs w:val="21"/>
        </w:rPr>
        <w:t>2006</w:t>
      </w:r>
      <w:r>
        <w:rPr>
          <w:rFonts w:ascii="宋体" w:hAnsi="宋体" w:hint="eastAsia"/>
          <w:bCs/>
          <w:color w:val="000000"/>
          <w:szCs w:val="21"/>
        </w:rPr>
        <w:t>年创办的一档政民互动节目，由市政府办公厅主办，节目邀请各区、各部门主要负责同志走进直播间，与市民对话沟通。特别是近几年来，在市政府办公厅的统筹组织下，采取“全媒融合”制作方式，将节目播出平台从广播拓展到电视台、网络、新媒体，在回应社会关切、加强政民互动等方面取得新成效，进一步扩大了节目的受众面和影响力，已成为本市政务公开和政民互动的知名品牌。目前，“市民对话一把手”节目已建立工作制度，并形成了每年播出多次的工作惯例。</w:t>
      </w:r>
    </w:p>
    <w:p w14:paraId="5EE46533" w14:textId="77777777" w:rsidR="002830FB" w:rsidRDefault="007E6D5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2021</w:t>
      </w:r>
      <w:r>
        <w:rPr>
          <w:rFonts w:ascii="宋体" w:hAnsi="宋体" w:hint="eastAsia"/>
          <w:bCs/>
          <w:color w:val="000000"/>
          <w:szCs w:val="21"/>
        </w:rPr>
        <w:t>年，为进一步树立公开透明、直面问题、为民担当</w:t>
      </w:r>
      <w:r>
        <w:rPr>
          <w:rFonts w:ascii="宋体" w:hAnsi="宋体" w:hint="eastAsia"/>
          <w:bCs/>
          <w:color w:val="000000"/>
          <w:szCs w:val="21"/>
        </w:rPr>
        <w:t>的政府形象，持续搭建政民对话沟通和政府声音全媒体的传播平台，组织策划“市民对话一把手”系列直播访谈节目，邀请各区、各部门主要负责同志走进直播间，与市民对话沟通。北京</w:t>
      </w:r>
      <w:r>
        <w:rPr>
          <w:rFonts w:ascii="宋体" w:hAnsi="宋体" w:hint="eastAsia"/>
          <w:bCs/>
          <w:color w:val="000000"/>
          <w:szCs w:val="21"/>
        </w:rPr>
        <w:t>广播</w:t>
      </w:r>
      <w:r>
        <w:rPr>
          <w:rFonts w:ascii="宋体" w:hAnsi="宋体" w:hint="eastAsia"/>
          <w:bCs/>
          <w:color w:val="000000"/>
          <w:szCs w:val="21"/>
        </w:rPr>
        <w:t>电视台、北京城市广播并机播出，节目总时长不少于</w:t>
      </w:r>
      <w:r>
        <w:rPr>
          <w:rFonts w:ascii="宋体" w:hAnsi="宋体" w:hint="eastAsia"/>
          <w:bCs/>
          <w:color w:val="000000"/>
          <w:szCs w:val="21"/>
        </w:rPr>
        <w:t>720</w:t>
      </w:r>
      <w:r>
        <w:rPr>
          <w:rFonts w:ascii="宋体" w:hAnsi="宋体" w:hint="eastAsia"/>
          <w:bCs/>
          <w:color w:val="000000"/>
          <w:szCs w:val="21"/>
        </w:rPr>
        <w:t>分钟，围绕节目内容制作并推出至少</w:t>
      </w:r>
      <w:r>
        <w:rPr>
          <w:rFonts w:ascii="宋体" w:hAnsi="宋体" w:hint="eastAsia"/>
          <w:bCs/>
          <w:color w:val="000000"/>
          <w:szCs w:val="21"/>
        </w:rPr>
        <w:t>12</w:t>
      </w:r>
      <w:r>
        <w:rPr>
          <w:rFonts w:ascii="宋体" w:hAnsi="宋体" w:hint="eastAsia"/>
          <w:bCs/>
          <w:color w:val="000000"/>
          <w:szCs w:val="21"/>
        </w:rPr>
        <w:t>条新媒体产品。</w:t>
      </w:r>
    </w:p>
    <w:p w14:paraId="7B0B3881" w14:textId="77777777" w:rsidR="002830FB" w:rsidRDefault="007E6D5B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7883AB0A" w14:textId="77777777" w:rsidR="002830FB" w:rsidRDefault="007E6D5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“市民对话一把手”节目主要收视、收听群体为北京市民，需依托本地电视台运作，而北京</w:t>
      </w:r>
      <w:r>
        <w:rPr>
          <w:rFonts w:ascii="宋体" w:hAnsi="宋体" w:hint="eastAsia"/>
          <w:bCs/>
          <w:color w:val="000000"/>
          <w:szCs w:val="21"/>
        </w:rPr>
        <w:t>广播</w:t>
      </w:r>
      <w:r>
        <w:rPr>
          <w:rFonts w:ascii="宋体" w:hAnsi="宋体" w:hint="eastAsia"/>
          <w:bCs/>
          <w:color w:val="000000"/>
          <w:szCs w:val="21"/>
        </w:rPr>
        <w:t>电视台作为属地唯一的地方广播电视台，其采编队伍和制播技术满足节目需求。综上所述，建议该项目采取单一来源的采购方式。</w:t>
      </w:r>
    </w:p>
    <w:p w14:paraId="6E459A56" w14:textId="77777777" w:rsidR="002830FB" w:rsidRDefault="007E6D5B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7F3ED13F" w14:textId="77777777" w:rsidR="002830FB" w:rsidRDefault="007E6D5B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>
        <w:rPr>
          <w:rFonts w:ascii="宋体" w:cs="宋体" w:hint="eastAsia"/>
          <w:color w:val="000000"/>
          <w:kern w:val="0"/>
          <w:sz w:val="22"/>
        </w:rPr>
        <w:t>北京广播电视台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lastRenderedPageBreak/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北京市朝阳区建国门外大街</w:t>
      </w:r>
      <w:r>
        <w:rPr>
          <w:rFonts w:ascii="宋体" w:hAnsi="宋体" w:cs="宋体" w:hint="eastAsia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号</w:t>
      </w:r>
    </w:p>
    <w:p w14:paraId="27EE4F68" w14:textId="77777777" w:rsidR="002830FB" w:rsidRDefault="007E6D5B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2830FB" w14:paraId="08578C1A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0372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53B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0C59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2830FB" w14:paraId="5E129B40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65CA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赵元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AD89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北京市工程咨询公司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0841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高工</w:t>
            </w:r>
          </w:p>
        </w:tc>
      </w:tr>
      <w:tr w:rsidR="002830FB" w14:paraId="08E6C6B5" w14:textId="77777777">
        <w:trPr>
          <w:trHeight w:val="57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C6FC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7822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67E0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高工</w:t>
            </w:r>
          </w:p>
        </w:tc>
      </w:tr>
      <w:tr w:rsidR="002830FB" w14:paraId="734B2D4A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C86D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马熙泰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B9B0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华体集团有限公司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88B3" w14:textId="77777777" w:rsidR="002830FB" w:rsidRDefault="007E6D5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高工</w:t>
            </w:r>
          </w:p>
        </w:tc>
      </w:tr>
    </w:tbl>
    <w:p w14:paraId="26157029" w14:textId="77777777" w:rsidR="002830FB" w:rsidRDefault="007E6D5B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1F7CAD89" w14:textId="77777777" w:rsidR="002830FB" w:rsidRDefault="007E6D5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本项目招标文件不存在歧视性和不合理条款，</w:t>
      </w:r>
      <w:r>
        <w:rPr>
          <w:rFonts w:ascii="宋体" w:hAnsi="宋体" w:hint="eastAsia"/>
          <w:bCs/>
          <w:color w:val="000000"/>
          <w:szCs w:val="21"/>
        </w:rPr>
        <w:t>北京广播电视台具有丰富的素材资源和丰富的拍摄制作经验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bCs/>
          <w:color w:val="000000"/>
          <w:szCs w:val="21"/>
        </w:rPr>
        <w:t>是唯一能够满足项目的服务提供商。</w:t>
      </w:r>
      <w:r>
        <w:rPr>
          <w:rFonts w:ascii="宋体" w:hAnsi="宋体" w:hint="eastAsia"/>
        </w:rPr>
        <w:t>基于上述因素，建议本项目采取单一来源方式进行采购。</w:t>
      </w:r>
    </w:p>
    <w:p w14:paraId="0D1A360B" w14:textId="77777777" w:rsidR="002830FB" w:rsidRDefault="007E6D5B">
      <w:pPr>
        <w:spacing w:line="360" w:lineRule="auto"/>
        <w:ind w:firstLineChars="200" w:firstLine="422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3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16</w:t>
      </w:r>
      <w:r>
        <w:rPr>
          <w:rFonts w:ascii="宋体" w:hAnsi="宋体" w:cstheme="minorEastAsia" w:hint="eastAsia"/>
          <w:kern w:val="0"/>
          <w:szCs w:val="21"/>
        </w:rPr>
        <w:t>日至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3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23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="宋体" w:hint="eastAsia"/>
          <w:kern w:val="0"/>
          <w:szCs w:val="21"/>
        </w:rPr>
        <w:t>北京市政务服务管理局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</w:t>
      </w:r>
      <w:r>
        <w:rPr>
          <w:rFonts w:ascii="宋体" w:hAnsi="宋体" w:cstheme="minorEastAsia" w:hint="eastAsia"/>
          <w:kern w:val="0"/>
          <w:szCs w:val="21"/>
        </w:rPr>
        <w:t>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联系人：关老师</w:t>
      </w:r>
      <w:r>
        <w:rPr>
          <w:rFonts w:ascii="宋体" w:hAnsi="宋体" w:cstheme="minorEastAsia" w:hint="eastAsia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010-82375770</w:t>
      </w:r>
    </w:p>
    <w:p w14:paraId="4197EC3C" w14:textId="77777777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联系地址：北京市海淀区学院路</w:t>
      </w:r>
      <w:r>
        <w:rPr>
          <w:rFonts w:ascii="宋体" w:hAnsi="宋体" w:cstheme="minorEastAsia" w:hint="eastAsia"/>
          <w:kern w:val="0"/>
          <w:szCs w:val="21"/>
        </w:rPr>
        <w:t>30</w:t>
      </w:r>
      <w:r>
        <w:rPr>
          <w:rFonts w:ascii="宋体" w:hAnsi="宋体" w:cstheme="minorEastAsia" w:hint="eastAsia"/>
          <w:kern w:val="0"/>
          <w:szCs w:val="21"/>
        </w:rPr>
        <w:t>号科大天工大厦</w:t>
      </w:r>
      <w:r>
        <w:rPr>
          <w:rFonts w:ascii="宋体" w:hAnsi="宋体" w:cstheme="minorEastAsia" w:hint="eastAsia"/>
          <w:kern w:val="0"/>
          <w:szCs w:val="21"/>
        </w:rPr>
        <w:t>A</w:t>
      </w:r>
      <w:r>
        <w:rPr>
          <w:rFonts w:ascii="宋体" w:hAnsi="宋体" w:cstheme="minorEastAsia" w:hint="eastAsia"/>
          <w:kern w:val="0"/>
          <w:szCs w:val="21"/>
        </w:rPr>
        <w:t>座</w:t>
      </w:r>
      <w:r>
        <w:rPr>
          <w:rFonts w:ascii="宋体" w:hAnsi="宋体" w:cstheme="minorEastAsia" w:hint="eastAsia"/>
          <w:kern w:val="0"/>
          <w:szCs w:val="21"/>
        </w:rPr>
        <w:t>611</w:t>
      </w:r>
      <w:r>
        <w:rPr>
          <w:rFonts w:ascii="宋体" w:hAnsi="宋体" w:cstheme="minorEastAsia" w:hint="eastAsia"/>
          <w:kern w:val="0"/>
          <w:szCs w:val="21"/>
        </w:rPr>
        <w:t>室</w:t>
      </w:r>
      <w:r>
        <w:rPr>
          <w:rFonts w:ascii="宋体" w:hAnsi="宋体" w:cstheme="minorEastAsia" w:hint="eastAsia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采购人：北京市政务服务管理局</w:t>
      </w:r>
      <w:r>
        <w:rPr>
          <w:rFonts w:ascii="宋体" w:hAnsi="宋体" w:cstheme="minorEastAsia" w:hint="eastAsia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联系人：</w:t>
      </w:r>
      <w:r>
        <w:rPr>
          <w:rFonts w:ascii="宋体" w:hAnsi="宋体" w:cstheme="minorEastAsia" w:hint="eastAsia"/>
          <w:kern w:val="0"/>
          <w:szCs w:val="21"/>
        </w:rPr>
        <w:t>董</w:t>
      </w:r>
      <w:r>
        <w:rPr>
          <w:rFonts w:ascii="宋体" w:hAnsi="宋体" w:cstheme="minorEastAsia" w:hint="eastAsia"/>
          <w:kern w:val="0"/>
          <w:szCs w:val="21"/>
        </w:rPr>
        <w:t>老师</w:t>
      </w:r>
    </w:p>
    <w:p w14:paraId="7C4E8206" w14:textId="77777777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010-89151987</w:t>
      </w:r>
    </w:p>
    <w:p w14:paraId="6ADF2447" w14:textId="116FB87C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联系地址：</w:t>
      </w:r>
      <w:r w:rsidRPr="007E6D5B">
        <w:rPr>
          <w:rFonts w:ascii="宋体" w:hAnsi="宋体" w:cstheme="minorEastAsia" w:hint="eastAsia"/>
          <w:kern w:val="0"/>
          <w:szCs w:val="21"/>
        </w:rPr>
        <w:t>北京市丰台区西三环南路1号</w:t>
      </w:r>
    </w:p>
    <w:p w14:paraId="0D7F9AA0" w14:textId="77777777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财政部门名称：北京市财政局</w:t>
      </w:r>
    </w:p>
    <w:p w14:paraId="735BB614" w14:textId="77777777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财政部门联系人：袁林</w:t>
      </w:r>
    </w:p>
    <w:p w14:paraId="206501D2" w14:textId="77777777" w:rsidR="002830FB" w:rsidRDefault="007E6D5B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财政部门联系方式：</w:t>
      </w:r>
      <w:r>
        <w:rPr>
          <w:rFonts w:ascii="宋体" w:hAnsi="宋体" w:cstheme="minorEastAsia" w:hint="eastAsia"/>
          <w:kern w:val="0"/>
          <w:szCs w:val="21"/>
        </w:rPr>
        <w:t>010-</w:t>
      </w:r>
      <w:r>
        <w:rPr>
          <w:rFonts w:ascii="宋体" w:hAnsi="宋体" w:cstheme="minorEastAsia"/>
          <w:kern w:val="0"/>
          <w:szCs w:val="21"/>
        </w:rPr>
        <w:t>88549364</w:t>
      </w:r>
    </w:p>
    <w:p w14:paraId="5E03A623" w14:textId="77777777" w:rsidR="002830FB" w:rsidRDefault="007E6D5B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号院</w:t>
      </w:r>
    </w:p>
    <w:p w14:paraId="4D09662E" w14:textId="77777777" w:rsidR="002830FB" w:rsidRDefault="007E6D5B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7CA1C7E7" w14:textId="77777777" w:rsidR="002830FB" w:rsidRDefault="007E6D5B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16</w:t>
      </w:r>
      <w:r>
        <w:rPr>
          <w:rFonts w:ascii="宋体" w:hAnsi="宋体" w:cs="宋体"/>
          <w:kern w:val="0"/>
          <w:szCs w:val="21"/>
        </w:rPr>
        <w:t>日</w:t>
      </w:r>
    </w:p>
    <w:sectPr w:rsidR="0028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66091"/>
    <w:rsid w:val="0026760B"/>
    <w:rsid w:val="002830F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6D5B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3ED8"/>
    <w:rsid w:val="009E4A12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C2F4E"/>
    <w:rsid w:val="00FD5AEB"/>
    <w:rsid w:val="00FE7A21"/>
    <w:rsid w:val="00FF2B23"/>
    <w:rsid w:val="1A996E35"/>
    <w:rsid w:val="51E44046"/>
    <w:rsid w:val="56AA19FD"/>
    <w:rsid w:val="56BA6F51"/>
    <w:rsid w:val="5F0F1037"/>
    <w:rsid w:val="620556B7"/>
    <w:rsid w:val="6A587774"/>
    <w:rsid w:val="6AF76FDC"/>
    <w:rsid w:val="70B81247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79B5C"/>
  <w15:docId w15:val="{FB30B4CA-A633-4203-B2A4-791B76BC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rFonts w:ascii="Calibri" w:hAnsi="Calibri"/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22</cp:revision>
  <cp:lastPrinted>2016-04-21T03:48:00Z</cp:lastPrinted>
  <dcterms:created xsi:type="dcterms:W3CDTF">2018-06-14T04:59:00Z</dcterms:created>
  <dcterms:modified xsi:type="dcterms:W3CDTF">2021-03-16T02:23:00Z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