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Times New Roman" w:hAnsi="Times New Roman" w:cs="Times New Roman"/>
        </w:rPr>
      </w:pPr>
      <w:bookmarkStart w:id="0" w:name="_Toc28359042"/>
      <w:bookmarkStart w:id="1" w:name="_Toc35393832"/>
      <w:r>
        <w:rPr>
          <w:rFonts w:hint="eastAsia" w:ascii="Times New Roman" w:hAnsi="Times New Roman" w:cs="Times New Roman"/>
        </w:rPr>
        <w:t>歌华有线开机广告、户外大屏服务项目</w:t>
      </w:r>
    </w:p>
    <w:p>
      <w:pPr>
        <w:pStyle w:val="3"/>
        <w:tabs>
          <w:tab w:val="left" w:pos="0"/>
        </w:tabs>
        <w:autoSpaceDE w:val="0"/>
        <w:autoSpaceDN w:val="0"/>
        <w:adjustRightInd w:val="0"/>
        <w:spacing w:before="0" w:after="0" w:line="360" w:lineRule="auto"/>
        <w:jc w:val="center"/>
        <w:rPr>
          <w:rFonts w:ascii="Times New Roman" w:hAnsi="Times New Roman" w:cs="Times New Roman"/>
        </w:rPr>
      </w:pPr>
      <w:r>
        <w:rPr>
          <w:rFonts w:ascii="Times New Roman" w:hAnsi="Times New Roman" w:cs="Times New Roman"/>
        </w:rPr>
        <w:t>单一来源采购公示</w:t>
      </w:r>
      <w:bookmarkEnd w:id="0"/>
      <w:bookmarkEnd w:id="1"/>
    </w:p>
    <w:p>
      <w:pPr>
        <w:rPr>
          <w:rFonts w:ascii="Times New Roman" w:hAnsi="Times New Roman" w:eastAsia="宋体"/>
          <w:sz w:val="28"/>
          <w:szCs w:val="28"/>
        </w:rPr>
      </w:pPr>
      <w:r>
        <w:rPr>
          <w:rFonts w:ascii="Times New Roman" w:hAnsi="Times New Roman" w:eastAsia="宋体"/>
          <w:sz w:val="28"/>
          <w:szCs w:val="28"/>
        </w:rPr>
        <w:t>一、项目信息</w:t>
      </w:r>
    </w:p>
    <w:p>
      <w:pPr>
        <w:ind w:firstLine="560" w:firstLineChars="200"/>
        <w:rPr>
          <w:rFonts w:ascii="Times New Roman" w:hAnsi="Times New Roman" w:eastAsia="宋体"/>
          <w:sz w:val="28"/>
          <w:szCs w:val="28"/>
        </w:rPr>
      </w:pPr>
      <w:r>
        <w:rPr>
          <w:rFonts w:ascii="Times New Roman" w:hAnsi="Times New Roman" w:eastAsia="宋体"/>
          <w:sz w:val="28"/>
          <w:szCs w:val="28"/>
        </w:rPr>
        <w:t>采购人：</w:t>
      </w:r>
      <w:r>
        <w:rPr>
          <w:rFonts w:hint="eastAsia" w:ascii="Times New Roman" w:hAnsi="Times New Roman" w:eastAsia="宋体"/>
          <w:sz w:val="28"/>
          <w:szCs w:val="28"/>
        </w:rPr>
        <w:t>北京市医疗保障局</w:t>
      </w:r>
    </w:p>
    <w:p>
      <w:pPr>
        <w:ind w:firstLine="560" w:firstLineChars="200"/>
        <w:rPr>
          <w:rFonts w:ascii="Times New Roman" w:hAnsi="Times New Roman" w:eastAsia="宋体"/>
          <w:sz w:val="28"/>
          <w:szCs w:val="28"/>
        </w:rPr>
      </w:pPr>
      <w:r>
        <w:rPr>
          <w:rFonts w:ascii="Times New Roman" w:hAnsi="Times New Roman" w:eastAsia="宋体"/>
          <w:sz w:val="28"/>
          <w:szCs w:val="28"/>
        </w:rPr>
        <w:t>项目名称：</w:t>
      </w:r>
      <w:r>
        <w:rPr>
          <w:rFonts w:hint="eastAsia" w:ascii="Times New Roman" w:hAnsi="Times New Roman" w:eastAsia="宋体"/>
          <w:sz w:val="28"/>
          <w:szCs w:val="28"/>
        </w:rPr>
        <w:t>歌华有线开机广告、户外大屏服务项目</w:t>
      </w:r>
    </w:p>
    <w:p>
      <w:pPr>
        <w:ind w:firstLine="560" w:firstLineChars="200"/>
        <w:rPr>
          <w:rFonts w:ascii="Times New Roman" w:hAnsi="Times New Roman" w:eastAsia="宋体"/>
          <w:sz w:val="28"/>
          <w:szCs w:val="28"/>
        </w:rPr>
      </w:pPr>
      <w:r>
        <w:rPr>
          <w:rFonts w:ascii="Times New Roman" w:hAnsi="Times New Roman" w:eastAsia="宋体"/>
          <w:sz w:val="28"/>
          <w:szCs w:val="28"/>
        </w:rPr>
        <w:t>拟采购的服务的说明：</w:t>
      </w:r>
      <w:r>
        <w:rPr>
          <w:rFonts w:hint="eastAsia" w:ascii="Times New Roman" w:hAnsi="Times New Roman" w:eastAsia="宋体"/>
          <w:sz w:val="28"/>
          <w:szCs w:val="28"/>
        </w:rPr>
        <w:t>通过有线电视开机等静态画面、动态画面、城市户外大屏等形式，生动准确宣传政策。</w:t>
      </w:r>
    </w:p>
    <w:p>
      <w:pPr>
        <w:ind w:firstLine="560" w:firstLineChars="200"/>
        <w:rPr>
          <w:rFonts w:ascii="Times New Roman" w:hAnsi="Times New Roman" w:eastAsia="宋体"/>
          <w:sz w:val="28"/>
          <w:szCs w:val="28"/>
          <w:u w:val="single"/>
        </w:rPr>
      </w:pPr>
      <w:r>
        <w:rPr>
          <w:rFonts w:ascii="Times New Roman" w:hAnsi="Times New Roman" w:eastAsia="宋体"/>
          <w:sz w:val="28"/>
          <w:szCs w:val="28"/>
        </w:rPr>
        <w:t>拟采购的服务的预算金额：人民币</w:t>
      </w:r>
      <w:r>
        <w:rPr>
          <w:rFonts w:hint="eastAsia" w:ascii="Times New Roman" w:hAnsi="Times New Roman" w:eastAsia="宋体"/>
          <w:sz w:val="28"/>
          <w:szCs w:val="28"/>
        </w:rPr>
        <w:t>6</w:t>
      </w:r>
      <w:r>
        <w:rPr>
          <w:rFonts w:hint="eastAsia" w:ascii="Times New Roman" w:hAnsi="Times New Roman" w:eastAsia="宋体"/>
          <w:sz w:val="28"/>
          <w:szCs w:val="28"/>
          <w:lang w:val="en-US" w:eastAsia="zh-CN"/>
        </w:rPr>
        <w:t>5</w:t>
      </w:r>
      <w:r>
        <w:rPr>
          <w:rFonts w:ascii="Times New Roman" w:hAnsi="Times New Roman" w:eastAsia="宋体"/>
          <w:sz w:val="28"/>
          <w:szCs w:val="28"/>
        </w:rPr>
        <w:t>万元</w:t>
      </w:r>
    </w:p>
    <w:p>
      <w:pPr>
        <w:ind w:firstLine="560" w:firstLineChars="200"/>
        <w:rPr>
          <w:rFonts w:ascii="Times New Roman" w:hAnsi="Times New Roman" w:eastAsia="宋体"/>
          <w:sz w:val="28"/>
          <w:szCs w:val="28"/>
        </w:rPr>
      </w:pPr>
      <w:r>
        <w:rPr>
          <w:rFonts w:ascii="Times New Roman" w:hAnsi="Times New Roman" w:eastAsia="宋体"/>
          <w:sz w:val="28"/>
          <w:szCs w:val="28"/>
        </w:rPr>
        <w:t>采用单一来源采购方式的原因及说明：</w:t>
      </w:r>
    </w:p>
    <w:p>
      <w:pPr>
        <w:numPr>
          <w:ilvl w:val="0"/>
          <w:numId w:val="0"/>
        </w:numPr>
        <w:ind w:firstLine="560" w:firstLineChars="200"/>
        <w:rPr>
          <w:rFonts w:hint="eastAsia" w:ascii="Times New Roman" w:hAnsi="Times New Roman" w:eastAsia="宋体"/>
          <w:sz w:val="28"/>
          <w:szCs w:val="28"/>
          <w:lang w:val="en-US" w:eastAsia="zh-CN"/>
        </w:rPr>
      </w:pPr>
      <w:r>
        <w:rPr>
          <w:rFonts w:hint="eastAsia" w:ascii="Times New Roman" w:hAnsi="Times New Roman" w:eastAsia="宋体"/>
          <w:sz w:val="28"/>
          <w:szCs w:val="28"/>
          <w:lang w:val="en-US" w:eastAsia="zh-CN"/>
        </w:rPr>
        <w:t>本项目旨在</w:t>
      </w:r>
      <w:r>
        <w:rPr>
          <w:rFonts w:hint="eastAsia" w:ascii="Times New Roman" w:hAnsi="Times New Roman" w:eastAsia="宋体"/>
          <w:sz w:val="28"/>
          <w:szCs w:val="28"/>
        </w:rPr>
        <w:t>提升群众对医保政策的知晓度，</w:t>
      </w:r>
      <w:r>
        <w:rPr>
          <w:rFonts w:hint="eastAsia" w:ascii="Times New Roman" w:hAnsi="Times New Roman" w:eastAsia="宋体"/>
          <w:sz w:val="28"/>
          <w:szCs w:val="28"/>
          <w:lang w:val="en-US" w:eastAsia="zh-CN"/>
        </w:rPr>
        <w:t>达到全民知晓、全民应用、全民参保的目的特通过有线电视开机等静态画面、动态画面、城市户外大屏等形式，生动准确宣传政策。</w:t>
      </w:r>
    </w:p>
    <w:p>
      <w:pPr>
        <w:ind w:firstLine="560" w:firstLineChars="200"/>
        <w:rPr>
          <w:rFonts w:hint="eastAsia" w:ascii="Times New Roman" w:hAnsi="Times New Roman" w:eastAsia="宋体"/>
          <w:sz w:val="28"/>
          <w:szCs w:val="28"/>
        </w:rPr>
      </w:pPr>
      <w:r>
        <w:rPr>
          <w:rFonts w:hint="eastAsia" w:ascii="Times New Roman" w:hAnsi="Times New Roman" w:eastAsia="宋体"/>
          <w:sz w:val="28"/>
          <w:szCs w:val="28"/>
        </w:rPr>
        <w:t>鉴于北京歌华有线电视网络股份有限公司是北京地区唯一一家负责有线电视经营的运营商，用户覆盖全市 16 个区，有线电视注册用户599万户，高清、超高清交互数字电视用户超过550万户，在其高清交互平台投放开机广告具有绝对优势及影响力。</w:t>
      </w:r>
    </w:p>
    <w:p>
      <w:pPr>
        <w:ind w:firstLine="560" w:firstLineChars="200"/>
        <w:rPr>
          <w:rFonts w:ascii="Times New Roman" w:hAnsi="Times New Roman" w:eastAsia="宋体"/>
          <w:sz w:val="28"/>
          <w:szCs w:val="28"/>
        </w:rPr>
      </w:pPr>
      <w:r>
        <w:rPr>
          <w:rFonts w:ascii="Times New Roman" w:hAnsi="Times New Roman" w:eastAsia="宋体"/>
          <w:sz w:val="28"/>
          <w:szCs w:val="28"/>
        </w:rPr>
        <w:t>根据《中华人民共和国政府采购法》第三十一条的规定，</w:t>
      </w:r>
      <w:r>
        <w:rPr>
          <w:rFonts w:hint="eastAsia" w:ascii="Times New Roman" w:hAnsi="Times New Roman" w:eastAsia="宋体"/>
          <w:sz w:val="28"/>
          <w:szCs w:val="28"/>
        </w:rPr>
        <w:t>歌华有线开机广告、户外大屏服务项目</w:t>
      </w:r>
      <w:r>
        <w:rPr>
          <w:rFonts w:ascii="Times New Roman" w:hAnsi="Times New Roman" w:eastAsia="宋体"/>
          <w:sz w:val="28"/>
          <w:szCs w:val="28"/>
        </w:rPr>
        <w:t>属于只能从唯一供应商处采购的项目，符合采用单一来源的方式采购的情形。建议通过单一来源采购方式进行采购。</w:t>
      </w:r>
    </w:p>
    <w:p>
      <w:pPr>
        <w:rPr>
          <w:rFonts w:ascii="Times New Roman" w:hAnsi="Times New Roman" w:eastAsia="宋体"/>
          <w:sz w:val="28"/>
          <w:szCs w:val="28"/>
        </w:rPr>
      </w:pPr>
      <w:r>
        <w:rPr>
          <w:rFonts w:ascii="Times New Roman" w:hAnsi="Times New Roman" w:eastAsia="宋体"/>
          <w:sz w:val="28"/>
          <w:szCs w:val="28"/>
        </w:rPr>
        <w:t>二、拟定供应商信息</w:t>
      </w:r>
    </w:p>
    <w:p>
      <w:pPr>
        <w:ind w:firstLine="560" w:firstLineChars="200"/>
        <w:rPr>
          <w:rFonts w:ascii="Times New Roman" w:hAnsi="Times New Roman" w:eastAsia="宋体"/>
          <w:sz w:val="28"/>
          <w:szCs w:val="28"/>
        </w:rPr>
      </w:pPr>
      <w:r>
        <w:rPr>
          <w:rFonts w:ascii="Times New Roman" w:hAnsi="Times New Roman" w:eastAsia="宋体"/>
          <w:sz w:val="28"/>
          <w:szCs w:val="28"/>
        </w:rPr>
        <w:t>名称：</w:t>
      </w:r>
      <w:r>
        <w:rPr>
          <w:rFonts w:hint="eastAsia" w:ascii="Times New Roman" w:hAnsi="Times New Roman" w:eastAsia="宋体"/>
          <w:sz w:val="28"/>
          <w:szCs w:val="28"/>
        </w:rPr>
        <w:t>北京歌华有线电视网络股份有限公司</w:t>
      </w:r>
    </w:p>
    <w:p>
      <w:pPr>
        <w:ind w:firstLine="560" w:firstLineChars="200"/>
        <w:rPr>
          <w:rFonts w:hint="default" w:ascii="Times New Roman" w:hAnsi="Times New Roman" w:eastAsia="宋体"/>
          <w:sz w:val="28"/>
          <w:szCs w:val="28"/>
          <w:lang w:val="en-US"/>
        </w:rPr>
      </w:pPr>
      <w:r>
        <w:rPr>
          <w:rFonts w:ascii="Times New Roman" w:hAnsi="Times New Roman" w:eastAsia="宋体"/>
          <w:sz w:val="28"/>
          <w:szCs w:val="28"/>
        </w:rPr>
        <w:t>地址：</w:t>
      </w:r>
      <w:r>
        <w:rPr>
          <w:rFonts w:hint="eastAsia" w:ascii="Times New Roman" w:hAnsi="Times New Roman" w:eastAsia="宋体"/>
          <w:sz w:val="28"/>
          <w:szCs w:val="28"/>
          <w:lang w:val="en-US" w:eastAsia="zh-CN"/>
        </w:rPr>
        <w:t>北京市海淀区西三环北路87号4层409</w:t>
      </w:r>
    </w:p>
    <w:p>
      <w:pPr>
        <w:rPr>
          <w:rFonts w:ascii="Times New Roman" w:hAnsi="Times New Roman" w:eastAsia="宋体"/>
          <w:sz w:val="28"/>
          <w:szCs w:val="28"/>
        </w:rPr>
      </w:pPr>
      <w:r>
        <w:rPr>
          <w:rFonts w:ascii="Times New Roman" w:hAnsi="Times New Roman" w:eastAsia="宋体"/>
          <w:sz w:val="28"/>
          <w:szCs w:val="28"/>
        </w:rPr>
        <w:t>三、公示期限</w:t>
      </w:r>
    </w:p>
    <w:p>
      <w:pPr>
        <w:pStyle w:val="13"/>
        <w:ind w:left="-10" w:leftChars="-5" w:firstLine="560"/>
        <w:rPr>
          <w:sz w:val="28"/>
          <w:szCs w:val="28"/>
        </w:rPr>
      </w:pPr>
      <w:r>
        <w:rPr>
          <w:sz w:val="28"/>
          <w:szCs w:val="28"/>
          <w:u w:val="single"/>
        </w:rPr>
        <w:t>2021年0</w:t>
      </w:r>
      <w:r>
        <w:rPr>
          <w:rFonts w:hint="eastAsia"/>
          <w:sz w:val="28"/>
          <w:szCs w:val="28"/>
          <w:u w:val="single"/>
          <w:lang w:val="en-US" w:eastAsia="zh-CN"/>
        </w:rPr>
        <w:t>3</w:t>
      </w:r>
      <w:r>
        <w:rPr>
          <w:sz w:val="28"/>
          <w:szCs w:val="28"/>
          <w:u w:val="single"/>
        </w:rPr>
        <w:t>月</w:t>
      </w:r>
      <w:r>
        <w:rPr>
          <w:rFonts w:hint="eastAsia"/>
          <w:sz w:val="28"/>
          <w:szCs w:val="28"/>
          <w:u w:val="single"/>
          <w:lang w:val="en-US" w:eastAsia="zh-CN"/>
        </w:rPr>
        <w:t>29</w:t>
      </w:r>
      <w:r>
        <w:rPr>
          <w:sz w:val="28"/>
          <w:szCs w:val="28"/>
          <w:u w:val="single"/>
        </w:rPr>
        <w:t>日</w:t>
      </w:r>
      <w:r>
        <w:rPr>
          <w:sz w:val="28"/>
          <w:szCs w:val="28"/>
        </w:rPr>
        <w:t>至</w:t>
      </w:r>
      <w:r>
        <w:rPr>
          <w:sz w:val="28"/>
          <w:szCs w:val="28"/>
          <w:u w:val="single"/>
        </w:rPr>
        <w:t>2021年0</w:t>
      </w:r>
      <w:r>
        <w:rPr>
          <w:rFonts w:hint="eastAsia"/>
          <w:sz w:val="28"/>
          <w:szCs w:val="28"/>
          <w:u w:val="single"/>
          <w:lang w:val="en-US" w:eastAsia="zh-CN"/>
        </w:rPr>
        <w:t>4</w:t>
      </w:r>
      <w:r>
        <w:rPr>
          <w:sz w:val="28"/>
          <w:szCs w:val="28"/>
          <w:u w:val="single"/>
        </w:rPr>
        <w:t>月</w:t>
      </w:r>
      <w:r>
        <w:rPr>
          <w:rFonts w:hint="eastAsia"/>
          <w:sz w:val="28"/>
          <w:szCs w:val="28"/>
          <w:u w:val="single"/>
          <w:lang w:val="en-US" w:eastAsia="zh-CN"/>
        </w:rPr>
        <w:t>06</w:t>
      </w:r>
      <w:r>
        <w:rPr>
          <w:sz w:val="28"/>
          <w:szCs w:val="28"/>
          <w:u w:val="single"/>
        </w:rPr>
        <w:t>日</w:t>
      </w:r>
    </w:p>
    <w:p>
      <w:pPr>
        <w:rPr>
          <w:rFonts w:ascii="Times New Roman" w:hAnsi="Times New Roman" w:eastAsia="宋体"/>
          <w:sz w:val="28"/>
          <w:szCs w:val="28"/>
        </w:rPr>
      </w:pPr>
      <w:r>
        <w:rPr>
          <w:rFonts w:ascii="Times New Roman" w:hAnsi="Times New Roman" w:eastAsia="宋体"/>
          <w:sz w:val="28"/>
          <w:szCs w:val="28"/>
        </w:rPr>
        <w:t>四、其他补充事宜：</w:t>
      </w:r>
    </w:p>
    <w:p>
      <w:pPr>
        <w:ind w:firstLine="280" w:firstLineChars="100"/>
        <w:rPr>
          <w:rFonts w:ascii="Times New Roman" w:hAnsi="Times New Roman" w:eastAsia="宋体"/>
          <w:sz w:val="28"/>
          <w:szCs w:val="28"/>
        </w:rPr>
      </w:pPr>
      <w:bookmarkStart w:id="2" w:name="_GoBack"/>
      <w:r>
        <w:rPr>
          <w:rFonts w:ascii="Times New Roman" w:hAnsi="Times New Roman" w:eastAsia="宋体"/>
          <w:sz w:val="28"/>
          <w:szCs w:val="28"/>
        </w:rPr>
        <w:t>4.1</w:t>
      </w:r>
      <w:r>
        <w:rPr>
          <w:rFonts w:hint="eastAsia" w:ascii="Times New Roman" w:hAnsi="Times New Roman" w:eastAsia="宋体"/>
          <w:sz w:val="28"/>
          <w:szCs w:val="28"/>
        </w:rPr>
        <w:t>本公告同时在中国政府采购网（http://www.ccgp.gov.cn）、北京市政府采购网（http://www.ccgp-beijing.gov.cn/）以及北京汇诚金桥国际招标咨询有限公司网站（http://www.hcjq.net/）发布。</w:t>
      </w:r>
    </w:p>
    <w:p>
      <w:pPr>
        <w:spacing w:line="360" w:lineRule="auto"/>
        <w:ind w:firstLine="280" w:firstLineChars="100"/>
        <w:rPr>
          <w:rFonts w:ascii="Times New Roman" w:hAnsi="Times New Roman" w:eastAsia="宋体"/>
          <w:sz w:val="28"/>
          <w:szCs w:val="28"/>
        </w:rPr>
      </w:pPr>
      <w:r>
        <w:rPr>
          <w:rFonts w:ascii="Times New Roman" w:hAnsi="Times New Roman" w:eastAsia="宋体"/>
          <w:sz w:val="28"/>
          <w:szCs w:val="28"/>
        </w:rPr>
        <w:t>4.2有关单位和个人如对公示内容有异议，请在2021年0</w:t>
      </w:r>
      <w:r>
        <w:rPr>
          <w:rFonts w:hint="eastAsia" w:ascii="Times New Roman" w:hAnsi="Times New Roman" w:eastAsia="宋体"/>
          <w:sz w:val="28"/>
          <w:szCs w:val="28"/>
          <w:lang w:val="en-US" w:eastAsia="zh-CN"/>
        </w:rPr>
        <w:t>4</w:t>
      </w:r>
      <w:r>
        <w:rPr>
          <w:rFonts w:ascii="Times New Roman" w:hAnsi="Times New Roman" w:eastAsia="宋体"/>
          <w:sz w:val="28"/>
          <w:szCs w:val="28"/>
        </w:rPr>
        <w:t>月</w:t>
      </w:r>
      <w:r>
        <w:rPr>
          <w:rFonts w:hint="eastAsia" w:ascii="Times New Roman" w:hAnsi="Times New Roman" w:eastAsia="宋体"/>
          <w:sz w:val="28"/>
          <w:szCs w:val="28"/>
          <w:lang w:val="en-US" w:eastAsia="zh-CN"/>
        </w:rPr>
        <w:t>06</w:t>
      </w:r>
      <w:r>
        <w:rPr>
          <w:rFonts w:ascii="Times New Roman" w:hAnsi="Times New Roman" w:eastAsia="宋体"/>
          <w:sz w:val="28"/>
          <w:szCs w:val="28"/>
        </w:rPr>
        <w:t>日17:00（北京时间）之前以实名书面（包括联系人、地址、联系电话）形式向采购人、采购代理机构反馈。</w:t>
      </w:r>
    </w:p>
    <w:bookmarkEnd w:id="2"/>
    <w:p>
      <w:pPr>
        <w:rPr>
          <w:rFonts w:ascii="Times New Roman" w:hAnsi="Times New Roman" w:eastAsia="宋体"/>
          <w:sz w:val="28"/>
          <w:szCs w:val="28"/>
        </w:rPr>
      </w:pPr>
      <w:r>
        <w:rPr>
          <w:rFonts w:ascii="Times New Roman" w:hAnsi="Times New Roman" w:eastAsia="宋体"/>
          <w:sz w:val="28"/>
          <w:szCs w:val="28"/>
        </w:rPr>
        <w:t>五、联系方式</w:t>
      </w:r>
    </w:p>
    <w:p>
      <w:pPr>
        <w:ind w:firstLine="565" w:firstLineChars="202"/>
        <w:rPr>
          <w:rFonts w:ascii="Times New Roman" w:hAnsi="Times New Roman" w:eastAsia="宋体"/>
          <w:sz w:val="28"/>
          <w:szCs w:val="28"/>
        </w:rPr>
      </w:pPr>
      <w:r>
        <w:rPr>
          <w:rFonts w:ascii="Times New Roman" w:hAnsi="Times New Roman" w:eastAsia="宋体"/>
          <w:sz w:val="28"/>
          <w:szCs w:val="28"/>
        </w:rPr>
        <w:t>1.采购人</w:t>
      </w:r>
    </w:p>
    <w:p>
      <w:pPr>
        <w:ind w:firstLine="565" w:firstLineChars="202"/>
        <w:rPr>
          <w:rFonts w:ascii="Times New Roman" w:hAnsi="Times New Roman" w:eastAsia="宋体"/>
          <w:sz w:val="28"/>
          <w:szCs w:val="28"/>
        </w:rPr>
      </w:pPr>
      <w:r>
        <w:rPr>
          <w:rFonts w:ascii="Times New Roman" w:hAnsi="Times New Roman" w:eastAsia="宋体"/>
          <w:sz w:val="28"/>
          <w:szCs w:val="28"/>
        </w:rPr>
        <w:t>联 系 人：</w:t>
      </w:r>
      <w:r>
        <w:rPr>
          <w:rFonts w:hint="eastAsia" w:ascii="Times New Roman" w:hAnsi="Times New Roman" w:eastAsia="宋体"/>
          <w:sz w:val="28"/>
          <w:szCs w:val="28"/>
        </w:rPr>
        <w:t>张老师</w:t>
      </w:r>
    </w:p>
    <w:p>
      <w:pPr>
        <w:ind w:firstLine="565" w:firstLineChars="202"/>
        <w:rPr>
          <w:rFonts w:ascii="Times New Roman" w:hAnsi="Times New Roman" w:eastAsia="宋体"/>
          <w:sz w:val="28"/>
          <w:szCs w:val="28"/>
        </w:rPr>
      </w:pPr>
      <w:r>
        <w:rPr>
          <w:rFonts w:ascii="Times New Roman" w:hAnsi="Times New Roman" w:eastAsia="宋体"/>
          <w:sz w:val="28"/>
          <w:szCs w:val="28"/>
        </w:rPr>
        <w:t>联系地址：</w:t>
      </w:r>
      <w:r>
        <w:rPr>
          <w:rFonts w:hint="eastAsia" w:ascii="Times New Roman" w:hAnsi="Times New Roman" w:eastAsia="宋体"/>
          <w:sz w:val="28"/>
          <w:szCs w:val="28"/>
        </w:rPr>
        <w:t>北京市丰台区西三环南路1号</w:t>
      </w:r>
    </w:p>
    <w:p>
      <w:pPr>
        <w:ind w:firstLine="565" w:firstLineChars="202"/>
        <w:rPr>
          <w:rFonts w:hint="eastAsia" w:ascii="Times New Roman" w:hAnsi="Times New Roman" w:eastAsia="宋体"/>
          <w:sz w:val="28"/>
          <w:szCs w:val="28"/>
        </w:rPr>
      </w:pPr>
      <w:r>
        <w:rPr>
          <w:rFonts w:ascii="Times New Roman" w:hAnsi="Times New Roman" w:eastAsia="宋体"/>
          <w:sz w:val="28"/>
          <w:szCs w:val="28"/>
        </w:rPr>
        <w:t>联系电话：</w:t>
      </w:r>
      <w:r>
        <w:rPr>
          <w:rFonts w:hint="eastAsia" w:ascii="Times New Roman" w:hAnsi="Times New Roman" w:eastAsia="宋体"/>
          <w:sz w:val="28"/>
          <w:szCs w:val="28"/>
        </w:rPr>
        <w:t>010-89152507</w:t>
      </w:r>
    </w:p>
    <w:p>
      <w:pPr>
        <w:ind w:firstLine="565" w:firstLineChars="202"/>
        <w:rPr>
          <w:rFonts w:ascii="Times New Roman" w:hAnsi="Times New Roman" w:eastAsia="宋体"/>
          <w:sz w:val="28"/>
          <w:szCs w:val="28"/>
        </w:rPr>
      </w:pPr>
      <w:r>
        <w:rPr>
          <w:rFonts w:ascii="Times New Roman" w:hAnsi="Times New Roman" w:eastAsia="宋体"/>
          <w:sz w:val="28"/>
          <w:szCs w:val="28"/>
        </w:rPr>
        <w:t>2.财政部门</w:t>
      </w:r>
    </w:p>
    <w:p>
      <w:pPr>
        <w:ind w:firstLine="565" w:firstLineChars="202"/>
        <w:rPr>
          <w:rFonts w:ascii="Times New Roman" w:hAnsi="Times New Roman" w:eastAsia="宋体"/>
          <w:sz w:val="28"/>
          <w:szCs w:val="28"/>
        </w:rPr>
      </w:pPr>
      <w:r>
        <w:rPr>
          <w:rFonts w:ascii="Times New Roman" w:hAnsi="Times New Roman" w:eastAsia="宋体"/>
          <w:sz w:val="28"/>
          <w:szCs w:val="28"/>
        </w:rPr>
        <w:t>联 系 人：袁林</w:t>
      </w:r>
    </w:p>
    <w:p>
      <w:pPr>
        <w:ind w:firstLine="565" w:firstLineChars="202"/>
        <w:rPr>
          <w:rFonts w:ascii="Times New Roman" w:hAnsi="Times New Roman" w:eastAsia="宋体"/>
          <w:sz w:val="28"/>
          <w:szCs w:val="28"/>
        </w:rPr>
      </w:pPr>
      <w:r>
        <w:rPr>
          <w:rFonts w:ascii="Times New Roman" w:hAnsi="Times New Roman" w:eastAsia="宋体"/>
          <w:sz w:val="28"/>
          <w:szCs w:val="28"/>
        </w:rPr>
        <w:t>联系地址：北京市通州区承安路3号院</w:t>
      </w:r>
    </w:p>
    <w:p>
      <w:pPr>
        <w:ind w:firstLine="565" w:firstLineChars="202"/>
        <w:rPr>
          <w:rFonts w:ascii="Times New Roman" w:hAnsi="Times New Roman" w:eastAsia="宋体"/>
          <w:sz w:val="28"/>
          <w:szCs w:val="28"/>
        </w:rPr>
      </w:pPr>
      <w:r>
        <w:rPr>
          <w:rFonts w:ascii="Times New Roman" w:hAnsi="Times New Roman" w:eastAsia="宋体"/>
          <w:sz w:val="28"/>
          <w:szCs w:val="28"/>
        </w:rPr>
        <w:t>联系电话： 010-55592411</w:t>
      </w:r>
    </w:p>
    <w:p>
      <w:pPr>
        <w:ind w:firstLine="565" w:firstLineChars="202"/>
        <w:rPr>
          <w:rFonts w:ascii="Times New Roman" w:hAnsi="Times New Roman" w:eastAsia="宋体"/>
          <w:sz w:val="28"/>
          <w:szCs w:val="28"/>
        </w:rPr>
      </w:pPr>
      <w:r>
        <w:rPr>
          <w:rFonts w:ascii="Times New Roman" w:hAnsi="Times New Roman" w:eastAsia="宋体"/>
          <w:sz w:val="28"/>
          <w:szCs w:val="28"/>
        </w:rPr>
        <w:t>3.采购代理机构</w:t>
      </w:r>
    </w:p>
    <w:p>
      <w:pPr>
        <w:ind w:firstLine="565" w:firstLineChars="202"/>
        <w:rPr>
          <w:rFonts w:ascii="Times New Roman" w:hAnsi="Times New Roman" w:eastAsia="宋体"/>
          <w:sz w:val="28"/>
          <w:szCs w:val="28"/>
        </w:rPr>
      </w:pPr>
      <w:r>
        <w:rPr>
          <w:rFonts w:ascii="Times New Roman" w:hAnsi="Times New Roman" w:eastAsia="宋体"/>
          <w:sz w:val="28"/>
          <w:szCs w:val="28"/>
        </w:rPr>
        <w:t>联 系 人：</w:t>
      </w:r>
      <w:r>
        <w:rPr>
          <w:rFonts w:hint="eastAsia" w:ascii="Times New Roman" w:hAnsi="Times New Roman" w:eastAsia="宋体"/>
          <w:sz w:val="28"/>
          <w:szCs w:val="28"/>
        </w:rPr>
        <w:t>高南、李先磊</w:t>
      </w:r>
    </w:p>
    <w:p>
      <w:pPr>
        <w:ind w:firstLine="565" w:firstLineChars="202"/>
        <w:rPr>
          <w:rFonts w:ascii="Times New Roman" w:hAnsi="Times New Roman" w:eastAsia="宋体"/>
          <w:sz w:val="28"/>
          <w:szCs w:val="28"/>
        </w:rPr>
      </w:pPr>
      <w:r>
        <w:rPr>
          <w:rFonts w:ascii="Times New Roman" w:hAnsi="Times New Roman" w:eastAsia="宋体"/>
          <w:sz w:val="28"/>
          <w:szCs w:val="28"/>
        </w:rPr>
        <w:t>联系地址：北京市东城区朝内大街南竹杆胡同6号北京INN3号楼9层</w:t>
      </w:r>
    </w:p>
    <w:p>
      <w:pPr>
        <w:ind w:firstLine="565" w:firstLineChars="202"/>
        <w:rPr>
          <w:rFonts w:ascii="Times New Roman" w:hAnsi="Times New Roman" w:eastAsia="宋体"/>
          <w:sz w:val="28"/>
          <w:szCs w:val="28"/>
          <w:u w:val="single"/>
        </w:rPr>
      </w:pPr>
      <w:r>
        <w:rPr>
          <w:rFonts w:ascii="Times New Roman" w:hAnsi="Times New Roman" w:eastAsia="宋体"/>
          <w:sz w:val="28"/>
          <w:szCs w:val="28"/>
        </w:rPr>
        <w:t>联系电话：010-65244876、65915024、65699706</w:t>
      </w:r>
    </w:p>
    <w:p>
      <w:pPr>
        <w:rPr>
          <w:rFonts w:ascii="Times New Roman" w:hAnsi="Times New Roman" w:eastAsia="宋体"/>
          <w:sz w:val="28"/>
          <w:szCs w:val="28"/>
        </w:rPr>
      </w:pPr>
      <w:r>
        <w:rPr>
          <w:rFonts w:ascii="Times New Roman" w:hAnsi="Times New Roman" w:eastAsia="宋体"/>
          <w:sz w:val="28"/>
          <w:szCs w:val="28"/>
        </w:rPr>
        <w:t>六、附件</w:t>
      </w:r>
    </w:p>
    <w:p>
      <w:pPr>
        <w:ind w:firstLine="560" w:firstLineChars="200"/>
        <w:rPr>
          <w:rFonts w:ascii="Times New Roman" w:hAnsi="Times New Roman" w:eastAsia="宋体"/>
          <w:sz w:val="28"/>
          <w:szCs w:val="28"/>
        </w:rPr>
      </w:pPr>
      <w:r>
        <w:rPr>
          <w:rFonts w:ascii="Times New Roman" w:hAnsi="Times New Roman" w:eastAsia="宋体"/>
          <w:sz w:val="28"/>
          <w:szCs w:val="28"/>
        </w:rPr>
        <w:t>专业人员论证意见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038A8"/>
    <w:rsid w:val="00071CB4"/>
    <w:rsid w:val="00121A2F"/>
    <w:rsid w:val="001357F1"/>
    <w:rsid w:val="00276863"/>
    <w:rsid w:val="002B1153"/>
    <w:rsid w:val="003C3DC2"/>
    <w:rsid w:val="004556CF"/>
    <w:rsid w:val="004E7C8A"/>
    <w:rsid w:val="005A53D6"/>
    <w:rsid w:val="00644D4D"/>
    <w:rsid w:val="006608AB"/>
    <w:rsid w:val="00A115D7"/>
    <w:rsid w:val="00A42D63"/>
    <w:rsid w:val="00AD256A"/>
    <w:rsid w:val="00AF48BD"/>
    <w:rsid w:val="00BB685B"/>
    <w:rsid w:val="00C13CD0"/>
    <w:rsid w:val="00D61E06"/>
    <w:rsid w:val="00DD4352"/>
    <w:rsid w:val="00DF1507"/>
    <w:rsid w:val="00E018A0"/>
    <w:rsid w:val="00E938AB"/>
    <w:rsid w:val="00F57AEA"/>
    <w:rsid w:val="00F7557C"/>
    <w:rsid w:val="00FD6781"/>
    <w:rsid w:val="04347461"/>
    <w:rsid w:val="047F18B9"/>
    <w:rsid w:val="0A0F217D"/>
    <w:rsid w:val="110A6B54"/>
    <w:rsid w:val="135E0857"/>
    <w:rsid w:val="143E2E3F"/>
    <w:rsid w:val="198626DA"/>
    <w:rsid w:val="1B0B35E3"/>
    <w:rsid w:val="1CF71C5D"/>
    <w:rsid w:val="23DA69BF"/>
    <w:rsid w:val="24AC2118"/>
    <w:rsid w:val="25A72CC0"/>
    <w:rsid w:val="2A414B69"/>
    <w:rsid w:val="2AF75073"/>
    <w:rsid w:val="2EB5738A"/>
    <w:rsid w:val="332A7ADA"/>
    <w:rsid w:val="35731D6B"/>
    <w:rsid w:val="388A4CFE"/>
    <w:rsid w:val="3C844CC0"/>
    <w:rsid w:val="49BC69BD"/>
    <w:rsid w:val="4B9E09B5"/>
    <w:rsid w:val="4D7F60A5"/>
    <w:rsid w:val="4EED09A8"/>
    <w:rsid w:val="51B6035F"/>
    <w:rsid w:val="523F49C0"/>
    <w:rsid w:val="5C161199"/>
    <w:rsid w:val="5C514E16"/>
    <w:rsid w:val="678318D1"/>
    <w:rsid w:val="69283D9D"/>
    <w:rsid w:val="7184077C"/>
    <w:rsid w:val="74360C55"/>
    <w:rsid w:val="7721558D"/>
    <w:rsid w:val="79EA57F2"/>
    <w:rsid w:val="7F851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楷体简体" w:hAnsi="Times New Roman" w:eastAsia="方正楷体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link w:val="14"/>
    <w:semiHidden/>
    <w:qFormat/>
    <w:uiPriority w:val="99"/>
    <w:pPr>
      <w:jc w:val="left"/>
    </w:pPr>
    <w:rPr>
      <w:rFonts w:ascii="Times New Roman" w:hAnsi="Times New Roman" w:eastAsia="宋体"/>
      <w:szCs w:val="24"/>
    </w:rPr>
  </w:style>
  <w:style w:type="paragraph" w:styleId="5">
    <w:name w:val="Balloon Text"/>
    <w:basedOn w:val="1"/>
    <w:link w:val="15"/>
    <w:semiHidden/>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rFonts w:cs="Times New Roman"/>
      <w:sz w:val="21"/>
      <w:szCs w:val="21"/>
    </w:rPr>
  </w:style>
  <w:style w:type="character" w:customStyle="1" w:styleId="12">
    <w:name w:val="标题 1 字符"/>
    <w:link w:val="3"/>
    <w:qFormat/>
    <w:locked/>
    <w:uiPriority w:val="99"/>
    <w:rPr>
      <w:rFonts w:ascii="宋体" w:hAnsi="宋体" w:eastAsia="宋体" w:cs="宋体"/>
      <w:b/>
      <w:bCs/>
      <w:kern w:val="36"/>
      <w:sz w:val="48"/>
      <w:szCs w:val="48"/>
    </w:rPr>
  </w:style>
  <w:style w:type="paragraph" w:styleId="13">
    <w:name w:val="List Paragraph"/>
    <w:basedOn w:val="1"/>
    <w:qFormat/>
    <w:uiPriority w:val="99"/>
    <w:pPr>
      <w:ind w:firstLine="420" w:firstLineChars="200"/>
    </w:pPr>
    <w:rPr>
      <w:rFonts w:ascii="Times New Roman" w:hAnsi="Times New Roman" w:eastAsia="宋体"/>
      <w:szCs w:val="21"/>
    </w:rPr>
  </w:style>
  <w:style w:type="character" w:customStyle="1" w:styleId="14">
    <w:name w:val="批注文字 字符"/>
    <w:basedOn w:val="10"/>
    <w:link w:val="4"/>
    <w:semiHidden/>
    <w:qFormat/>
    <w:uiPriority w:val="99"/>
  </w:style>
  <w:style w:type="character" w:customStyle="1" w:styleId="15">
    <w:name w:val="批注框文本 字符"/>
    <w:link w:val="5"/>
    <w:semiHidden/>
    <w:qFormat/>
    <w:uiPriority w:val="99"/>
    <w:rPr>
      <w:sz w:val="0"/>
      <w:szCs w:val="0"/>
    </w:rPr>
  </w:style>
  <w:style w:type="character" w:customStyle="1" w:styleId="16">
    <w:name w:val="页眉 字符"/>
    <w:link w:val="7"/>
    <w:semiHidden/>
    <w:qFormat/>
    <w:uiPriority w:val="99"/>
    <w:rPr>
      <w:sz w:val="18"/>
      <w:szCs w:val="18"/>
    </w:rPr>
  </w:style>
  <w:style w:type="character" w:customStyle="1" w:styleId="17">
    <w:name w:val="页脚 字符"/>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143</Words>
  <Characters>820</Characters>
  <Lines>6</Lines>
  <Paragraphs>1</Paragraphs>
  <TotalTime>31</TotalTime>
  <ScaleCrop>false</ScaleCrop>
  <LinksUpToDate>false</LinksUpToDate>
  <CharactersWithSpaces>962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高南</cp:lastModifiedBy>
  <cp:lastPrinted>2021-03-29T05:36:05Z</cp:lastPrinted>
  <dcterms:modified xsi:type="dcterms:W3CDTF">2021-03-29T07:46:53Z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4C80EB52F4CF4E79B7D338BE494492C0</vt:lpwstr>
  </property>
</Properties>
</file>