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28359042"/>
      <w:bookmarkStart w:id="1" w:name="_Toc35393832"/>
      <w:r>
        <w:rPr>
          <w:rFonts w:hint="eastAsia" w:ascii="华文中宋" w:hAnsi="华文中宋" w:eastAsia="华文中宋"/>
        </w:rPr>
        <w:t>单一来源采购公示</w:t>
      </w:r>
      <w:bookmarkEnd w:id="0"/>
      <w:bookmarkEnd w:id="1"/>
    </w:p>
    <w:p>
      <w:pPr>
        <w:rPr>
          <w:rFonts w:ascii="黑体" w:hAnsi="黑体" w:eastAsia="黑体"/>
          <w:sz w:val="28"/>
          <w:szCs w:val="28"/>
        </w:rPr>
      </w:pPr>
      <w:r>
        <w:rPr>
          <w:rFonts w:hint="eastAsia" w:ascii="黑体" w:hAnsi="黑体" w:eastAsia="黑体"/>
          <w:sz w:val="28"/>
          <w:szCs w:val="28"/>
        </w:rPr>
        <w:t>一、项目信息</w:t>
      </w:r>
    </w:p>
    <w:p>
      <w:pPr>
        <w:ind w:firstLine="560" w:firstLineChars="200"/>
        <w:rPr>
          <w:rFonts w:ascii="仿宋" w:hAnsi="仿宋" w:eastAsia="仿宋"/>
          <w:sz w:val="28"/>
          <w:szCs w:val="28"/>
        </w:rPr>
      </w:pPr>
      <w:r>
        <w:rPr>
          <w:rFonts w:hint="eastAsia" w:ascii="仿宋" w:hAnsi="仿宋" w:eastAsia="仿宋"/>
          <w:sz w:val="28"/>
          <w:szCs w:val="28"/>
        </w:rPr>
        <w:t>采购人：</w:t>
      </w:r>
      <w:r>
        <w:rPr>
          <w:rFonts w:hint="eastAsia" w:ascii="仿宋" w:hAnsi="仿宋" w:eastAsia="仿宋"/>
          <w:sz w:val="28"/>
          <w:szCs w:val="28"/>
          <w:u w:val="single"/>
        </w:rPr>
        <w:t>　北京市卫生健康委员会</w:t>
      </w:r>
    </w:p>
    <w:p>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　医疗纠纷人民调解项目　</w:t>
      </w:r>
    </w:p>
    <w:p>
      <w:pPr>
        <w:ind w:firstLine="560" w:firstLineChars="200"/>
        <w:rPr>
          <w:rFonts w:ascii="仿宋" w:hAnsi="仿宋" w:eastAsia="仿宋"/>
          <w:sz w:val="28"/>
          <w:szCs w:val="28"/>
        </w:rPr>
      </w:pPr>
      <w:r>
        <w:rPr>
          <w:rFonts w:hint="eastAsia" w:ascii="仿宋" w:hAnsi="仿宋" w:eastAsia="仿宋"/>
          <w:sz w:val="28"/>
          <w:szCs w:val="28"/>
        </w:rPr>
        <w:t>拟</w:t>
      </w:r>
      <w:r>
        <w:rPr>
          <w:rFonts w:ascii="仿宋" w:hAnsi="仿宋" w:eastAsia="仿宋"/>
          <w:sz w:val="28"/>
          <w:szCs w:val="28"/>
        </w:rPr>
        <w:t>采购的货物或服务的说明</w:t>
      </w:r>
      <w:r>
        <w:rPr>
          <w:rFonts w:hint="eastAsia" w:ascii="仿宋" w:hAnsi="仿宋" w:eastAsia="仿宋"/>
          <w:sz w:val="28"/>
          <w:szCs w:val="28"/>
        </w:rPr>
        <w:t>：</w:t>
      </w:r>
      <w:r>
        <w:rPr>
          <w:rFonts w:hint="eastAsia" w:ascii="仿宋" w:hAnsi="仿宋" w:eastAsia="仿宋"/>
          <w:sz w:val="28"/>
          <w:szCs w:val="28"/>
          <w:u w:val="single"/>
        </w:rPr>
        <w:t>本项目拟采购医疗纠纷人民调解服务</w:t>
      </w:r>
    </w:p>
    <w:p>
      <w:pPr>
        <w:ind w:firstLine="560" w:firstLineChars="200"/>
        <w:rPr>
          <w:rFonts w:ascii="仿宋" w:hAnsi="仿宋" w:eastAsia="仿宋"/>
          <w:sz w:val="28"/>
          <w:szCs w:val="28"/>
          <w:u w:val="single"/>
        </w:rPr>
      </w:pPr>
      <w:r>
        <w:rPr>
          <w:rFonts w:hint="eastAsia" w:ascii="仿宋" w:hAnsi="仿宋" w:eastAsia="仿宋"/>
          <w:sz w:val="28"/>
          <w:szCs w:val="28"/>
        </w:rPr>
        <w:t>拟</w:t>
      </w:r>
      <w:r>
        <w:rPr>
          <w:rFonts w:ascii="仿宋" w:hAnsi="仿宋" w:eastAsia="仿宋"/>
          <w:sz w:val="28"/>
          <w:szCs w:val="28"/>
        </w:rPr>
        <w:t>采购的货物或服务的预算金额</w:t>
      </w:r>
      <w:r>
        <w:rPr>
          <w:rFonts w:hint="eastAsia" w:ascii="仿宋" w:hAnsi="仿宋" w:eastAsia="仿宋"/>
          <w:sz w:val="28"/>
          <w:szCs w:val="28"/>
        </w:rPr>
        <w:t>：</w:t>
      </w:r>
      <w:r>
        <w:rPr>
          <w:rFonts w:hint="eastAsia" w:ascii="仿宋" w:hAnsi="仿宋" w:eastAsia="仿宋"/>
          <w:sz w:val="28"/>
          <w:szCs w:val="28"/>
          <w:u w:val="single"/>
        </w:rPr>
        <w:t>本项目单价预算：4567元/例，预算金额834.30万元，最终以实际例数结算</w:t>
      </w:r>
    </w:p>
    <w:p>
      <w:pPr>
        <w:ind w:firstLine="560" w:firstLineChars="200"/>
        <w:rPr>
          <w:rFonts w:ascii="仿宋" w:hAnsi="仿宋" w:eastAsia="仿宋"/>
          <w:sz w:val="28"/>
          <w:szCs w:val="28"/>
          <w:u w:val="single"/>
        </w:rPr>
      </w:pPr>
      <w:r>
        <w:rPr>
          <w:rFonts w:hint="eastAsia" w:ascii="仿宋" w:hAnsi="仿宋" w:eastAsia="仿宋"/>
          <w:sz w:val="28"/>
          <w:szCs w:val="28"/>
        </w:rPr>
        <w:t>采用单一来源采购方式的原因及说明：</w:t>
      </w:r>
      <w:r>
        <w:rPr>
          <w:rFonts w:hint="eastAsia" w:ascii="仿宋" w:hAnsi="仿宋" w:eastAsia="仿宋"/>
          <w:sz w:val="28"/>
          <w:szCs w:val="28"/>
          <w:u w:val="single"/>
        </w:rPr>
        <w:t>北京市医疗纠纷人民调解委员会（以下简称医调委）由市司法局牵头，联合原市卫生局、市财政局、市公安局、市高级人民法院、北京保监局六部门根据《关于加强医疗纠纷人民调解工作的意见》（京司发〔2010〕735）文件组建。作为北京市唯一的专业医疗纠纷人民调解队伍，医调委自成立以来一直负责全市医疗纠纷人民调解工作，具有成熟经验，在全市医疗机构中受到广泛认可，在北京市医疗纠纷人民调解工作中具有不可替代性。医疗纠纷人民调解属于具有特殊要求的公共服务，仅医调委能够满足上述公共服务的特殊要求。综上所述，本项目符合《政府采购法》第31条第一款的规定，故只能采用单一来源采购方式从北京市医疗纠纷人民调解委员会采购服务。</w:t>
      </w:r>
    </w:p>
    <w:p>
      <w:pPr>
        <w:rPr>
          <w:rFonts w:ascii="黑体" w:hAnsi="黑体" w:eastAsia="黑体"/>
          <w:sz w:val="28"/>
          <w:szCs w:val="28"/>
        </w:rPr>
      </w:pPr>
      <w:r>
        <w:rPr>
          <w:rFonts w:hint="eastAsia" w:ascii="黑体" w:hAnsi="黑体" w:eastAsia="黑体"/>
          <w:sz w:val="28"/>
          <w:szCs w:val="28"/>
        </w:rPr>
        <w:t>二、拟定供应商信息</w:t>
      </w:r>
    </w:p>
    <w:p>
      <w:pPr>
        <w:ind w:firstLine="560" w:firstLineChars="200"/>
        <w:rPr>
          <w:rFonts w:ascii="仿宋" w:hAnsi="仿宋" w:eastAsia="仿宋"/>
          <w:sz w:val="28"/>
          <w:szCs w:val="28"/>
        </w:rPr>
      </w:pPr>
      <w:r>
        <w:rPr>
          <w:rFonts w:hint="eastAsia" w:ascii="仿宋" w:hAnsi="仿宋" w:eastAsia="仿宋"/>
          <w:sz w:val="28"/>
          <w:szCs w:val="28"/>
        </w:rPr>
        <w:t>名称：</w:t>
      </w:r>
      <w:r>
        <w:rPr>
          <w:rFonts w:hint="eastAsia" w:ascii="仿宋" w:hAnsi="仿宋" w:eastAsia="仿宋"/>
          <w:sz w:val="28"/>
          <w:szCs w:val="28"/>
          <w:u w:val="single"/>
        </w:rPr>
        <w:t>北京市医疗纠纷人民调解委员会</w:t>
      </w:r>
    </w:p>
    <w:p>
      <w:pPr>
        <w:ind w:firstLine="560" w:firstLineChars="200"/>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北京市东城区幸福大街甲37号</w:t>
      </w:r>
    </w:p>
    <w:p>
      <w:pPr>
        <w:rPr>
          <w:rFonts w:ascii="黑体" w:hAnsi="黑体" w:eastAsia="黑体"/>
          <w:sz w:val="28"/>
          <w:szCs w:val="28"/>
        </w:rPr>
      </w:pPr>
      <w:r>
        <w:rPr>
          <w:rFonts w:hint="eastAsia" w:ascii="黑体" w:hAnsi="黑体" w:eastAsia="黑体"/>
          <w:sz w:val="28"/>
          <w:szCs w:val="28"/>
        </w:rPr>
        <w:t>三、公示期限</w:t>
      </w:r>
    </w:p>
    <w:p>
      <w:pPr>
        <w:pStyle w:val="10"/>
        <w:ind w:left="-10" w:leftChars="-5" w:firstLine="560"/>
        <w:rPr>
          <w:rFonts w:ascii="仿宋" w:hAnsi="仿宋" w:eastAsia="仿宋"/>
          <w:sz w:val="28"/>
          <w:szCs w:val="28"/>
        </w:rPr>
      </w:pPr>
      <w:r>
        <w:rPr>
          <w:rFonts w:hint="eastAsia" w:ascii="仿宋" w:hAnsi="仿宋" w:eastAsia="仿宋"/>
          <w:sz w:val="28"/>
          <w:szCs w:val="28"/>
        </w:rPr>
        <w:t>2021年4月26日至2021年4月30日</w:t>
      </w:r>
    </w:p>
    <w:p>
      <w:pPr>
        <w:rPr>
          <w:rFonts w:ascii="仿宋" w:hAnsi="仿宋" w:eastAsia="仿宋"/>
          <w:sz w:val="28"/>
          <w:szCs w:val="28"/>
        </w:rPr>
      </w:pPr>
      <w:r>
        <w:rPr>
          <w:rFonts w:hint="eastAsia" w:ascii="黑体" w:hAnsi="黑体" w:eastAsia="黑体"/>
          <w:sz w:val="28"/>
          <w:szCs w:val="28"/>
        </w:rPr>
        <w:t>四、</w:t>
      </w:r>
      <w:r>
        <w:rPr>
          <w:rFonts w:ascii="黑体" w:hAnsi="黑体" w:eastAsia="黑体"/>
          <w:sz w:val="28"/>
          <w:szCs w:val="28"/>
        </w:rPr>
        <w:t>其他</w:t>
      </w:r>
      <w:r>
        <w:rPr>
          <w:rFonts w:hint="eastAsia" w:ascii="黑体" w:hAnsi="黑体" w:eastAsia="黑体"/>
          <w:sz w:val="28"/>
          <w:szCs w:val="28"/>
        </w:rPr>
        <w:t>补充事宜：</w:t>
      </w:r>
      <w:r>
        <w:rPr>
          <w:rFonts w:hint="eastAsia" w:ascii="仿宋" w:hAnsi="仿宋" w:eastAsia="仿宋"/>
          <w:sz w:val="28"/>
          <w:szCs w:val="28"/>
        </w:rPr>
        <w:t>本项目公示期为2021年4月26日至2021年4月30日。潜在政府采购供应商对公示内容有异议的，请于公示期内以实名书面（包括联系人、地址、联系电话）形式将意见反馈至采购人、采购代理机构及财政主管部门。</w:t>
      </w:r>
    </w:p>
    <w:p>
      <w:pPr>
        <w:rPr>
          <w:rFonts w:ascii="黑体" w:hAnsi="黑体" w:eastAsia="黑体"/>
          <w:sz w:val="28"/>
          <w:szCs w:val="28"/>
        </w:rPr>
      </w:pPr>
      <w:r>
        <w:rPr>
          <w:rFonts w:hint="eastAsia" w:ascii="黑体" w:hAnsi="黑体" w:eastAsia="黑体"/>
          <w:sz w:val="28"/>
          <w:szCs w:val="28"/>
        </w:rPr>
        <w:t>五、联系方式</w:t>
      </w:r>
    </w:p>
    <w:p>
      <w:pPr>
        <w:ind w:firstLine="565" w:firstLineChars="202"/>
        <w:rPr>
          <w:rFonts w:ascii="仿宋" w:hAnsi="仿宋" w:eastAsia="仿宋"/>
          <w:sz w:val="28"/>
          <w:szCs w:val="28"/>
        </w:rPr>
      </w:pPr>
      <w:r>
        <w:rPr>
          <w:rFonts w:hint="eastAsia" w:ascii="仿宋" w:hAnsi="仿宋" w:eastAsia="仿宋"/>
          <w:sz w:val="28"/>
          <w:szCs w:val="28"/>
        </w:rPr>
        <w:t>1.采购人</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北京市卫生健康委员会</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北京市西城区枣林前街70号</w:t>
      </w:r>
    </w:p>
    <w:p>
      <w:pPr>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谢老师010-83970570</w:t>
      </w:r>
    </w:p>
    <w:p>
      <w:pPr>
        <w:ind w:firstLine="565" w:firstLineChars="202"/>
        <w:rPr>
          <w:rFonts w:ascii="仿宋" w:hAnsi="仿宋" w:eastAsia="仿宋"/>
          <w:sz w:val="28"/>
          <w:szCs w:val="28"/>
        </w:rPr>
      </w:pPr>
      <w:r>
        <w:rPr>
          <w:rFonts w:hint="eastAsia" w:ascii="仿宋" w:hAnsi="仿宋" w:eastAsia="仿宋"/>
          <w:sz w:val="28"/>
          <w:szCs w:val="28"/>
        </w:rPr>
        <w:t>2.财政部门</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北京市财政局采购处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北京市通</w:t>
      </w:r>
      <w:bookmarkStart w:id="2" w:name="_GoBack"/>
      <w:bookmarkEnd w:id="2"/>
      <w:r>
        <w:rPr>
          <w:rFonts w:hint="eastAsia" w:ascii="仿宋" w:hAnsi="仿宋" w:eastAsia="仿宋"/>
          <w:sz w:val="28"/>
          <w:szCs w:val="28"/>
          <w:u w:val="single"/>
        </w:rPr>
        <w:t>州区承安路3号　</w:t>
      </w:r>
    </w:p>
    <w:p>
      <w:pPr>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　</w:t>
      </w:r>
      <w:r>
        <w:rPr>
          <w:rFonts w:ascii="仿宋" w:hAnsi="仿宋" w:eastAsia="仿宋"/>
          <w:sz w:val="28"/>
          <w:szCs w:val="28"/>
          <w:u w:val="single"/>
        </w:rPr>
        <w:t>010-55592405</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3.采购代理机构</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中技国际招标有限公司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北京市丰台区西三环中路90号通用技术大厦</w:t>
      </w:r>
    </w:p>
    <w:p>
      <w:pPr>
        <w:ind w:firstLine="565" w:firstLineChars="202"/>
        <w:rPr>
          <w:rFonts w:ascii="仿宋" w:hAnsi="仿宋" w:eastAsia="仿宋"/>
          <w:sz w:val="28"/>
          <w:szCs w:val="28"/>
          <w:u w:val="single"/>
        </w:rPr>
      </w:pPr>
      <w:r>
        <w:rPr>
          <w:rFonts w:hint="eastAsia" w:ascii="仿宋" w:hAnsi="仿宋" w:eastAsia="仿宋"/>
          <w:sz w:val="28"/>
          <w:szCs w:val="28"/>
        </w:rPr>
        <w:t>联系电话：</w:t>
      </w:r>
      <w:r>
        <w:rPr>
          <w:rFonts w:hint="eastAsia" w:ascii="仿宋" w:hAnsi="仿宋" w:eastAsia="仿宋"/>
          <w:sz w:val="28"/>
          <w:szCs w:val="28"/>
          <w:u w:val="single"/>
        </w:rPr>
        <w:t>刘菲010－63348545</w:t>
      </w:r>
    </w:p>
    <w:p>
      <w:pPr>
        <w:rPr>
          <w:rFonts w:ascii="仿宋" w:hAnsi="仿宋" w:eastAsia="仿宋"/>
          <w:sz w:val="28"/>
          <w:szCs w:val="28"/>
        </w:rPr>
      </w:pPr>
    </w:p>
    <w:p>
      <w:pPr>
        <w:rPr>
          <w:rFonts w:ascii="黑体" w:hAnsi="黑体" w:eastAsia="黑体"/>
          <w:sz w:val="28"/>
          <w:szCs w:val="28"/>
        </w:rPr>
      </w:pPr>
      <w:r>
        <w:rPr>
          <w:rFonts w:hint="eastAsia" w:ascii="黑体" w:hAnsi="黑体" w:eastAsia="黑体"/>
          <w:sz w:val="28"/>
          <w:szCs w:val="28"/>
        </w:rPr>
        <w:t>六</w:t>
      </w:r>
      <w:r>
        <w:rPr>
          <w:rFonts w:ascii="黑体" w:hAnsi="黑体" w:eastAsia="黑体"/>
          <w:sz w:val="28"/>
          <w:szCs w:val="28"/>
        </w:rPr>
        <w:t>、</w:t>
      </w:r>
      <w:r>
        <w:rPr>
          <w:rFonts w:hint="eastAsia" w:ascii="黑体" w:hAnsi="黑体" w:eastAsia="黑体"/>
          <w:sz w:val="28"/>
          <w:szCs w:val="28"/>
        </w:rPr>
        <w:t>附件</w:t>
      </w:r>
    </w:p>
    <w:p>
      <w:pPr>
        <w:ind w:firstLine="560" w:firstLineChars="200"/>
        <w:rPr>
          <w:rFonts w:ascii="仿宋" w:hAnsi="仿宋" w:eastAsia="仿宋"/>
          <w:sz w:val="28"/>
          <w:szCs w:val="28"/>
        </w:rPr>
      </w:pPr>
      <w:r>
        <w:rPr>
          <w:rFonts w:hint="eastAsia" w:ascii="仿宋" w:hAnsi="仿宋" w:eastAsia="仿宋"/>
          <w:sz w:val="28"/>
          <w:szCs w:val="28"/>
        </w:rPr>
        <w:t>专业人员论证意见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02B"/>
    <w:rsid w:val="00116F0C"/>
    <w:rsid w:val="0021002B"/>
    <w:rsid w:val="00210453"/>
    <w:rsid w:val="002C7DF2"/>
    <w:rsid w:val="0059675B"/>
    <w:rsid w:val="00656831"/>
    <w:rsid w:val="00713757"/>
    <w:rsid w:val="0084773B"/>
    <w:rsid w:val="00A03D4F"/>
    <w:rsid w:val="00EC74FB"/>
    <w:rsid w:val="64F45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1 Char"/>
    <w:basedOn w:val="6"/>
    <w:link w:val="2"/>
    <w:qFormat/>
    <w:uiPriority w:val="9"/>
    <w:rPr>
      <w:rFonts w:ascii="Times New Roman" w:hAnsi="Times New Roman" w:eastAsia="宋体" w:cs="Times New Roman"/>
      <w:b/>
      <w:bCs/>
      <w:kern w:val="44"/>
      <w:sz w:val="44"/>
      <w:szCs w:val="4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128</Words>
  <Characters>731</Characters>
  <Lines>6</Lines>
  <Paragraphs>1</Paragraphs>
  <TotalTime>38</TotalTime>
  <ScaleCrop>false</ScaleCrop>
  <LinksUpToDate>false</LinksUpToDate>
  <CharactersWithSpaces>858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2021-04-25T08:24:00Z</dcterms:created>
  <dc:creator>lenovo</dc:creator>
  <cp:lastModifiedBy>第六业务部评标电脑</cp:lastModifiedBy>
  <dcterms:modified xsi:type="dcterms:W3CDTF">2021-04-25T09:09:12Z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