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748C" w14:textId="77777777" w:rsidR="00AD1789" w:rsidRDefault="002B2FEA">
      <w:pPr>
        <w:pStyle w:val="2"/>
        <w:spacing w:before="4"/>
        <w:ind w:right="1412"/>
        <w:jc w:val="center"/>
        <w:rPr>
          <w:lang w:eastAsia="zh-CN"/>
        </w:rPr>
      </w:pPr>
      <w:r>
        <w:rPr>
          <w:color w:val="0000FF"/>
          <w:lang w:eastAsia="zh-CN"/>
        </w:rPr>
        <w:t>北京市潭柘寺学校环境建设工程</w:t>
      </w:r>
      <w:r>
        <w:rPr>
          <w:rFonts w:cs="宋体"/>
          <w:color w:val="0000FF"/>
          <w:lang w:eastAsia="zh-CN"/>
        </w:rPr>
        <w:t>-</w:t>
      </w:r>
      <w:r>
        <w:rPr>
          <w:color w:val="0000FF"/>
          <w:lang w:eastAsia="zh-CN"/>
        </w:rPr>
        <w:t>幼儿园中标候选人公示</w:t>
      </w:r>
    </w:p>
    <w:p w14:paraId="044AF3FB" w14:textId="77777777" w:rsidR="00AD1789" w:rsidRDefault="002B2FEA">
      <w:pPr>
        <w:spacing w:before="154"/>
        <w:ind w:left="1313" w:right="1412"/>
        <w:jc w:val="center"/>
        <w:rPr>
          <w:rFonts w:ascii="宋体" w:eastAsia="宋体" w:hAnsi="宋体" w:cs="宋体"/>
          <w:sz w:val="24"/>
          <w:szCs w:val="24"/>
          <w:lang w:eastAsia="zh-CN"/>
        </w:rPr>
      </w:pPr>
      <w:r>
        <w:rPr>
          <w:rFonts w:ascii="宋体" w:eastAsia="宋体" w:hAnsi="宋体" w:cs="宋体"/>
          <w:sz w:val="24"/>
          <w:szCs w:val="24"/>
          <w:lang w:eastAsia="zh-CN"/>
        </w:rPr>
        <w:t>（招标编号：</w:t>
      </w:r>
      <w:r>
        <w:rPr>
          <w:rFonts w:ascii="宋体" w:eastAsia="宋体" w:hAnsi="宋体" w:cs="宋体"/>
          <w:color w:val="0000FF"/>
          <w:sz w:val="24"/>
          <w:szCs w:val="24"/>
          <w:lang w:eastAsia="zh-CN"/>
        </w:rPr>
        <w:t>0686-2141Q4810360Z/2</w:t>
      </w:r>
      <w:r>
        <w:rPr>
          <w:rFonts w:ascii="宋体" w:eastAsia="宋体" w:hAnsi="宋体" w:cs="宋体"/>
          <w:sz w:val="24"/>
          <w:szCs w:val="24"/>
          <w:lang w:eastAsia="zh-CN"/>
        </w:rPr>
        <w:t>）</w:t>
      </w:r>
    </w:p>
    <w:p w14:paraId="4A7EA4D9" w14:textId="77777777" w:rsidR="00AD1789" w:rsidRDefault="002B2FEA">
      <w:pPr>
        <w:spacing w:before="71"/>
        <w:ind w:left="1440"/>
        <w:rPr>
          <w:rFonts w:ascii="宋体" w:eastAsia="宋体" w:hAnsi="宋体" w:cs="宋体"/>
          <w:sz w:val="44"/>
          <w:szCs w:val="44"/>
          <w:lang w:eastAsia="zh-CN"/>
        </w:rPr>
      </w:pPr>
      <w:r>
        <w:rPr>
          <w:rFonts w:ascii="宋体"/>
          <w:sz w:val="44"/>
          <w:lang w:eastAsia="zh-CN"/>
        </w:rPr>
        <w:t xml:space="preserve">       </w:t>
      </w:r>
    </w:p>
    <w:p w14:paraId="4417C4E6" w14:textId="257BE5B0" w:rsidR="002B2FEA" w:rsidRDefault="002B2FEA">
      <w:pPr>
        <w:pStyle w:val="a3"/>
        <w:spacing w:before="154" w:line="324" w:lineRule="auto"/>
        <w:ind w:right="3380"/>
        <w:rPr>
          <w:rFonts w:cs="宋体"/>
          <w:lang w:eastAsia="zh-CN"/>
        </w:rPr>
      </w:pPr>
      <w:r>
        <w:rPr>
          <w:lang w:eastAsia="zh-CN"/>
        </w:rPr>
        <w:t>公示结束时间：</w:t>
      </w:r>
      <w:r>
        <w:rPr>
          <w:rFonts w:cs="宋体"/>
          <w:color w:val="0000FF"/>
          <w:lang w:eastAsia="zh-CN"/>
        </w:rPr>
        <w:t xml:space="preserve">2021 </w:t>
      </w:r>
      <w:r>
        <w:rPr>
          <w:color w:val="0000FF"/>
          <w:lang w:eastAsia="zh-CN"/>
        </w:rPr>
        <w:t>年</w:t>
      </w:r>
      <w:r>
        <w:rPr>
          <w:color w:val="0000FF"/>
          <w:lang w:eastAsia="zh-CN"/>
        </w:rPr>
        <w:t xml:space="preserve"> </w:t>
      </w:r>
      <w:r>
        <w:rPr>
          <w:rFonts w:cs="宋体"/>
          <w:color w:val="0000FF"/>
          <w:lang w:eastAsia="zh-CN"/>
        </w:rPr>
        <w:t xml:space="preserve">05 </w:t>
      </w:r>
      <w:r>
        <w:rPr>
          <w:color w:val="0000FF"/>
          <w:lang w:eastAsia="zh-CN"/>
        </w:rPr>
        <w:t>月</w:t>
      </w:r>
      <w:r>
        <w:rPr>
          <w:color w:val="0000FF"/>
          <w:lang w:eastAsia="zh-CN"/>
        </w:rPr>
        <w:t xml:space="preserve"> </w:t>
      </w:r>
      <w:r>
        <w:rPr>
          <w:rFonts w:cs="宋体"/>
          <w:color w:val="0000FF"/>
          <w:lang w:eastAsia="zh-CN"/>
        </w:rPr>
        <w:t xml:space="preserve">06 </w:t>
      </w:r>
      <w:r>
        <w:rPr>
          <w:color w:val="0000FF"/>
          <w:lang w:eastAsia="zh-CN"/>
        </w:rPr>
        <w:t>日</w:t>
      </w:r>
      <w:r>
        <w:rPr>
          <w:rFonts w:cs="宋体"/>
          <w:lang w:eastAsia="zh-CN"/>
        </w:rPr>
        <w:t xml:space="preserve">         </w:t>
      </w:r>
      <w:r>
        <w:rPr>
          <w:rFonts w:cs="宋体"/>
          <w:lang w:eastAsia="zh-CN"/>
        </w:rPr>
        <w:t xml:space="preserve"> </w:t>
      </w:r>
    </w:p>
    <w:p w14:paraId="7786E94D" w14:textId="52B8147F" w:rsidR="00AD1789" w:rsidRDefault="002B2FEA">
      <w:pPr>
        <w:pStyle w:val="a3"/>
        <w:spacing w:before="154" w:line="324" w:lineRule="auto"/>
        <w:ind w:right="3380"/>
        <w:rPr>
          <w:rFonts w:cs="宋体"/>
          <w:lang w:eastAsia="zh-CN"/>
        </w:rPr>
      </w:pPr>
      <w:r>
        <w:rPr>
          <w:rFonts w:ascii="Microsoft JhengHei" w:eastAsia="Microsoft JhengHei" w:hAnsi="Microsoft JhengHei" w:cs="Microsoft JhengHei"/>
          <w:b/>
          <w:bCs/>
          <w:sz w:val="24"/>
          <w:szCs w:val="24"/>
          <w:lang w:eastAsia="zh-CN"/>
        </w:rPr>
        <w:t>一、</w:t>
      </w:r>
      <w:r>
        <w:rPr>
          <w:rFonts w:ascii="Microsoft JhengHei" w:eastAsia="Microsoft JhengHei" w:hAnsi="Microsoft JhengHei" w:cs="Microsoft JhengHei"/>
          <w:b/>
          <w:bCs/>
          <w:sz w:val="24"/>
          <w:szCs w:val="24"/>
          <w:lang w:eastAsia="zh-CN"/>
        </w:rPr>
        <w:t>评标情况</w:t>
      </w:r>
      <w:r>
        <w:rPr>
          <w:rFonts w:ascii="Microsoft JhengHei" w:eastAsia="Microsoft JhengHei" w:hAnsi="Microsoft JhengHei" w:cs="Microsoft JhengHei"/>
          <w:b/>
          <w:bCs/>
          <w:sz w:val="24"/>
          <w:szCs w:val="24"/>
          <w:lang w:eastAsia="zh-CN"/>
        </w:rPr>
        <w:t xml:space="preserve"> </w:t>
      </w:r>
      <w:r>
        <w:rPr>
          <w:color w:val="0000FF"/>
          <w:lang w:eastAsia="zh-CN"/>
        </w:rPr>
        <w:t>标段</w:t>
      </w:r>
      <w:r>
        <w:rPr>
          <w:rFonts w:cs="宋体"/>
          <w:color w:val="0000FF"/>
          <w:lang w:eastAsia="zh-CN"/>
        </w:rPr>
        <w:t>(</w:t>
      </w:r>
      <w:r>
        <w:rPr>
          <w:color w:val="0000FF"/>
          <w:lang w:eastAsia="zh-CN"/>
        </w:rPr>
        <w:t>包</w:t>
      </w:r>
      <w:r>
        <w:rPr>
          <w:rFonts w:cs="宋体"/>
          <w:color w:val="0000FF"/>
          <w:lang w:eastAsia="zh-CN"/>
        </w:rPr>
        <w:t>)[001]</w:t>
      </w:r>
      <w:r>
        <w:rPr>
          <w:color w:val="0000FF"/>
          <w:lang w:eastAsia="zh-CN"/>
        </w:rPr>
        <w:t>北京市潭柘寺学校环</w:t>
      </w:r>
      <w:r>
        <w:rPr>
          <w:color w:val="0000FF"/>
          <w:lang w:eastAsia="zh-CN"/>
        </w:rPr>
        <w:t>境</w:t>
      </w:r>
      <w:r>
        <w:rPr>
          <w:color w:val="0000FF"/>
          <w:lang w:eastAsia="zh-CN"/>
        </w:rPr>
        <w:t>建设工程</w:t>
      </w:r>
      <w:r>
        <w:rPr>
          <w:rFonts w:cs="宋体"/>
          <w:color w:val="0000FF"/>
          <w:lang w:eastAsia="zh-CN"/>
        </w:rPr>
        <w:t>-</w:t>
      </w:r>
      <w:r>
        <w:rPr>
          <w:color w:val="0000FF"/>
          <w:lang w:eastAsia="zh-CN"/>
        </w:rPr>
        <w:t>幼儿园</w:t>
      </w:r>
      <w:r>
        <w:rPr>
          <w:rFonts w:cs="宋体"/>
          <w:color w:val="0000FF"/>
          <w:lang w:eastAsia="zh-CN"/>
        </w:rPr>
        <w:t>:</w:t>
      </w:r>
    </w:p>
    <w:p w14:paraId="0DB13253" w14:textId="77777777" w:rsidR="00AD1789" w:rsidRDefault="002B2FEA">
      <w:pPr>
        <w:pStyle w:val="a3"/>
        <w:spacing w:before="119"/>
        <w:rPr>
          <w:lang w:eastAsia="zh-CN"/>
        </w:rPr>
      </w:pPr>
      <w:r>
        <w:rPr>
          <w:rFonts w:cs="宋体"/>
          <w:color w:val="0000FF"/>
          <w:lang w:eastAsia="zh-CN"/>
        </w:rPr>
        <w:t xml:space="preserve">   1</w:t>
      </w:r>
      <w:r>
        <w:rPr>
          <w:color w:val="0000FF"/>
          <w:lang w:eastAsia="zh-CN"/>
        </w:rPr>
        <w:t>、中标候选人基本情况</w:t>
      </w:r>
    </w:p>
    <w:p w14:paraId="61E45DA9" w14:textId="77777777" w:rsidR="00AD1789" w:rsidRDefault="00AD1789">
      <w:pPr>
        <w:spacing w:before="10"/>
        <w:rPr>
          <w:rFonts w:ascii="宋体" w:eastAsia="宋体" w:hAnsi="宋体" w:cs="宋体"/>
          <w:sz w:val="14"/>
          <w:szCs w:val="14"/>
          <w:lang w:eastAsia="zh-CN"/>
        </w:rPr>
      </w:pPr>
    </w:p>
    <w:p w14:paraId="10EA0F7D" w14:textId="77777777" w:rsidR="00AD1789" w:rsidRDefault="002B2FEA">
      <w:pPr>
        <w:pStyle w:val="a3"/>
        <w:spacing w:line="408" w:lineRule="auto"/>
        <w:rPr>
          <w:lang w:eastAsia="zh-CN"/>
        </w:rPr>
      </w:pPr>
      <w:r>
        <w:rPr>
          <w:rFonts w:cs="宋体"/>
          <w:color w:val="0000FF"/>
          <w:lang w:eastAsia="zh-CN"/>
        </w:rPr>
        <w:t xml:space="preserve">      </w:t>
      </w:r>
      <w:r>
        <w:rPr>
          <w:color w:val="0000FF"/>
          <w:lang w:eastAsia="zh-CN"/>
        </w:rPr>
        <w:t>中标候选人第</w:t>
      </w:r>
      <w:r>
        <w:rPr>
          <w:color w:val="0000FF"/>
          <w:spacing w:val="-53"/>
          <w:lang w:eastAsia="zh-CN"/>
        </w:rPr>
        <w:t xml:space="preserve"> </w:t>
      </w:r>
      <w:r>
        <w:rPr>
          <w:rFonts w:cs="宋体"/>
          <w:color w:val="0000FF"/>
          <w:lang w:eastAsia="zh-CN"/>
        </w:rPr>
        <w:t>1</w:t>
      </w:r>
      <w:r>
        <w:rPr>
          <w:rFonts w:cs="宋体"/>
          <w:color w:val="0000FF"/>
          <w:spacing w:val="-53"/>
          <w:lang w:eastAsia="zh-CN"/>
        </w:rPr>
        <w:t xml:space="preserve"> </w:t>
      </w:r>
      <w:r>
        <w:rPr>
          <w:color w:val="0000FF"/>
          <w:lang w:eastAsia="zh-CN"/>
        </w:rPr>
        <w:t>名：神州必晟建设发展有限公司，投标报价：</w:t>
      </w:r>
      <w:r>
        <w:rPr>
          <w:rFonts w:cs="宋体"/>
          <w:color w:val="0000FF"/>
          <w:lang w:eastAsia="zh-CN"/>
        </w:rPr>
        <w:t>441.315019</w:t>
      </w:r>
      <w:r>
        <w:rPr>
          <w:rFonts w:cs="宋体"/>
          <w:color w:val="0000FF"/>
          <w:spacing w:val="-53"/>
          <w:lang w:eastAsia="zh-CN"/>
        </w:rPr>
        <w:t xml:space="preserve"> </w:t>
      </w:r>
      <w:r>
        <w:rPr>
          <w:color w:val="0000FF"/>
          <w:lang w:eastAsia="zh-CN"/>
        </w:rPr>
        <w:t>万元，质</w:t>
      </w:r>
      <w:r>
        <w:rPr>
          <w:color w:val="0000FF"/>
          <w:lang w:eastAsia="zh-CN"/>
        </w:rPr>
        <w:t xml:space="preserve"> </w:t>
      </w:r>
      <w:r>
        <w:rPr>
          <w:color w:val="0000FF"/>
          <w:lang w:eastAsia="zh-CN"/>
        </w:rPr>
        <w:t>量：合格，工期</w:t>
      </w:r>
      <w:r>
        <w:rPr>
          <w:rFonts w:cs="宋体"/>
          <w:color w:val="0000FF"/>
          <w:lang w:eastAsia="zh-CN"/>
        </w:rPr>
        <w:t>/</w:t>
      </w:r>
      <w:r>
        <w:rPr>
          <w:color w:val="0000FF"/>
          <w:lang w:eastAsia="zh-CN"/>
        </w:rPr>
        <w:t>交货期</w:t>
      </w:r>
      <w:r>
        <w:rPr>
          <w:rFonts w:cs="宋体"/>
          <w:color w:val="0000FF"/>
          <w:lang w:eastAsia="zh-CN"/>
        </w:rPr>
        <w:t>/</w:t>
      </w:r>
      <w:r>
        <w:rPr>
          <w:color w:val="0000FF"/>
          <w:lang w:eastAsia="zh-CN"/>
        </w:rPr>
        <w:t>服务期：</w:t>
      </w:r>
      <w:r>
        <w:rPr>
          <w:rFonts w:cs="宋体"/>
          <w:color w:val="0000FF"/>
          <w:lang w:eastAsia="zh-CN"/>
        </w:rPr>
        <w:t>60</w:t>
      </w:r>
      <w:r>
        <w:rPr>
          <w:rFonts w:cs="宋体"/>
          <w:color w:val="0000FF"/>
          <w:spacing w:val="-53"/>
          <w:lang w:eastAsia="zh-CN"/>
        </w:rPr>
        <w:t xml:space="preserve"> </w:t>
      </w:r>
      <w:r>
        <w:rPr>
          <w:color w:val="0000FF"/>
          <w:lang w:eastAsia="zh-CN"/>
        </w:rPr>
        <w:t>天；</w:t>
      </w:r>
    </w:p>
    <w:p w14:paraId="7E60E1E2" w14:textId="77777777" w:rsidR="00AD1789" w:rsidRDefault="002B2FEA">
      <w:pPr>
        <w:pStyle w:val="a3"/>
        <w:spacing w:before="46"/>
        <w:rPr>
          <w:rFonts w:cs="宋体"/>
          <w:lang w:eastAsia="zh-CN"/>
        </w:rPr>
      </w:pPr>
      <w:r>
        <w:rPr>
          <w:rFonts w:cs="宋体"/>
          <w:color w:val="0000FF"/>
          <w:lang w:eastAsia="zh-CN"/>
        </w:rPr>
        <w:t xml:space="preserve">      </w:t>
      </w:r>
      <w:r>
        <w:rPr>
          <w:color w:val="0000FF"/>
          <w:lang w:eastAsia="zh-CN"/>
        </w:rPr>
        <w:t>中标候选人第</w:t>
      </w:r>
      <w:r>
        <w:rPr>
          <w:color w:val="0000FF"/>
          <w:spacing w:val="-53"/>
          <w:lang w:eastAsia="zh-CN"/>
        </w:rPr>
        <w:t xml:space="preserve"> </w:t>
      </w:r>
      <w:r>
        <w:rPr>
          <w:rFonts w:cs="宋体"/>
          <w:color w:val="0000FF"/>
          <w:lang w:eastAsia="zh-CN"/>
        </w:rPr>
        <w:t>2</w:t>
      </w:r>
      <w:r>
        <w:rPr>
          <w:rFonts w:cs="宋体"/>
          <w:color w:val="0000FF"/>
          <w:spacing w:val="-53"/>
          <w:lang w:eastAsia="zh-CN"/>
        </w:rPr>
        <w:t xml:space="preserve"> </w:t>
      </w:r>
      <w:r>
        <w:rPr>
          <w:color w:val="0000FF"/>
          <w:lang w:eastAsia="zh-CN"/>
        </w:rPr>
        <w:t>名：北京北恒伟业建筑装饰工程有限公司，投标报价：</w:t>
      </w:r>
      <w:r>
        <w:rPr>
          <w:rFonts w:cs="宋体"/>
          <w:color w:val="0000FF"/>
          <w:lang w:eastAsia="zh-CN"/>
        </w:rPr>
        <w:t>434.420660</w:t>
      </w:r>
    </w:p>
    <w:p w14:paraId="65C69322" w14:textId="77777777" w:rsidR="00AD1789" w:rsidRDefault="00AD1789">
      <w:pPr>
        <w:spacing w:before="10"/>
        <w:rPr>
          <w:rFonts w:ascii="宋体" w:eastAsia="宋体" w:hAnsi="宋体" w:cs="宋体"/>
          <w:sz w:val="14"/>
          <w:szCs w:val="14"/>
          <w:lang w:eastAsia="zh-CN"/>
        </w:rPr>
      </w:pPr>
    </w:p>
    <w:p w14:paraId="0E077F42" w14:textId="77777777" w:rsidR="00AD1789" w:rsidRDefault="002B2FEA">
      <w:pPr>
        <w:pStyle w:val="a3"/>
        <w:rPr>
          <w:lang w:eastAsia="zh-CN"/>
        </w:rPr>
      </w:pPr>
      <w:r>
        <w:rPr>
          <w:color w:val="0000FF"/>
          <w:lang w:eastAsia="zh-CN"/>
        </w:rPr>
        <w:t>万元，质量：合格，工期</w:t>
      </w:r>
      <w:r>
        <w:rPr>
          <w:rFonts w:cs="宋体"/>
          <w:color w:val="0000FF"/>
          <w:lang w:eastAsia="zh-CN"/>
        </w:rPr>
        <w:t>/</w:t>
      </w:r>
      <w:r>
        <w:rPr>
          <w:color w:val="0000FF"/>
          <w:lang w:eastAsia="zh-CN"/>
        </w:rPr>
        <w:t>交货期</w:t>
      </w:r>
      <w:r>
        <w:rPr>
          <w:rFonts w:cs="宋体"/>
          <w:color w:val="0000FF"/>
          <w:lang w:eastAsia="zh-CN"/>
        </w:rPr>
        <w:t>/</w:t>
      </w:r>
      <w:r>
        <w:rPr>
          <w:color w:val="0000FF"/>
          <w:lang w:eastAsia="zh-CN"/>
        </w:rPr>
        <w:t>服务期：</w:t>
      </w:r>
      <w:r>
        <w:rPr>
          <w:rFonts w:cs="宋体"/>
          <w:color w:val="0000FF"/>
          <w:lang w:eastAsia="zh-CN"/>
        </w:rPr>
        <w:t>60</w:t>
      </w:r>
      <w:r>
        <w:rPr>
          <w:rFonts w:cs="宋体"/>
          <w:color w:val="0000FF"/>
          <w:spacing w:val="-53"/>
          <w:lang w:eastAsia="zh-CN"/>
        </w:rPr>
        <w:t xml:space="preserve"> </w:t>
      </w:r>
      <w:r>
        <w:rPr>
          <w:color w:val="0000FF"/>
          <w:lang w:eastAsia="zh-CN"/>
        </w:rPr>
        <w:t>天；</w:t>
      </w:r>
    </w:p>
    <w:p w14:paraId="50A9BCC6" w14:textId="77777777" w:rsidR="00AD1789" w:rsidRDefault="00AD1789">
      <w:pPr>
        <w:spacing w:before="10"/>
        <w:rPr>
          <w:rFonts w:ascii="宋体" w:eastAsia="宋体" w:hAnsi="宋体" w:cs="宋体"/>
          <w:sz w:val="14"/>
          <w:szCs w:val="14"/>
          <w:lang w:eastAsia="zh-CN"/>
        </w:rPr>
      </w:pPr>
    </w:p>
    <w:p w14:paraId="1ABBE1CE" w14:textId="77777777" w:rsidR="00AD1789" w:rsidRDefault="002B2FEA">
      <w:pPr>
        <w:pStyle w:val="a3"/>
        <w:spacing w:line="408" w:lineRule="auto"/>
        <w:rPr>
          <w:lang w:eastAsia="zh-CN"/>
        </w:rPr>
      </w:pPr>
      <w:r>
        <w:rPr>
          <w:rFonts w:cs="宋体"/>
          <w:color w:val="0000FF"/>
          <w:lang w:eastAsia="zh-CN"/>
        </w:rPr>
        <w:t xml:space="preserve">      </w:t>
      </w:r>
      <w:r>
        <w:rPr>
          <w:color w:val="0000FF"/>
          <w:lang w:eastAsia="zh-CN"/>
        </w:rPr>
        <w:t>中标候选人第</w:t>
      </w:r>
      <w:r>
        <w:rPr>
          <w:color w:val="0000FF"/>
          <w:spacing w:val="-67"/>
          <w:lang w:eastAsia="zh-CN"/>
        </w:rPr>
        <w:t xml:space="preserve"> </w:t>
      </w:r>
      <w:r>
        <w:rPr>
          <w:rFonts w:cs="宋体"/>
          <w:color w:val="0000FF"/>
          <w:lang w:eastAsia="zh-CN"/>
        </w:rPr>
        <w:t>3</w:t>
      </w:r>
      <w:r>
        <w:rPr>
          <w:rFonts w:cs="宋体"/>
          <w:color w:val="0000FF"/>
          <w:spacing w:val="-67"/>
          <w:lang w:eastAsia="zh-CN"/>
        </w:rPr>
        <w:t xml:space="preserve"> </w:t>
      </w:r>
      <w:r>
        <w:rPr>
          <w:color w:val="0000FF"/>
          <w:lang w:eastAsia="zh-CN"/>
        </w:rPr>
        <w:t>名：北京政平建设投资集团有限公司，投标报价：</w:t>
      </w:r>
      <w:r>
        <w:rPr>
          <w:rFonts w:cs="宋体"/>
          <w:color w:val="0000FF"/>
          <w:lang w:eastAsia="zh-CN"/>
        </w:rPr>
        <w:t>448.666405</w:t>
      </w:r>
      <w:r>
        <w:rPr>
          <w:rFonts w:cs="宋体"/>
          <w:color w:val="0000FF"/>
          <w:spacing w:val="-67"/>
          <w:lang w:eastAsia="zh-CN"/>
        </w:rPr>
        <w:t xml:space="preserve"> </w:t>
      </w:r>
      <w:r>
        <w:rPr>
          <w:color w:val="0000FF"/>
          <w:lang w:eastAsia="zh-CN"/>
        </w:rPr>
        <w:t>万元，</w:t>
      </w:r>
      <w:r>
        <w:rPr>
          <w:color w:val="0000FF"/>
          <w:lang w:eastAsia="zh-CN"/>
        </w:rPr>
        <w:t xml:space="preserve"> </w:t>
      </w:r>
      <w:r>
        <w:rPr>
          <w:color w:val="0000FF"/>
          <w:lang w:eastAsia="zh-CN"/>
        </w:rPr>
        <w:t>质量：合格，工期</w:t>
      </w:r>
      <w:r>
        <w:rPr>
          <w:rFonts w:cs="宋体"/>
          <w:color w:val="0000FF"/>
          <w:lang w:eastAsia="zh-CN"/>
        </w:rPr>
        <w:t>/</w:t>
      </w:r>
      <w:r>
        <w:rPr>
          <w:color w:val="0000FF"/>
          <w:lang w:eastAsia="zh-CN"/>
        </w:rPr>
        <w:t>交货期</w:t>
      </w:r>
      <w:r>
        <w:rPr>
          <w:rFonts w:cs="宋体"/>
          <w:color w:val="0000FF"/>
          <w:lang w:eastAsia="zh-CN"/>
        </w:rPr>
        <w:t>/</w:t>
      </w:r>
      <w:r>
        <w:rPr>
          <w:color w:val="0000FF"/>
          <w:lang w:eastAsia="zh-CN"/>
        </w:rPr>
        <w:t>服务期：</w:t>
      </w:r>
      <w:r>
        <w:rPr>
          <w:rFonts w:cs="宋体"/>
          <w:color w:val="0000FF"/>
          <w:lang w:eastAsia="zh-CN"/>
        </w:rPr>
        <w:t>60</w:t>
      </w:r>
      <w:r>
        <w:rPr>
          <w:rFonts w:cs="宋体"/>
          <w:color w:val="0000FF"/>
          <w:spacing w:val="-53"/>
          <w:lang w:eastAsia="zh-CN"/>
        </w:rPr>
        <w:t xml:space="preserve"> </w:t>
      </w:r>
      <w:r>
        <w:rPr>
          <w:color w:val="0000FF"/>
          <w:lang w:eastAsia="zh-CN"/>
        </w:rPr>
        <w:t>天；</w:t>
      </w:r>
    </w:p>
    <w:p w14:paraId="34D26890" w14:textId="77777777" w:rsidR="00AD1789" w:rsidRDefault="002B2FEA">
      <w:pPr>
        <w:pStyle w:val="a3"/>
        <w:spacing w:before="46"/>
        <w:rPr>
          <w:lang w:eastAsia="zh-CN"/>
        </w:rPr>
      </w:pPr>
      <w:r>
        <w:rPr>
          <w:rFonts w:cs="宋体"/>
          <w:color w:val="0000FF"/>
          <w:lang w:eastAsia="zh-CN"/>
        </w:rPr>
        <w:t xml:space="preserve">   2</w:t>
      </w:r>
      <w:r>
        <w:rPr>
          <w:color w:val="0000FF"/>
          <w:lang w:eastAsia="zh-CN"/>
        </w:rPr>
        <w:t>、中标候选人按照招标文件要求承诺的项目负责人情况</w:t>
      </w:r>
    </w:p>
    <w:p w14:paraId="07023628" w14:textId="77777777" w:rsidR="00AD1789" w:rsidRDefault="00AD1789">
      <w:pPr>
        <w:spacing w:before="10"/>
        <w:rPr>
          <w:rFonts w:ascii="宋体" w:eastAsia="宋体" w:hAnsi="宋体" w:cs="宋体"/>
          <w:sz w:val="14"/>
          <w:szCs w:val="14"/>
          <w:lang w:eastAsia="zh-CN"/>
        </w:rPr>
      </w:pPr>
    </w:p>
    <w:p w14:paraId="7AE447D6" w14:textId="77777777" w:rsidR="00AD1789" w:rsidRDefault="002B2FEA">
      <w:pPr>
        <w:pStyle w:val="a3"/>
        <w:spacing w:line="408" w:lineRule="auto"/>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神州必晟建设发展有限公司</w:t>
      </w:r>
      <w:r>
        <w:rPr>
          <w:rFonts w:cs="宋体"/>
          <w:color w:val="0000FF"/>
          <w:lang w:eastAsia="zh-CN"/>
        </w:rPr>
        <w:t>)</w:t>
      </w:r>
      <w:r>
        <w:rPr>
          <w:color w:val="0000FF"/>
          <w:lang w:eastAsia="zh-CN"/>
        </w:rPr>
        <w:t>的项目负责人：李明涛一级建造师</w:t>
      </w:r>
      <w:r>
        <w:rPr>
          <w:rFonts w:cs="宋体"/>
          <w:color w:val="0000FF"/>
          <w:lang w:eastAsia="zh-CN"/>
        </w:rPr>
        <w:t>,</w:t>
      </w:r>
      <w:r>
        <w:rPr>
          <w:color w:val="0000FF"/>
          <w:lang w:eastAsia="zh-CN"/>
        </w:rPr>
        <w:t>编号</w:t>
      </w:r>
      <w:r>
        <w:rPr>
          <w:color w:val="0000FF"/>
          <w:lang w:eastAsia="zh-CN"/>
        </w:rPr>
        <w:t xml:space="preserve"> </w:t>
      </w:r>
      <w:r>
        <w:rPr>
          <w:rFonts w:cs="宋体"/>
          <w:color w:val="0000FF"/>
          <w:lang w:eastAsia="zh-CN"/>
        </w:rPr>
        <w:t>JZ00401891;</w:t>
      </w:r>
    </w:p>
    <w:p w14:paraId="22A4DC7F" w14:textId="77777777" w:rsidR="00AD1789" w:rsidRDefault="002B2FEA">
      <w:pPr>
        <w:pStyle w:val="a3"/>
        <w:spacing w:before="46" w:line="408" w:lineRule="auto"/>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北京北恒伟业建筑装饰工程有限公司</w:t>
      </w:r>
      <w:r>
        <w:rPr>
          <w:rFonts w:cs="宋体"/>
          <w:color w:val="0000FF"/>
          <w:lang w:eastAsia="zh-CN"/>
        </w:rPr>
        <w:t>)</w:t>
      </w:r>
      <w:r>
        <w:rPr>
          <w:color w:val="0000FF"/>
          <w:lang w:eastAsia="zh-CN"/>
        </w:rPr>
        <w:t>的项目负责人：蒋会才一级建造</w:t>
      </w:r>
      <w:r>
        <w:rPr>
          <w:color w:val="0000FF"/>
          <w:lang w:eastAsia="zh-CN"/>
        </w:rPr>
        <w:t xml:space="preserve"> </w:t>
      </w:r>
      <w:r>
        <w:rPr>
          <w:color w:val="0000FF"/>
          <w:lang w:eastAsia="zh-CN"/>
        </w:rPr>
        <w:t>师，编号</w:t>
      </w:r>
      <w:r>
        <w:rPr>
          <w:color w:val="0000FF"/>
          <w:spacing w:val="-53"/>
          <w:lang w:eastAsia="zh-CN"/>
        </w:rPr>
        <w:t xml:space="preserve"> </w:t>
      </w:r>
      <w:r>
        <w:rPr>
          <w:rFonts w:cs="宋体"/>
          <w:color w:val="0000FF"/>
          <w:lang w:eastAsia="zh-CN"/>
        </w:rPr>
        <w:t>JZ00416368;</w:t>
      </w:r>
    </w:p>
    <w:p w14:paraId="29ABC270" w14:textId="77777777" w:rsidR="00AD1789" w:rsidRDefault="002B2FEA">
      <w:pPr>
        <w:pStyle w:val="a3"/>
        <w:spacing w:before="46" w:line="408" w:lineRule="auto"/>
        <w:rPr>
          <w:rFonts w:cs="宋体"/>
          <w:lang w:eastAsia="zh-CN"/>
        </w:rPr>
      </w:pPr>
      <w:r>
        <w:rPr>
          <w:rFonts w:cs="宋体"/>
          <w:color w:val="0000FF"/>
          <w:lang w:eastAsia="zh-CN"/>
        </w:rPr>
        <w:t xml:space="preserve">      </w:t>
      </w:r>
      <w:r>
        <w:rPr>
          <w:color w:val="0000FF"/>
          <w:spacing w:val="-3"/>
          <w:lang w:eastAsia="zh-CN"/>
        </w:rPr>
        <w:t>中标候选人</w:t>
      </w:r>
      <w:r>
        <w:rPr>
          <w:rFonts w:cs="宋体"/>
          <w:color w:val="0000FF"/>
          <w:spacing w:val="-3"/>
          <w:lang w:eastAsia="zh-CN"/>
        </w:rPr>
        <w:t>(</w:t>
      </w:r>
      <w:r>
        <w:rPr>
          <w:color w:val="0000FF"/>
          <w:spacing w:val="-3"/>
          <w:lang w:eastAsia="zh-CN"/>
        </w:rPr>
        <w:t>北京政平建设投资集团有限公司</w:t>
      </w:r>
      <w:r>
        <w:rPr>
          <w:rFonts w:cs="宋体"/>
          <w:color w:val="0000FF"/>
          <w:spacing w:val="-3"/>
          <w:lang w:eastAsia="zh-CN"/>
        </w:rPr>
        <w:t>)</w:t>
      </w:r>
      <w:r>
        <w:rPr>
          <w:color w:val="0000FF"/>
          <w:spacing w:val="-3"/>
          <w:lang w:eastAsia="zh-CN"/>
        </w:rPr>
        <w:t>的项目负责人：董凯一级建造师，编号</w:t>
      </w:r>
      <w:r>
        <w:rPr>
          <w:color w:val="0000FF"/>
          <w:lang w:eastAsia="zh-CN"/>
        </w:rPr>
        <w:t xml:space="preserve"> </w:t>
      </w:r>
      <w:r>
        <w:rPr>
          <w:rFonts w:cs="宋体"/>
          <w:color w:val="0000FF"/>
          <w:lang w:eastAsia="zh-CN"/>
        </w:rPr>
        <w:t>0157147;</w:t>
      </w:r>
    </w:p>
    <w:p w14:paraId="3D4F1569" w14:textId="77777777" w:rsidR="00AD1789" w:rsidRDefault="002B2FEA">
      <w:pPr>
        <w:pStyle w:val="a3"/>
        <w:spacing w:before="46"/>
        <w:rPr>
          <w:lang w:eastAsia="zh-CN"/>
        </w:rPr>
      </w:pPr>
      <w:r>
        <w:rPr>
          <w:rFonts w:cs="宋体"/>
          <w:color w:val="0000FF"/>
          <w:lang w:eastAsia="zh-CN"/>
        </w:rPr>
        <w:t xml:space="preserve">   3</w:t>
      </w:r>
      <w:r>
        <w:rPr>
          <w:color w:val="0000FF"/>
          <w:lang w:eastAsia="zh-CN"/>
        </w:rPr>
        <w:t>、中标候选人响应招标文件要求的资格能力条件</w:t>
      </w:r>
    </w:p>
    <w:p w14:paraId="1DF52501" w14:textId="77777777" w:rsidR="00AD1789" w:rsidRDefault="00AD1789">
      <w:pPr>
        <w:spacing w:before="10"/>
        <w:rPr>
          <w:rFonts w:ascii="宋体" w:eastAsia="宋体" w:hAnsi="宋体" w:cs="宋体"/>
          <w:sz w:val="14"/>
          <w:szCs w:val="14"/>
          <w:lang w:eastAsia="zh-CN"/>
        </w:rPr>
      </w:pPr>
    </w:p>
    <w:p w14:paraId="60995241" w14:textId="77777777" w:rsidR="00AD1789" w:rsidRDefault="002B2FEA">
      <w:pPr>
        <w:pStyle w:val="a3"/>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神州必晟建设发展有限公司</w:t>
      </w:r>
      <w:r>
        <w:rPr>
          <w:rFonts w:cs="宋体"/>
          <w:color w:val="0000FF"/>
          <w:lang w:eastAsia="zh-CN"/>
        </w:rPr>
        <w:t>)</w:t>
      </w:r>
      <w:r>
        <w:rPr>
          <w:color w:val="0000FF"/>
          <w:lang w:eastAsia="zh-CN"/>
        </w:rPr>
        <w:t>的资格能力条件：响应</w:t>
      </w:r>
      <w:r>
        <w:rPr>
          <w:rFonts w:cs="宋体"/>
          <w:color w:val="0000FF"/>
          <w:lang w:eastAsia="zh-CN"/>
        </w:rPr>
        <w:t>;</w:t>
      </w:r>
    </w:p>
    <w:p w14:paraId="74F57EF9" w14:textId="77777777" w:rsidR="00AD1789" w:rsidRDefault="00AD1789">
      <w:pPr>
        <w:spacing w:before="10"/>
        <w:rPr>
          <w:rFonts w:ascii="宋体" w:eastAsia="宋体" w:hAnsi="宋体" w:cs="宋体"/>
          <w:sz w:val="14"/>
          <w:szCs w:val="14"/>
          <w:lang w:eastAsia="zh-CN"/>
        </w:rPr>
      </w:pPr>
    </w:p>
    <w:p w14:paraId="0914FDDD" w14:textId="77777777" w:rsidR="00AD1789" w:rsidRDefault="002B2FEA">
      <w:pPr>
        <w:pStyle w:val="a3"/>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北京北恒伟业建筑装饰工程有限公司</w:t>
      </w:r>
      <w:r>
        <w:rPr>
          <w:rFonts w:cs="宋体"/>
          <w:color w:val="0000FF"/>
          <w:lang w:eastAsia="zh-CN"/>
        </w:rPr>
        <w:t>)</w:t>
      </w:r>
      <w:r>
        <w:rPr>
          <w:color w:val="0000FF"/>
          <w:lang w:eastAsia="zh-CN"/>
        </w:rPr>
        <w:t>的资格能力条件：响应</w:t>
      </w:r>
      <w:r>
        <w:rPr>
          <w:rFonts w:cs="宋体"/>
          <w:color w:val="0000FF"/>
          <w:lang w:eastAsia="zh-CN"/>
        </w:rPr>
        <w:t>;</w:t>
      </w:r>
    </w:p>
    <w:p w14:paraId="055BADE1" w14:textId="77777777" w:rsidR="00AD1789" w:rsidRDefault="00AD1789">
      <w:pPr>
        <w:spacing w:before="10"/>
        <w:rPr>
          <w:rFonts w:ascii="宋体" w:eastAsia="宋体" w:hAnsi="宋体" w:cs="宋体"/>
          <w:sz w:val="14"/>
          <w:szCs w:val="14"/>
          <w:lang w:eastAsia="zh-CN"/>
        </w:rPr>
      </w:pPr>
    </w:p>
    <w:p w14:paraId="292A32C2" w14:textId="77777777" w:rsidR="00AD1789" w:rsidRDefault="002B2FEA">
      <w:pPr>
        <w:pStyle w:val="a3"/>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北京政平建设投资集团有限公司</w:t>
      </w:r>
      <w:r>
        <w:rPr>
          <w:rFonts w:cs="宋体"/>
          <w:color w:val="0000FF"/>
          <w:lang w:eastAsia="zh-CN"/>
        </w:rPr>
        <w:t>)</w:t>
      </w:r>
      <w:r>
        <w:rPr>
          <w:color w:val="0000FF"/>
          <w:lang w:eastAsia="zh-CN"/>
        </w:rPr>
        <w:t>的资格能力条件：响应</w:t>
      </w:r>
      <w:r>
        <w:rPr>
          <w:rFonts w:cs="宋体"/>
          <w:color w:val="0000FF"/>
          <w:lang w:eastAsia="zh-CN"/>
        </w:rPr>
        <w:t>;</w:t>
      </w:r>
    </w:p>
    <w:p w14:paraId="52EA01C9" w14:textId="77777777" w:rsidR="00AD1789" w:rsidRDefault="00AD1789">
      <w:pPr>
        <w:spacing w:before="10"/>
        <w:rPr>
          <w:rFonts w:ascii="宋体" w:eastAsia="宋体" w:hAnsi="宋体" w:cs="宋体"/>
          <w:sz w:val="14"/>
          <w:szCs w:val="14"/>
          <w:lang w:eastAsia="zh-CN"/>
        </w:rPr>
      </w:pPr>
    </w:p>
    <w:p w14:paraId="76535688" w14:textId="77777777" w:rsidR="00AD1789" w:rsidRDefault="002B2FEA">
      <w:pPr>
        <w:pStyle w:val="a3"/>
        <w:rPr>
          <w:lang w:eastAsia="zh-CN"/>
        </w:rPr>
      </w:pPr>
      <w:r>
        <w:rPr>
          <w:rFonts w:cs="宋体"/>
          <w:color w:val="0000FF"/>
          <w:lang w:eastAsia="zh-CN"/>
        </w:rPr>
        <w:t xml:space="preserve">   4</w:t>
      </w:r>
      <w:r>
        <w:rPr>
          <w:color w:val="0000FF"/>
          <w:lang w:eastAsia="zh-CN"/>
        </w:rPr>
        <w:t>、中标候选人的评标情况</w:t>
      </w:r>
    </w:p>
    <w:p w14:paraId="762B896D" w14:textId="77777777" w:rsidR="00AD1789" w:rsidRDefault="00AD1789">
      <w:pPr>
        <w:spacing w:before="10"/>
        <w:rPr>
          <w:rFonts w:ascii="宋体" w:eastAsia="宋体" w:hAnsi="宋体" w:cs="宋体"/>
          <w:sz w:val="14"/>
          <w:szCs w:val="14"/>
          <w:lang w:eastAsia="zh-CN"/>
        </w:rPr>
      </w:pPr>
    </w:p>
    <w:p w14:paraId="7F441BB2" w14:textId="77777777" w:rsidR="00AD1789" w:rsidRDefault="002B2FEA">
      <w:pPr>
        <w:pStyle w:val="a3"/>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神州必晟建设发展有限公司</w:t>
      </w:r>
      <w:r>
        <w:rPr>
          <w:rFonts w:cs="宋体"/>
          <w:color w:val="0000FF"/>
          <w:lang w:eastAsia="zh-CN"/>
        </w:rPr>
        <w:t>)</w:t>
      </w:r>
      <w:r>
        <w:rPr>
          <w:color w:val="0000FF"/>
          <w:lang w:eastAsia="zh-CN"/>
        </w:rPr>
        <w:t>的评标情况：无异议</w:t>
      </w:r>
      <w:r>
        <w:rPr>
          <w:rFonts w:cs="宋体"/>
          <w:color w:val="0000FF"/>
          <w:lang w:eastAsia="zh-CN"/>
        </w:rPr>
        <w:t>;</w:t>
      </w:r>
    </w:p>
    <w:p w14:paraId="72E77AAA" w14:textId="77777777" w:rsidR="00AD1789" w:rsidRDefault="00AD1789">
      <w:pPr>
        <w:spacing w:before="10"/>
        <w:rPr>
          <w:rFonts w:ascii="宋体" w:eastAsia="宋体" w:hAnsi="宋体" w:cs="宋体"/>
          <w:sz w:val="14"/>
          <w:szCs w:val="14"/>
          <w:lang w:eastAsia="zh-CN"/>
        </w:rPr>
      </w:pPr>
    </w:p>
    <w:p w14:paraId="3559C777" w14:textId="77777777" w:rsidR="00AD1789" w:rsidRDefault="002B2FEA">
      <w:pPr>
        <w:pStyle w:val="a3"/>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北京北恒伟业建筑装饰工程有限公司</w:t>
      </w:r>
      <w:r>
        <w:rPr>
          <w:rFonts w:cs="宋体"/>
          <w:color w:val="0000FF"/>
          <w:lang w:eastAsia="zh-CN"/>
        </w:rPr>
        <w:t>)</w:t>
      </w:r>
      <w:r>
        <w:rPr>
          <w:color w:val="0000FF"/>
          <w:lang w:eastAsia="zh-CN"/>
        </w:rPr>
        <w:t>的评标情况：无异议</w:t>
      </w:r>
      <w:r>
        <w:rPr>
          <w:rFonts w:cs="宋体"/>
          <w:color w:val="0000FF"/>
          <w:lang w:eastAsia="zh-CN"/>
        </w:rPr>
        <w:t>;</w:t>
      </w:r>
    </w:p>
    <w:p w14:paraId="5045F5DF" w14:textId="77777777" w:rsidR="00AD1789" w:rsidRDefault="00AD1789">
      <w:pPr>
        <w:spacing w:before="10"/>
        <w:rPr>
          <w:rFonts w:ascii="宋体" w:eastAsia="宋体" w:hAnsi="宋体" w:cs="宋体"/>
          <w:sz w:val="14"/>
          <w:szCs w:val="14"/>
          <w:lang w:eastAsia="zh-CN"/>
        </w:rPr>
      </w:pPr>
    </w:p>
    <w:p w14:paraId="26F65D74" w14:textId="77777777" w:rsidR="00AD1789" w:rsidRDefault="002B2FEA">
      <w:pPr>
        <w:pStyle w:val="a3"/>
        <w:rPr>
          <w:rFonts w:cs="宋体"/>
          <w:lang w:eastAsia="zh-CN"/>
        </w:rPr>
      </w:pPr>
      <w:r>
        <w:rPr>
          <w:rFonts w:cs="宋体"/>
          <w:color w:val="0000FF"/>
          <w:lang w:eastAsia="zh-CN"/>
        </w:rPr>
        <w:t xml:space="preserve">      </w:t>
      </w:r>
      <w:r>
        <w:rPr>
          <w:color w:val="0000FF"/>
          <w:lang w:eastAsia="zh-CN"/>
        </w:rPr>
        <w:t>中标候选人</w:t>
      </w:r>
      <w:r>
        <w:rPr>
          <w:rFonts w:cs="宋体"/>
          <w:color w:val="0000FF"/>
          <w:lang w:eastAsia="zh-CN"/>
        </w:rPr>
        <w:t>(</w:t>
      </w:r>
      <w:r>
        <w:rPr>
          <w:color w:val="0000FF"/>
          <w:lang w:eastAsia="zh-CN"/>
        </w:rPr>
        <w:t>北京政平建设投资集团有限公司</w:t>
      </w:r>
      <w:r>
        <w:rPr>
          <w:rFonts w:cs="宋体"/>
          <w:color w:val="0000FF"/>
          <w:lang w:eastAsia="zh-CN"/>
        </w:rPr>
        <w:t>)</w:t>
      </w:r>
      <w:r>
        <w:rPr>
          <w:color w:val="0000FF"/>
          <w:lang w:eastAsia="zh-CN"/>
        </w:rPr>
        <w:t>的评标情况：无异议</w:t>
      </w:r>
      <w:r>
        <w:rPr>
          <w:rFonts w:cs="宋体"/>
          <w:color w:val="0000FF"/>
          <w:lang w:eastAsia="zh-CN"/>
        </w:rPr>
        <w:t>;</w:t>
      </w:r>
    </w:p>
    <w:p w14:paraId="546C0521" w14:textId="77777777" w:rsidR="00AD1789" w:rsidRDefault="002B2FEA">
      <w:pPr>
        <w:pStyle w:val="1"/>
        <w:rPr>
          <w:b w:val="0"/>
          <w:bCs w:val="0"/>
          <w:lang w:eastAsia="zh-CN"/>
        </w:rPr>
      </w:pPr>
      <w:r>
        <w:rPr>
          <w:lang w:eastAsia="zh-CN"/>
        </w:rPr>
        <w:t>二、提出异议的渠道和方式</w:t>
      </w:r>
    </w:p>
    <w:p w14:paraId="4F0DA299" w14:textId="77777777" w:rsidR="00AD1789" w:rsidRDefault="00AD1789">
      <w:pPr>
        <w:rPr>
          <w:lang w:eastAsia="zh-CN"/>
        </w:rPr>
        <w:sectPr w:rsidR="00AD1789">
          <w:type w:val="continuous"/>
          <w:pgSz w:w="11910" w:h="16840"/>
          <w:pgMar w:top="1460" w:right="1580" w:bottom="280" w:left="1680" w:header="720" w:footer="720" w:gutter="0"/>
          <w:cols w:space="720"/>
        </w:sectPr>
      </w:pPr>
    </w:p>
    <w:p w14:paraId="592398BA" w14:textId="7AF73076" w:rsidR="00AD1789" w:rsidRDefault="002B2FEA">
      <w:pPr>
        <w:pStyle w:val="a3"/>
        <w:spacing w:before="8" w:line="408" w:lineRule="auto"/>
        <w:ind w:right="1516" w:firstLine="420"/>
        <w:rPr>
          <w:lang w:eastAsia="zh-CN"/>
        </w:rPr>
      </w:pPr>
      <w:r>
        <w:rPr>
          <w:color w:val="0000FF"/>
          <w:lang w:eastAsia="zh-CN"/>
        </w:rPr>
        <w:lastRenderedPageBreak/>
        <w:t>本项目利害关系人可于公示期内将加盖异议人单位公章的异议文件原件交至招标代理</w:t>
      </w:r>
      <w:r>
        <w:rPr>
          <w:color w:val="0000FF"/>
          <w:lang w:eastAsia="zh-CN"/>
        </w:rPr>
        <w:t>机构</w:t>
      </w:r>
    </w:p>
    <w:p w14:paraId="45A70CE8" w14:textId="77777777" w:rsidR="00AD1789" w:rsidRDefault="002B2FEA">
      <w:pPr>
        <w:pStyle w:val="1"/>
        <w:spacing w:before="0" w:line="361" w:lineRule="exact"/>
        <w:ind w:right="1516"/>
        <w:rPr>
          <w:b w:val="0"/>
          <w:bCs w:val="0"/>
          <w:lang w:eastAsia="zh-CN"/>
        </w:rPr>
      </w:pPr>
      <w:r>
        <w:rPr>
          <w:lang w:eastAsia="zh-CN"/>
        </w:rPr>
        <w:t>三、其他</w:t>
      </w:r>
    </w:p>
    <w:p w14:paraId="34A70B5B" w14:textId="77777777" w:rsidR="00AD1789" w:rsidRDefault="002B2FEA">
      <w:pPr>
        <w:pStyle w:val="a3"/>
        <w:spacing w:before="84"/>
        <w:ind w:right="1516"/>
        <w:rPr>
          <w:rFonts w:cs="宋体"/>
          <w:lang w:eastAsia="zh-CN"/>
        </w:rPr>
      </w:pPr>
      <w:r>
        <w:rPr>
          <w:lang w:eastAsia="zh-CN"/>
        </w:rPr>
        <w:t xml:space="preserve">    </w:t>
      </w:r>
      <w:r>
        <w:rPr>
          <w:color w:val="0000FF"/>
          <w:lang w:eastAsia="zh-CN"/>
        </w:rPr>
        <w:t>/</w:t>
      </w:r>
    </w:p>
    <w:p w14:paraId="076B6B31" w14:textId="77777777" w:rsidR="00AD1789" w:rsidRDefault="002B2FEA">
      <w:pPr>
        <w:pStyle w:val="1"/>
        <w:ind w:right="1516"/>
        <w:rPr>
          <w:b w:val="0"/>
          <w:bCs w:val="0"/>
          <w:lang w:eastAsia="zh-CN"/>
        </w:rPr>
      </w:pPr>
      <w:r>
        <w:rPr>
          <w:lang w:eastAsia="zh-CN"/>
        </w:rPr>
        <w:t>四、监督部门</w:t>
      </w:r>
    </w:p>
    <w:p w14:paraId="3EFBF511" w14:textId="77777777" w:rsidR="00AD1789" w:rsidRDefault="002B2FEA">
      <w:pPr>
        <w:pStyle w:val="a3"/>
        <w:spacing w:before="93"/>
        <w:ind w:right="1516"/>
        <w:rPr>
          <w:lang w:eastAsia="zh-CN"/>
        </w:rPr>
      </w:pPr>
      <w:r>
        <w:rPr>
          <w:rFonts w:cs="宋体"/>
          <w:lang w:eastAsia="zh-CN"/>
        </w:rPr>
        <w:t xml:space="preserve">   </w:t>
      </w:r>
      <w:r>
        <w:rPr>
          <w:lang w:eastAsia="zh-CN"/>
        </w:rPr>
        <w:t>本招标项目的监督部门为</w:t>
      </w:r>
      <w:r>
        <w:rPr>
          <w:color w:val="0000FF"/>
          <w:lang w:eastAsia="zh-CN"/>
        </w:rPr>
        <w:t>北京市门头沟区财政局、北京市门头沟区教育委员会</w:t>
      </w:r>
      <w:r>
        <w:rPr>
          <w:lang w:eastAsia="zh-CN"/>
        </w:rPr>
        <w:t>。</w:t>
      </w:r>
    </w:p>
    <w:p w14:paraId="62F564D7" w14:textId="77777777" w:rsidR="00AD1789" w:rsidRDefault="002B2FEA">
      <w:pPr>
        <w:pStyle w:val="1"/>
        <w:spacing w:before="16"/>
        <w:ind w:right="1516"/>
        <w:rPr>
          <w:b w:val="0"/>
          <w:bCs w:val="0"/>
          <w:lang w:eastAsia="zh-CN"/>
        </w:rPr>
      </w:pPr>
      <w:r>
        <w:rPr>
          <w:lang w:eastAsia="zh-CN"/>
        </w:rPr>
        <w:t>五、联系方式</w:t>
      </w:r>
    </w:p>
    <w:p w14:paraId="7B2A79DF" w14:textId="77777777" w:rsidR="00AD1789" w:rsidRDefault="002B2FEA">
      <w:pPr>
        <w:pStyle w:val="a3"/>
        <w:spacing w:before="150"/>
        <w:ind w:right="1516"/>
        <w:rPr>
          <w:rFonts w:cs="宋体"/>
          <w:lang w:eastAsia="zh-CN"/>
        </w:rPr>
      </w:pPr>
      <w:r>
        <w:rPr>
          <w:rFonts w:cs="宋体"/>
          <w:lang w:eastAsia="zh-CN"/>
        </w:rPr>
        <w:t xml:space="preserve">   </w:t>
      </w:r>
      <w:r>
        <w:rPr>
          <w:lang w:eastAsia="zh-CN"/>
        </w:rPr>
        <w:t>招</w:t>
      </w:r>
      <w:r>
        <w:rPr>
          <w:lang w:eastAsia="zh-CN"/>
        </w:rPr>
        <w:t xml:space="preserve"> </w:t>
      </w:r>
      <w:r>
        <w:rPr>
          <w:lang w:eastAsia="zh-CN"/>
        </w:rPr>
        <w:t>标</w:t>
      </w:r>
      <w:r>
        <w:rPr>
          <w:lang w:eastAsia="zh-CN"/>
        </w:rPr>
        <w:t xml:space="preserve"> </w:t>
      </w:r>
      <w:r>
        <w:rPr>
          <w:lang w:eastAsia="zh-CN"/>
        </w:rPr>
        <w:t>人：</w:t>
      </w:r>
      <w:r>
        <w:rPr>
          <w:color w:val="0000FF"/>
          <w:lang w:eastAsia="zh-CN"/>
        </w:rPr>
        <w:t>北京市潭柘寺学校</w:t>
      </w:r>
      <w:r>
        <w:rPr>
          <w:rFonts w:cs="宋体"/>
          <w:lang w:eastAsia="zh-CN"/>
        </w:rPr>
        <w:t xml:space="preserve">                         </w:t>
      </w:r>
    </w:p>
    <w:p w14:paraId="27926430" w14:textId="77777777" w:rsidR="00AD1789" w:rsidRDefault="00AD1789">
      <w:pPr>
        <w:spacing w:before="10"/>
        <w:rPr>
          <w:rFonts w:ascii="宋体" w:eastAsia="宋体" w:hAnsi="宋体" w:cs="宋体"/>
          <w:sz w:val="14"/>
          <w:szCs w:val="14"/>
          <w:lang w:eastAsia="zh-CN"/>
        </w:rPr>
      </w:pPr>
    </w:p>
    <w:p w14:paraId="361A48CD" w14:textId="77777777" w:rsidR="00AD1789" w:rsidRDefault="002B2FEA">
      <w:pPr>
        <w:pStyle w:val="a3"/>
        <w:ind w:right="1516"/>
        <w:rPr>
          <w:rFonts w:cs="宋体"/>
          <w:lang w:eastAsia="zh-CN"/>
        </w:rPr>
      </w:pPr>
      <w:r>
        <w:rPr>
          <w:rFonts w:cs="宋体"/>
          <w:lang w:eastAsia="zh-CN"/>
        </w:rPr>
        <w:t xml:space="preserve">   </w:t>
      </w:r>
      <w:r>
        <w:rPr>
          <w:lang w:eastAsia="zh-CN"/>
        </w:rPr>
        <w:t>地</w:t>
      </w:r>
      <w:r>
        <w:rPr>
          <w:lang w:eastAsia="zh-CN"/>
        </w:rPr>
        <w:t xml:space="preserve">    </w:t>
      </w:r>
      <w:r>
        <w:rPr>
          <w:lang w:eastAsia="zh-CN"/>
        </w:rPr>
        <w:t>址：</w:t>
      </w:r>
      <w:r>
        <w:rPr>
          <w:color w:val="0000FF"/>
          <w:lang w:eastAsia="zh-CN"/>
        </w:rPr>
        <w:t>北京市门头沟区潭柘寺镇京潭东一路</w:t>
      </w:r>
      <w:r>
        <w:rPr>
          <w:color w:val="0000FF"/>
          <w:spacing w:val="-53"/>
          <w:lang w:eastAsia="zh-CN"/>
        </w:rPr>
        <w:t xml:space="preserve"> </w:t>
      </w:r>
      <w:r>
        <w:rPr>
          <w:rFonts w:cs="宋体"/>
          <w:color w:val="0000FF"/>
          <w:lang w:eastAsia="zh-CN"/>
        </w:rPr>
        <w:t>5</w:t>
      </w:r>
      <w:r>
        <w:rPr>
          <w:rFonts w:cs="宋体"/>
          <w:color w:val="0000FF"/>
          <w:spacing w:val="-53"/>
          <w:lang w:eastAsia="zh-CN"/>
        </w:rPr>
        <w:t xml:space="preserve"> </w:t>
      </w:r>
      <w:r>
        <w:rPr>
          <w:color w:val="0000FF"/>
          <w:lang w:eastAsia="zh-CN"/>
        </w:rPr>
        <w:t>号院</w:t>
      </w:r>
      <w:r>
        <w:rPr>
          <w:rFonts w:cs="宋体"/>
          <w:lang w:eastAsia="zh-CN"/>
        </w:rPr>
        <w:t xml:space="preserve">                                             </w:t>
      </w:r>
    </w:p>
    <w:p w14:paraId="29679F44" w14:textId="77777777" w:rsidR="00AD1789" w:rsidRDefault="00AD1789">
      <w:pPr>
        <w:spacing w:before="10"/>
        <w:rPr>
          <w:rFonts w:ascii="宋体" w:eastAsia="宋体" w:hAnsi="宋体" w:cs="宋体"/>
          <w:sz w:val="14"/>
          <w:szCs w:val="14"/>
          <w:lang w:eastAsia="zh-CN"/>
        </w:rPr>
      </w:pPr>
    </w:p>
    <w:p w14:paraId="0755AF6D" w14:textId="77777777" w:rsidR="00AD1789" w:rsidRDefault="002B2FEA">
      <w:pPr>
        <w:pStyle w:val="a3"/>
        <w:ind w:right="1516"/>
        <w:rPr>
          <w:rFonts w:cs="宋体"/>
          <w:lang w:eastAsia="zh-CN"/>
        </w:rPr>
      </w:pPr>
      <w:r>
        <w:rPr>
          <w:rFonts w:cs="宋体"/>
          <w:lang w:eastAsia="zh-CN"/>
        </w:rPr>
        <w:t xml:space="preserve">   </w:t>
      </w:r>
      <w:r>
        <w:rPr>
          <w:lang w:eastAsia="zh-CN"/>
        </w:rPr>
        <w:t>联</w:t>
      </w:r>
      <w:r>
        <w:rPr>
          <w:lang w:eastAsia="zh-CN"/>
        </w:rPr>
        <w:t xml:space="preserve"> </w:t>
      </w:r>
      <w:r>
        <w:rPr>
          <w:lang w:eastAsia="zh-CN"/>
        </w:rPr>
        <w:t>系</w:t>
      </w:r>
      <w:r>
        <w:rPr>
          <w:lang w:eastAsia="zh-CN"/>
        </w:rPr>
        <w:t xml:space="preserve"> </w:t>
      </w:r>
      <w:r>
        <w:rPr>
          <w:lang w:eastAsia="zh-CN"/>
        </w:rPr>
        <w:t>人：</w:t>
      </w:r>
      <w:r>
        <w:rPr>
          <w:color w:val="0000FF"/>
          <w:lang w:eastAsia="zh-CN"/>
        </w:rPr>
        <w:t>孟甜</w:t>
      </w:r>
      <w:r>
        <w:rPr>
          <w:rFonts w:cs="宋体"/>
          <w:lang w:eastAsia="zh-CN"/>
        </w:rPr>
        <w:t xml:space="preserve">                             </w:t>
      </w:r>
    </w:p>
    <w:p w14:paraId="7D379327" w14:textId="77777777" w:rsidR="00AD1789" w:rsidRDefault="00AD1789">
      <w:pPr>
        <w:spacing w:before="10"/>
        <w:rPr>
          <w:rFonts w:ascii="宋体" w:eastAsia="宋体" w:hAnsi="宋体" w:cs="宋体"/>
          <w:sz w:val="14"/>
          <w:szCs w:val="14"/>
          <w:lang w:eastAsia="zh-CN"/>
        </w:rPr>
      </w:pPr>
    </w:p>
    <w:p w14:paraId="581545F6" w14:textId="77777777" w:rsidR="00AD1789" w:rsidRDefault="002B2FEA">
      <w:pPr>
        <w:pStyle w:val="a3"/>
        <w:ind w:right="1516"/>
        <w:rPr>
          <w:rFonts w:cs="宋体"/>
          <w:lang w:eastAsia="zh-CN"/>
        </w:rPr>
      </w:pPr>
      <w:r>
        <w:rPr>
          <w:rFonts w:cs="宋体"/>
          <w:lang w:eastAsia="zh-CN"/>
        </w:rPr>
        <w:t xml:space="preserve">   </w:t>
      </w:r>
      <w:r>
        <w:rPr>
          <w:lang w:eastAsia="zh-CN"/>
        </w:rPr>
        <w:t>电</w:t>
      </w:r>
      <w:r>
        <w:rPr>
          <w:lang w:eastAsia="zh-CN"/>
        </w:rPr>
        <w:t xml:space="preserve">    </w:t>
      </w:r>
      <w:r>
        <w:rPr>
          <w:lang w:eastAsia="zh-CN"/>
        </w:rPr>
        <w:t>话：</w:t>
      </w:r>
      <w:r>
        <w:rPr>
          <w:rFonts w:cs="宋体"/>
          <w:color w:val="0000FF"/>
          <w:lang w:eastAsia="zh-CN"/>
        </w:rPr>
        <w:t>56922305-8018</w:t>
      </w:r>
      <w:r>
        <w:rPr>
          <w:rFonts w:cs="宋体"/>
          <w:lang w:eastAsia="zh-CN"/>
        </w:rPr>
        <w:t xml:space="preserve">                                                   </w:t>
      </w:r>
    </w:p>
    <w:p w14:paraId="4329E5E1" w14:textId="77777777" w:rsidR="00AD1789" w:rsidRDefault="00AD1789">
      <w:pPr>
        <w:spacing w:before="10"/>
        <w:rPr>
          <w:rFonts w:ascii="宋体" w:eastAsia="宋体" w:hAnsi="宋体" w:cs="宋体"/>
          <w:sz w:val="14"/>
          <w:szCs w:val="14"/>
          <w:lang w:eastAsia="zh-CN"/>
        </w:rPr>
      </w:pPr>
    </w:p>
    <w:p w14:paraId="3964B7B7" w14:textId="77777777" w:rsidR="00AD1789" w:rsidRDefault="002B2FEA">
      <w:pPr>
        <w:pStyle w:val="a3"/>
        <w:ind w:right="1516"/>
        <w:rPr>
          <w:rFonts w:cs="宋体"/>
          <w:lang w:eastAsia="zh-CN"/>
        </w:rPr>
      </w:pPr>
      <w:r>
        <w:rPr>
          <w:rFonts w:cs="宋体"/>
          <w:lang w:eastAsia="zh-CN"/>
        </w:rPr>
        <w:t xml:space="preserve">   </w:t>
      </w:r>
      <w:r>
        <w:rPr>
          <w:lang w:eastAsia="zh-CN"/>
        </w:rPr>
        <w:t>电子邮件：</w:t>
      </w:r>
      <w:r>
        <w:rPr>
          <w:rFonts w:cs="宋体"/>
          <w:color w:val="0000FF"/>
          <w:lang w:eastAsia="zh-CN"/>
        </w:rPr>
        <w:t>/</w:t>
      </w:r>
      <w:r>
        <w:rPr>
          <w:rFonts w:cs="宋体"/>
          <w:lang w:eastAsia="zh-CN"/>
        </w:rPr>
        <w:t xml:space="preserve">                             </w:t>
      </w:r>
    </w:p>
    <w:p w14:paraId="67E8AC30" w14:textId="77777777" w:rsidR="00AD1789" w:rsidRDefault="00AD1789">
      <w:pPr>
        <w:rPr>
          <w:rFonts w:ascii="宋体" w:eastAsia="宋体" w:hAnsi="宋体" w:cs="宋体"/>
          <w:sz w:val="20"/>
          <w:szCs w:val="20"/>
          <w:lang w:eastAsia="zh-CN"/>
        </w:rPr>
      </w:pPr>
    </w:p>
    <w:p w14:paraId="64229CEE" w14:textId="77777777" w:rsidR="00AD1789" w:rsidRDefault="00AD1789">
      <w:pPr>
        <w:rPr>
          <w:rFonts w:ascii="宋体" w:eastAsia="宋体" w:hAnsi="宋体" w:cs="宋体"/>
          <w:sz w:val="20"/>
          <w:szCs w:val="20"/>
          <w:lang w:eastAsia="zh-CN"/>
        </w:rPr>
      </w:pPr>
    </w:p>
    <w:p w14:paraId="1EEB3B18" w14:textId="77777777" w:rsidR="00AD1789" w:rsidRDefault="002B2FEA">
      <w:pPr>
        <w:pStyle w:val="a3"/>
        <w:spacing w:before="137"/>
        <w:ind w:right="1516"/>
        <w:rPr>
          <w:lang w:eastAsia="zh-CN"/>
        </w:rPr>
      </w:pPr>
      <w:r>
        <w:rPr>
          <w:rFonts w:cs="宋体"/>
          <w:lang w:eastAsia="zh-CN"/>
        </w:rPr>
        <w:t xml:space="preserve">   </w:t>
      </w:r>
      <w:r>
        <w:rPr>
          <w:lang w:eastAsia="zh-CN"/>
        </w:rPr>
        <w:t>招标代理机构：</w:t>
      </w:r>
      <w:r>
        <w:rPr>
          <w:color w:val="0000FF"/>
          <w:lang w:eastAsia="zh-CN"/>
        </w:rPr>
        <w:t>北京国际贸易有限公司</w:t>
      </w:r>
    </w:p>
    <w:p w14:paraId="4146B906" w14:textId="77777777" w:rsidR="00AD1789" w:rsidRDefault="00AD1789">
      <w:pPr>
        <w:spacing w:before="10"/>
        <w:rPr>
          <w:rFonts w:ascii="宋体" w:eastAsia="宋体" w:hAnsi="宋体" w:cs="宋体"/>
          <w:sz w:val="14"/>
          <w:szCs w:val="14"/>
          <w:lang w:eastAsia="zh-CN"/>
        </w:rPr>
      </w:pPr>
    </w:p>
    <w:p w14:paraId="5134E296" w14:textId="77777777" w:rsidR="00AD1789" w:rsidRDefault="002B2FEA">
      <w:pPr>
        <w:pStyle w:val="a3"/>
        <w:ind w:right="1516"/>
        <w:rPr>
          <w:lang w:eastAsia="zh-CN"/>
        </w:rPr>
      </w:pPr>
      <w:r>
        <w:rPr>
          <w:rFonts w:cs="宋体"/>
          <w:lang w:eastAsia="zh-CN"/>
        </w:rPr>
        <w:t xml:space="preserve">   </w:t>
      </w:r>
      <w:r>
        <w:rPr>
          <w:lang w:eastAsia="zh-CN"/>
        </w:rPr>
        <w:t>地</w:t>
      </w:r>
      <w:r>
        <w:rPr>
          <w:lang w:eastAsia="zh-CN"/>
        </w:rPr>
        <w:t xml:space="preserve">    </w:t>
      </w:r>
      <w:r>
        <w:rPr>
          <w:lang w:eastAsia="zh-CN"/>
        </w:rPr>
        <w:t>址：</w:t>
      </w:r>
      <w:r>
        <w:rPr>
          <w:lang w:eastAsia="zh-CN"/>
        </w:rPr>
        <w:t xml:space="preserve"> </w:t>
      </w:r>
      <w:r>
        <w:rPr>
          <w:color w:val="0000FF"/>
          <w:lang w:eastAsia="zh-CN"/>
        </w:rPr>
        <w:t>北京市朝阳区建国门外甲</w:t>
      </w:r>
      <w:r>
        <w:rPr>
          <w:color w:val="0000FF"/>
          <w:spacing w:val="-53"/>
          <w:lang w:eastAsia="zh-CN"/>
        </w:rPr>
        <w:t xml:space="preserve"> </w:t>
      </w:r>
      <w:r>
        <w:rPr>
          <w:rFonts w:cs="宋体"/>
          <w:color w:val="0000FF"/>
          <w:lang w:eastAsia="zh-CN"/>
        </w:rPr>
        <w:t>3</w:t>
      </w:r>
      <w:r>
        <w:rPr>
          <w:rFonts w:cs="宋体"/>
          <w:color w:val="0000FF"/>
          <w:spacing w:val="-53"/>
          <w:lang w:eastAsia="zh-CN"/>
        </w:rPr>
        <w:t xml:space="preserve"> </w:t>
      </w:r>
      <w:r>
        <w:rPr>
          <w:color w:val="0000FF"/>
          <w:lang w:eastAsia="zh-CN"/>
        </w:rPr>
        <w:t>号</w:t>
      </w:r>
      <w:r>
        <w:rPr>
          <w:color w:val="0000FF"/>
          <w:spacing w:val="-53"/>
          <w:lang w:eastAsia="zh-CN"/>
        </w:rPr>
        <w:t xml:space="preserve"> </w:t>
      </w:r>
      <w:r>
        <w:rPr>
          <w:rFonts w:cs="宋体"/>
          <w:color w:val="0000FF"/>
          <w:lang w:eastAsia="zh-CN"/>
        </w:rPr>
        <w:t>411</w:t>
      </w:r>
      <w:r>
        <w:rPr>
          <w:rFonts w:cs="宋体"/>
          <w:color w:val="0000FF"/>
          <w:spacing w:val="-53"/>
          <w:lang w:eastAsia="zh-CN"/>
        </w:rPr>
        <w:t xml:space="preserve"> </w:t>
      </w:r>
      <w:r>
        <w:rPr>
          <w:color w:val="0000FF"/>
          <w:lang w:eastAsia="zh-CN"/>
        </w:rPr>
        <w:t>室</w:t>
      </w:r>
    </w:p>
    <w:p w14:paraId="74E5724D" w14:textId="77777777" w:rsidR="00AD1789" w:rsidRDefault="00AD1789">
      <w:pPr>
        <w:spacing w:before="10"/>
        <w:rPr>
          <w:rFonts w:ascii="宋体" w:eastAsia="宋体" w:hAnsi="宋体" w:cs="宋体"/>
          <w:sz w:val="14"/>
          <w:szCs w:val="14"/>
          <w:lang w:eastAsia="zh-CN"/>
        </w:rPr>
      </w:pPr>
    </w:p>
    <w:p w14:paraId="215EDDB3" w14:textId="77777777" w:rsidR="00AD1789" w:rsidRDefault="002B2FEA">
      <w:pPr>
        <w:pStyle w:val="a3"/>
        <w:ind w:right="1516"/>
        <w:rPr>
          <w:lang w:eastAsia="zh-CN"/>
        </w:rPr>
      </w:pPr>
      <w:r>
        <w:rPr>
          <w:rFonts w:cs="宋体"/>
          <w:lang w:eastAsia="zh-CN"/>
        </w:rPr>
        <w:t xml:space="preserve">   </w:t>
      </w:r>
      <w:r>
        <w:rPr>
          <w:lang w:eastAsia="zh-CN"/>
        </w:rPr>
        <w:t>联</w:t>
      </w:r>
      <w:r>
        <w:rPr>
          <w:lang w:eastAsia="zh-CN"/>
        </w:rPr>
        <w:t xml:space="preserve"> </w:t>
      </w:r>
      <w:r>
        <w:rPr>
          <w:lang w:eastAsia="zh-CN"/>
        </w:rPr>
        <w:t>系</w:t>
      </w:r>
      <w:r>
        <w:rPr>
          <w:lang w:eastAsia="zh-CN"/>
        </w:rPr>
        <w:t xml:space="preserve"> </w:t>
      </w:r>
      <w:r>
        <w:rPr>
          <w:lang w:eastAsia="zh-CN"/>
        </w:rPr>
        <w:t>人：</w:t>
      </w:r>
      <w:r>
        <w:rPr>
          <w:lang w:eastAsia="zh-CN"/>
        </w:rPr>
        <w:t xml:space="preserve"> </w:t>
      </w:r>
      <w:r>
        <w:rPr>
          <w:color w:val="0000FF"/>
          <w:lang w:eastAsia="zh-CN"/>
        </w:rPr>
        <w:t>孙权</w:t>
      </w:r>
      <w:r>
        <w:rPr>
          <w:color w:val="0000FF"/>
          <w:lang w:eastAsia="zh-CN"/>
        </w:rPr>
        <w:t xml:space="preserve"> </w:t>
      </w:r>
      <w:r>
        <w:rPr>
          <w:color w:val="0000FF"/>
          <w:lang w:eastAsia="zh-CN"/>
        </w:rPr>
        <w:t>连博</w:t>
      </w:r>
    </w:p>
    <w:p w14:paraId="4F6BDAE4" w14:textId="77777777" w:rsidR="00AD1789" w:rsidRDefault="00AD1789">
      <w:pPr>
        <w:spacing w:before="10"/>
        <w:rPr>
          <w:rFonts w:ascii="宋体" w:eastAsia="宋体" w:hAnsi="宋体" w:cs="宋体"/>
          <w:sz w:val="14"/>
          <w:szCs w:val="14"/>
          <w:lang w:eastAsia="zh-CN"/>
        </w:rPr>
      </w:pPr>
    </w:p>
    <w:p w14:paraId="77B945E0" w14:textId="77777777" w:rsidR="00AD1789" w:rsidRDefault="002B2FEA">
      <w:pPr>
        <w:pStyle w:val="a3"/>
        <w:ind w:right="1516"/>
        <w:rPr>
          <w:rFonts w:cs="宋体"/>
          <w:lang w:eastAsia="zh-CN"/>
        </w:rPr>
      </w:pPr>
      <w:r>
        <w:rPr>
          <w:rFonts w:cs="宋体"/>
          <w:lang w:eastAsia="zh-CN"/>
        </w:rPr>
        <w:t xml:space="preserve">   </w:t>
      </w:r>
      <w:r>
        <w:rPr>
          <w:lang w:eastAsia="zh-CN"/>
        </w:rPr>
        <w:t>电</w:t>
      </w:r>
      <w:r>
        <w:rPr>
          <w:lang w:eastAsia="zh-CN"/>
        </w:rPr>
        <w:t xml:space="preserve">    </w:t>
      </w:r>
      <w:r>
        <w:rPr>
          <w:lang w:eastAsia="zh-CN"/>
        </w:rPr>
        <w:t>话：</w:t>
      </w:r>
      <w:r>
        <w:rPr>
          <w:lang w:eastAsia="zh-CN"/>
        </w:rPr>
        <w:t xml:space="preserve"> </w:t>
      </w:r>
      <w:r>
        <w:rPr>
          <w:rFonts w:cs="宋体"/>
          <w:color w:val="0000FF"/>
          <w:lang w:eastAsia="zh-CN"/>
        </w:rPr>
        <w:t>01065086317</w:t>
      </w:r>
    </w:p>
    <w:p w14:paraId="19BA958B" w14:textId="77777777" w:rsidR="00AD1789" w:rsidRDefault="00AD1789">
      <w:pPr>
        <w:spacing w:before="10"/>
        <w:rPr>
          <w:rFonts w:ascii="宋体" w:eastAsia="宋体" w:hAnsi="宋体" w:cs="宋体"/>
          <w:sz w:val="14"/>
          <w:szCs w:val="14"/>
          <w:lang w:eastAsia="zh-CN"/>
        </w:rPr>
      </w:pPr>
    </w:p>
    <w:p w14:paraId="2607B004" w14:textId="77777777" w:rsidR="00AD1789" w:rsidRDefault="002B2FEA">
      <w:pPr>
        <w:pStyle w:val="a3"/>
        <w:ind w:left="550" w:right="1516" w:hanging="431"/>
        <w:rPr>
          <w:rFonts w:cs="宋体"/>
          <w:lang w:eastAsia="zh-CN"/>
        </w:rPr>
      </w:pPr>
      <w:r>
        <w:rPr>
          <w:rFonts w:cs="宋体"/>
          <w:lang w:eastAsia="zh-CN"/>
        </w:rPr>
        <w:t xml:space="preserve">   </w:t>
      </w:r>
      <w:r>
        <w:rPr>
          <w:lang w:eastAsia="zh-CN"/>
        </w:rPr>
        <w:t>电子邮件：</w:t>
      </w:r>
      <w:r>
        <w:rPr>
          <w:lang w:eastAsia="zh-CN"/>
        </w:rPr>
        <w:t xml:space="preserve"> </w:t>
      </w:r>
      <w:hyperlink r:id="rId4">
        <w:r>
          <w:rPr>
            <w:rFonts w:cs="宋体"/>
            <w:color w:val="0000FF"/>
            <w:lang w:eastAsia="zh-CN"/>
          </w:rPr>
          <w:t>bjguomao@163.com</w:t>
        </w:r>
      </w:hyperlink>
    </w:p>
    <w:p w14:paraId="0FF85DFA" w14:textId="77777777" w:rsidR="00AD1789" w:rsidRDefault="00AD1789">
      <w:pPr>
        <w:rPr>
          <w:rFonts w:ascii="宋体" w:eastAsia="宋体" w:hAnsi="宋体" w:cs="宋体"/>
          <w:sz w:val="20"/>
          <w:szCs w:val="20"/>
          <w:lang w:eastAsia="zh-CN"/>
        </w:rPr>
      </w:pPr>
    </w:p>
    <w:p w14:paraId="4639EF1A" w14:textId="77777777" w:rsidR="00AD1789" w:rsidRDefault="00AD1789">
      <w:pPr>
        <w:rPr>
          <w:rFonts w:ascii="宋体" w:eastAsia="宋体" w:hAnsi="宋体" w:cs="宋体"/>
          <w:sz w:val="20"/>
          <w:szCs w:val="20"/>
          <w:lang w:eastAsia="zh-CN"/>
        </w:rPr>
      </w:pPr>
    </w:p>
    <w:p w14:paraId="37968386" w14:textId="77777777" w:rsidR="00AD1789" w:rsidRDefault="00AD1789">
      <w:pPr>
        <w:rPr>
          <w:rFonts w:ascii="宋体" w:eastAsia="宋体" w:hAnsi="宋体" w:cs="宋体"/>
          <w:sz w:val="20"/>
          <w:szCs w:val="20"/>
          <w:lang w:eastAsia="zh-CN"/>
        </w:rPr>
      </w:pPr>
    </w:p>
    <w:p w14:paraId="244085AC" w14:textId="77777777" w:rsidR="00AD1789" w:rsidRDefault="00AD1789">
      <w:pPr>
        <w:rPr>
          <w:rFonts w:ascii="宋体" w:eastAsia="宋体" w:hAnsi="宋体" w:cs="宋体"/>
          <w:sz w:val="20"/>
          <w:szCs w:val="20"/>
          <w:lang w:eastAsia="zh-CN"/>
        </w:rPr>
      </w:pPr>
    </w:p>
    <w:p w14:paraId="76511AD6" w14:textId="780B2762" w:rsidR="00AD1789" w:rsidRDefault="00AD1789">
      <w:pPr>
        <w:spacing w:before="26"/>
        <w:ind w:left="2801" w:right="1516"/>
        <w:rPr>
          <w:rFonts w:ascii="宋体" w:eastAsia="宋体" w:hAnsi="宋体" w:cs="宋体"/>
          <w:sz w:val="24"/>
          <w:szCs w:val="24"/>
          <w:lang w:eastAsia="zh-CN"/>
        </w:rPr>
      </w:pPr>
    </w:p>
    <w:sectPr w:rsidR="00AD1789">
      <w:pgSz w:w="11910" w:h="16840"/>
      <w:pgMar w:top="148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AD1789"/>
    <w:rsid w:val="002B2FEA"/>
    <w:rsid w:val="00AD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EEFD"/>
  <w15:docId w15:val="{BF555FAC-67D4-42C6-A9E6-8CB96C06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90"/>
      <w:ind w:left="120"/>
      <w:outlineLvl w:val="0"/>
    </w:pPr>
    <w:rPr>
      <w:rFonts w:ascii="Microsoft JhengHei" w:eastAsia="Microsoft JhengHei" w:hAnsi="Microsoft JhengHei"/>
      <w:b/>
      <w:bCs/>
      <w:sz w:val="24"/>
      <w:szCs w:val="24"/>
    </w:rPr>
  </w:style>
  <w:style w:type="paragraph" w:styleId="2">
    <w:name w:val="heading 2"/>
    <w:basedOn w:val="a"/>
    <w:uiPriority w:val="9"/>
    <w:unhideWhenUsed/>
    <w:qFormat/>
    <w:pPr>
      <w:ind w:left="1313"/>
      <w:outlineLvl w:val="1"/>
    </w:pPr>
    <w:rPr>
      <w:rFonts w:ascii="宋体" w:eastAsia="宋体" w:hAnsi="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宋体" w:eastAsia="宋体" w:hAnsi="宋体"/>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jguomao@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dc:creator>
  <cp:lastModifiedBy>连 博</cp:lastModifiedBy>
  <cp:revision>2</cp:revision>
  <dcterms:created xsi:type="dcterms:W3CDTF">2021-04-28T06:08:00Z</dcterms:created>
  <dcterms:modified xsi:type="dcterms:W3CDTF">2021-04-27T22:10:00Z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2017-12-31T00:00:00Z</vt:filetime>
  </property>
  <property fmtid="{D5CDD505-2E9C-101B-9397-08002B2CF9AE}" pid="3" name="Creator">
    <vt:lpwstr>Microsoft Office Word</vt:lpwstr>
  </property>
  <property fmtid="{D5CDD505-2E9C-101B-9397-08002B2CF9AE}" pid="4" name="LastSaved">
    <vt:filetime>2021-04-27T00:00:00Z</vt:filetime>
  </property>
</Properties>
</file>