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5A84" w14:textId="77777777" w:rsidR="00987CDB" w:rsidRPr="00C3693D" w:rsidRDefault="0098166C">
      <w:pPr>
        <w:pStyle w:val="1"/>
        <w:tabs>
          <w:tab w:val="left" w:pos="0"/>
        </w:tabs>
        <w:autoSpaceDE w:val="0"/>
        <w:autoSpaceDN w:val="0"/>
        <w:adjustRightInd w:val="0"/>
        <w:spacing w:before="0" w:after="0" w:line="360" w:lineRule="auto"/>
        <w:jc w:val="center"/>
        <w:rPr>
          <w:rFonts w:ascii="Times New Roman" w:hAnsi="Times New Roman" w:cs="Times New Roman"/>
          <w:sz w:val="28"/>
          <w:szCs w:val="28"/>
        </w:rPr>
      </w:pPr>
      <w:bookmarkStart w:id="0" w:name="_Toc35393832"/>
      <w:bookmarkStart w:id="1" w:name="_Toc28359042"/>
      <w:r w:rsidRPr="00C3693D">
        <w:rPr>
          <w:rFonts w:ascii="Times New Roman" w:hAnsi="Times New Roman" w:cs="Times New Roman"/>
          <w:sz w:val="28"/>
          <w:szCs w:val="28"/>
        </w:rPr>
        <w:t>单一来源采购公示</w:t>
      </w:r>
      <w:bookmarkEnd w:id="0"/>
      <w:bookmarkEnd w:id="1"/>
    </w:p>
    <w:p w14:paraId="48825CDC"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一、项目信息</w:t>
      </w:r>
    </w:p>
    <w:p w14:paraId="4C3134C5" w14:textId="77777777" w:rsidR="00987CDB" w:rsidRPr="00C3693D" w:rsidRDefault="0098166C">
      <w:pPr>
        <w:spacing w:line="360" w:lineRule="auto"/>
        <w:ind w:firstLineChars="200" w:firstLine="480"/>
        <w:rPr>
          <w:rFonts w:ascii="Times New Roman" w:eastAsia="宋体" w:hAnsi="Times New Roman"/>
          <w:sz w:val="24"/>
          <w:szCs w:val="24"/>
        </w:rPr>
      </w:pPr>
      <w:r w:rsidRPr="00C3693D">
        <w:rPr>
          <w:rFonts w:ascii="Times New Roman" w:eastAsia="宋体" w:hAnsi="Times New Roman"/>
          <w:sz w:val="24"/>
          <w:szCs w:val="24"/>
        </w:rPr>
        <w:t>采购人：</w:t>
      </w:r>
      <w:r w:rsidR="001424CC" w:rsidRPr="00C3693D">
        <w:rPr>
          <w:rFonts w:ascii="Times New Roman" w:eastAsia="宋体" w:hAnsi="Times New Roman"/>
          <w:sz w:val="24"/>
          <w:szCs w:val="24"/>
          <w:u w:val="single"/>
        </w:rPr>
        <w:t>中国电影博物馆</w:t>
      </w:r>
    </w:p>
    <w:p w14:paraId="16C24309" w14:textId="77777777" w:rsidR="00987CDB" w:rsidRPr="00C3693D" w:rsidRDefault="0098166C">
      <w:pPr>
        <w:spacing w:line="360" w:lineRule="auto"/>
        <w:ind w:firstLineChars="200" w:firstLine="480"/>
        <w:rPr>
          <w:rFonts w:ascii="Times New Roman" w:eastAsia="宋体" w:hAnsi="Times New Roman"/>
          <w:sz w:val="24"/>
          <w:szCs w:val="24"/>
        </w:rPr>
      </w:pPr>
      <w:r w:rsidRPr="00C3693D">
        <w:rPr>
          <w:rFonts w:ascii="Times New Roman" w:eastAsia="宋体" w:hAnsi="Times New Roman"/>
          <w:sz w:val="24"/>
          <w:szCs w:val="24"/>
        </w:rPr>
        <w:t>项目名称：</w:t>
      </w:r>
      <w:r w:rsidR="001424CC" w:rsidRPr="00C3693D">
        <w:rPr>
          <w:rFonts w:ascii="Times New Roman" w:eastAsia="宋体" w:hAnsi="Times New Roman"/>
          <w:sz w:val="24"/>
          <w:szCs w:val="24"/>
          <w:u w:val="single"/>
        </w:rPr>
        <w:t>拷贝租赁及放映机移机</w:t>
      </w:r>
      <w:r w:rsidR="001424CC" w:rsidRPr="00C3693D">
        <w:rPr>
          <w:rFonts w:ascii="Times New Roman" w:eastAsia="宋体" w:hAnsi="Times New Roman"/>
          <w:sz w:val="24"/>
          <w:szCs w:val="24"/>
          <w:u w:val="single"/>
        </w:rPr>
        <w:t>——</w:t>
      </w:r>
      <w:r w:rsidR="001424CC" w:rsidRPr="00C3693D">
        <w:rPr>
          <w:rFonts w:ascii="Times New Roman" w:eastAsia="宋体" w:hAnsi="Times New Roman"/>
          <w:sz w:val="24"/>
          <w:szCs w:val="24"/>
          <w:u w:val="single"/>
        </w:rPr>
        <w:t>影片拷贝租赁费</w:t>
      </w:r>
      <w:r w:rsidR="001424CC" w:rsidRPr="00C3693D">
        <w:rPr>
          <w:rFonts w:ascii="Times New Roman" w:eastAsia="宋体" w:hAnsi="Times New Roman"/>
          <w:sz w:val="24"/>
          <w:szCs w:val="24"/>
          <w:u w:val="single"/>
        </w:rPr>
        <w:t>——IMAX4K3D</w:t>
      </w:r>
      <w:r w:rsidR="001424CC" w:rsidRPr="00C3693D">
        <w:rPr>
          <w:rFonts w:ascii="Times New Roman" w:eastAsia="宋体" w:hAnsi="Times New Roman"/>
          <w:sz w:val="24"/>
          <w:szCs w:val="24"/>
          <w:u w:val="single"/>
        </w:rPr>
        <w:t>影片《深探自然》、《远古洞穴》、《探寻外太空生命》租赁费</w:t>
      </w:r>
    </w:p>
    <w:p w14:paraId="35925F1A" w14:textId="209D9784" w:rsidR="00987CDB" w:rsidRPr="00C3693D" w:rsidRDefault="0098166C">
      <w:pPr>
        <w:spacing w:line="360" w:lineRule="auto"/>
        <w:ind w:firstLineChars="200" w:firstLine="480"/>
        <w:rPr>
          <w:rFonts w:ascii="Times New Roman" w:eastAsia="宋体" w:hAnsi="Times New Roman"/>
          <w:sz w:val="24"/>
          <w:szCs w:val="24"/>
        </w:rPr>
      </w:pPr>
      <w:r w:rsidRPr="00C3693D">
        <w:rPr>
          <w:rFonts w:ascii="Times New Roman" w:eastAsia="宋体" w:hAnsi="Times New Roman"/>
          <w:sz w:val="24"/>
          <w:szCs w:val="24"/>
        </w:rPr>
        <w:t>拟采购的货物或服务的说明：</w:t>
      </w:r>
      <w:r w:rsidR="008A106E" w:rsidRPr="00C3693D">
        <w:rPr>
          <w:rFonts w:ascii="Times New Roman" w:eastAsia="宋体" w:hAnsi="Times New Roman" w:hint="eastAsia"/>
          <w:sz w:val="24"/>
          <w:szCs w:val="24"/>
          <w:u w:val="single"/>
        </w:rPr>
        <w:t>为进一步提升中国电影博物馆国家馆和公共服务效能，为人民群众提供多样化观影服务，突出博物馆特色，为青少年提供寓教于乐的场所，了解最新的放映设备，学习科学知识，计划采购《深探自然》、《远古洞穴》、《探寻外太空生命》</w:t>
      </w:r>
      <w:r w:rsidR="008A106E" w:rsidRPr="00C3693D">
        <w:rPr>
          <w:rFonts w:ascii="Times New Roman" w:eastAsia="宋体" w:hAnsi="Times New Roman"/>
          <w:sz w:val="24"/>
          <w:szCs w:val="24"/>
          <w:u w:val="single"/>
        </w:rPr>
        <w:t>IMAX 4K 3D</w:t>
      </w:r>
      <w:r w:rsidR="008A106E" w:rsidRPr="00C3693D">
        <w:rPr>
          <w:rFonts w:ascii="Times New Roman" w:eastAsia="宋体" w:hAnsi="Times New Roman"/>
          <w:sz w:val="24"/>
          <w:szCs w:val="24"/>
          <w:u w:val="single"/>
        </w:rPr>
        <w:t>三部科普影片。</w:t>
      </w:r>
    </w:p>
    <w:p w14:paraId="4B573014" w14:textId="77777777" w:rsidR="00987CDB" w:rsidRPr="00C3693D" w:rsidRDefault="0098166C">
      <w:pPr>
        <w:spacing w:line="360" w:lineRule="auto"/>
        <w:ind w:firstLineChars="200" w:firstLine="480"/>
        <w:rPr>
          <w:rFonts w:ascii="Times New Roman" w:eastAsia="宋体" w:hAnsi="Times New Roman"/>
          <w:sz w:val="24"/>
          <w:szCs w:val="24"/>
          <w:u w:val="single"/>
        </w:rPr>
      </w:pPr>
      <w:r w:rsidRPr="00C3693D">
        <w:rPr>
          <w:rFonts w:ascii="Times New Roman" w:eastAsia="宋体" w:hAnsi="Times New Roman"/>
          <w:sz w:val="24"/>
          <w:szCs w:val="24"/>
        </w:rPr>
        <w:t>拟采购的货物或服务的预算金额：</w:t>
      </w:r>
      <w:r w:rsidRPr="00C3693D">
        <w:rPr>
          <w:rFonts w:ascii="Times New Roman" w:eastAsia="宋体" w:hAnsi="Times New Roman"/>
          <w:sz w:val="24"/>
          <w:szCs w:val="24"/>
          <w:u w:val="single"/>
        </w:rPr>
        <w:t>人民币</w:t>
      </w:r>
      <w:r w:rsidR="001424CC" w:rsidRPr="00C3693D">
        <w:rPr>
          <w:rFonts w:ascii="Times New Roman" w:eastAsia="宋体" w:hAnsi="Times New Roman"/>
          <w:sz w:val="24"/>
          <w:szCs w:val="24"/>
          <w:u w:val="single"/>
        </w:rPr>
        <w:t>160.2528</w:t>
      </w:r>
      <w:r w:rsidRPr="00C3693D">
        <w:rPr>
          <w:rFonts w:ascii="Times New Roman" w:eastAsia="宋体" w:hAnsi="Times New Roman"/>
          <w:sz w:val="24"/>
          <w:szCs w:val="24"/>
          <w:u w:val="single"/>
        </w:rPr>
        <w:t>万元</w:t>
      </w:r>
    </w:p>
    <w:p w14:paraId="6ADC3B9E" w14:textId="77777777" w:rsidR="00987CDB" w:rsidRPr="00C3693D" w:rsidRDefault="0098166C">
      <w:pPr>
        <w:spacing w:line="360" w:lineRule="auto"/>
        <w:ind w:firstLineChars="200" w:firstLine="480"/>
        <w:rPr>
          <w:rFonts w:ascii="Times New Roman" w:eastAsia="宋体" w:hAnsi="Times New Roman"/>
          <w:sz w:val="24"/>
          <w:szCs w:val="24"/>
        </w:rPr>
      </w:pPr>
      <w:r w:rsidRPr="00C3693D">
        <w:rPr>
          <w:rFonts w:ascii="Times New Roman" w:eastAsia="宋体" w:hAnsi="Times New Roman"/>
          <w:sz w:val="24"/>
          <w:szCs w:val="24"/>
        </w:rPr>
        <w:t>采用单一来源采购方式的原因及说明：</w:t>
      </w:r>
    </w:p>
    <w:p w14:paraId="32A4E022" w14:textId="77777777" w:rsidR="008A106E" w:rsidRPr="00C3693D" w:rsidRDefault="008A106E" w:rsidP="008A106E">
      <w:pPr>
        <w:spacing w:line="360" w:lineRule="auto"/>
        <w:ind w:firstLineChars="200" w:firstLine="480"/>
        <w:rPr>
          <w:rFonts w:ascii="Times New Roman" w:eastAsia="宋体" w:hAnsi="Times New Roman"/>
          <w:sz w:val="24"/>
          <w:szCs w:val="24"/>
          <w:u w:val="single"/>
        </w:rPr>
      </w:pPr>
      <w:r w:rsidRPr="00C3693D">
        <w:rPr>
          <w:rFonts w:ascii="Times New Roman" w:eastAsia="宋体" w:hAnsi="Times New Roman"/>
          <w:sz w:val="24"/>
          <w:szCs w:val="24"/>
          <w:u w:val="single"/>
        </w:rPr>
        <w:t>MacGillilvray Freeman Films</w:t>
      </w:r>
      <w:r w:rsidRPr="00C3693D">
        <w:rPr>
          <w:rFonts w:ascii="Times New Roman" w:eastAsia="宋体" w:hAnsi="Times New Roman"/>
          <w:sz w:val="24"/>
          <w:szCs w:val="24"/>
          <w:u w:val="single"/>
        </w:rPr>
        <w:t>是巨幕电影《深探自然》《远古洞穴》《探寻外太空生命》的唯一发行商，该公司授权</w:t>
      </w:r>
      <w:r w:rsidRPr="00C3693D">
        <w:rPr>
          <w:rFonts w:ascii="Times New Roman" w:eastAsia="宋体" w:hAnsi="Times New Roman"/>
          <w:sz w:val="24"/>
          <w:szCs w:val="24"/>
          <w:u w:val="single"/>
        </w:rPr>
        <w:t>NZPR Group Ltd./ ST Giant Films</w:t>
      </w:r>
      <w:r w:rsidRPr="00C3693D">
        <w:rPr>
          <w:rFonts w:ascii="Times New Roman" w:eastAsia="宋体" w:hAnsi="Times New Roman"/>
          <w:sz w:val="24"/>
          <w:szCs w:val="24"/>
          <w:u w:val="single"/>
        </w:rPr>
        <w:t>公司为大中华区的独家发行商，</w:t>
      </w:r>
      <w:r w:rsidRPr="00C3693D">
        <w:rPr>
          <w:rFonts w:ascii="Times New Roman" w:eastAsia="宋体" w:hAnsi="Times New Roman"/>
          <w:sz w:val="24"/>
          <w:szCs w:val="24"/>
          <w:u w:val="single"/>
        </w:rPr>
        <w:t>NZPR Group Ltd./ ST Giant Films</w:t>
      </w:r>
      <w:r w:rsidRPr="00C3693D">
        <w:rPr>
          <w:rFonts w:ascii="Times New Roman" w:eastAsia="宋体" w:hAnsi="Times New Roman"/>
          <w:sz w:val="24"/>
          <w:szCs w:val="24"/>
          <w:u w:val="single"/>
        </w:rPr>
        <w:t>公司授权上海千妙科技有限公司独家代理此三部影片在中国电影博物馆的发行业务。因此，上海千妙科技有限公司是上述三部影片的单一来源供应商。</w:t>
      </w:r>
    </w:p>
    <w:p w14:paraId="6BEB401A" w14:textId="7A37484D" w:rsidR="00987CDB" w:rsidRPr="00C3693D" w:rsidRDefault="008A106E" w:rsidP="008A106E">
      <w:pPr>
        <w:spacing w:line="360" w:lineRule="auto"/>
        <w:ind w:firstLineChars="200" w:firstLine="480"/>
        <w:rPr>
          <w:rFonts w:ascii="Times New Roman" w:eastAsia="宋体" w:hAnsi="Times New Roman"/>
          <w:sz w:val="24"/>
          <w:szCs w:val="24"/>
          <w:u w:val="single"/>
        </w:rPr>
      </w:pPr>
      <w:r w:rsidRPr="00C3693D">
        <w:rPr>
          <w:rFonts w:ascii="Times New Roman" w:eastAsia="宋体" w:hAnsi="Times New Roman" w:hint="eastAsia"/>
          <w:sz w:val="24"/>
          <w:szCs w:val="24"/>
          <w:u w:val="single"/>
        </w:rPr>
        <w:t>依据《中华人民共和国政府采购法》第三十一条第一项及《中华人民共和国政府采购法实施条例》第二十七条的规定，本项目符合采用单一来源方式采购的条件。该项目只能从上海千妙科技有限公司处采购，故该项目拟采用单一来源方式采购。</w:t>
      </w:r>
    </w:p>
    <w:p w14:paraId="3B070C3F"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二、拟定供应商信息</w:t>
      </w:r>
    </w:p>
    <w:p w14:paraId="186DAED2" w14:textId="773BBA18" w:rsidR="00987CDB" w:rsidRPr="00C3693D" w:rsidRDefault="0098166C">
      <w:pPr>
        <w:spacing w:line="360" w:lineRule="auto"/>
        <w:ind w:firstLineChars="200" w:firstLine="480"/>
        <w:rPr>
          <w:rFonts w:ascii="Times New Roman" w:eastAsia="宋体" w:hAnsi="Times New Roman"/>
          <w:sz w:val="24"/>
          <w:szCs w:val="24"/>
        </w:rPr>
      </w:pPr>
      <w:r w:rsidRPr="00C3693D">
        <w:rPr>
          <w:rFonts w:ascii="Times New Roman" w:eastAsia="宋体" w:hAnsi="Times New Roman"/>
          <w:sz w:val="24"/>
          <w:szCs w:val="24"/>
        </w:rPr>
        <w:t>名称：</w:t>
      </w:r>
      <w:r w:rsidR="008A106E" w:rsidRPr="00C3693D">
        <w:rPr>
          <w:rFonts w:ascii="Times New Roman" w:eastAsia="宋体" w:hAnsi="Times New Roman" w:hint="eastAsia"/>
          <w:sz w:val="24"/>
          <w:szCs w:val="24"/>
          <w:u w:val="single"/>
        </w:rPr>
        <w:t>上海千妙科技有限公司</w:t>
      </w:r>
    </w:p>
    <w:p w14:paraId="047E731C" w14:textId="3D2FBA23" w:rsidR="00987CDB" w:rsidRPr="00C3693D" w:rsidRDefault="0098166C" w:rsidP="00AD4CFD">
      <w:pPr>
        <w:spacing w:line="360" w:lineRule="auto"/>
        <w:ind w:firstLineChars="200" w:firstLine="480"/>
        <w:rPr>
          <w:rFonts w:ascii="Times New Roman" w:eastAsia="宋体" w:hAnsi="Times New Roman" w:hint="eastAsia"/>
          <w:sz w:val="24"/>
          <w:szCs w:val="24"/>
        </w:rPr>
      </w:pPr>
      <w:r w:rsidRPr="00C3693D">
        <w:rPr>
          <w:rFonts w:ascii="Times New Roman" w:eastAsia="宋体" w:hAnsi="Times New Roman"/>
          <w:sz w:val="24"/>
          <w:szCs w:val="24"/>
        </w:rPr>
        <w:t>地址：</w:t>
      </w:r>
      <w:r w:rsidR="008A106E" w:rsidRPr="00C3693D">
        <w:rPr>
          <w:rFonts w:ascii="Times New Roman" w:eastAsia="宋体" w:hAnsi="Times New Roman" w:hint="eastAsia"/>
          <w:sz w:val="24"/>
          <w:szCs w:val="24"/>
          <w:u w:val="single"/>
        </w:rPr>
        <w:t>中国（上海）自由贸易试验区新金桥路</w:t>
      </w:r>
      <w:r w:rsidR="008A106E" w:rsidRPr="00C3693D">
        <w:rPr>
          <w:rFonts w:ascii="Times New Roman" w:eastAsia="宋体" w:hAnsi="Times New Roman"/>
          <w:sz w:val="24"/>
          <w:szCs w:val="24"/>
          <w:u w:val="single"/>
        </w:rPr>
        <w:t>27</w:t>
      </w:r>
      <w:r w:rsidR="008A106E" w:rsidRPr="00C3693D">
        <w:rPr>
          <w:rFonts w:ascii="Times New Roman" w:eastAsia="宋体" w:hAnsi="Times New Roman"/>
          <w:sz w:val="24"/>
          <w:szCs w:val="24"/>
          <w:u w:val="single"/>
        </w:rPr>
        <w:t>号</w:t>
      </w:r>
      <w:r w:rsidR="008A106E" w:rsidRPr="00C3693D">
        <w:rPr>
          <w:rFonts w:ascii="Times New Roman" w:eastAsia="宋体" w:hAnsi="Times New Roman"/>
          <w:sz w:val="24"/>
          <w:szCs w:val="24"/>
          <w:u w:val="single"/>
        </w:rPr>
        <w:t>13</w:t>
      </w:r>
      <w:r w:rsidR="008A106E" w:rsidRPr="00C3693D">
        <w:rPr>
          <w:rFonts w:ascii="Times New Roman" w:eastAsia="宋体" w:hAnsi="Times New Roman"/>
          <w:sz w:val="24"/>
          <w:szCs w:val="24"/>
          <w:u w:val="single"/>
        </w:rPr>
        <w:t>号楼</w:t>
      </w:r>
      <w:r w:rsidR="008A106E" w:rsidRPr="00C3693D">
        <w:rPr>
          <w:rFonts w:ascii="Times New Roman" w:eastAsia="宋体" w:hAnsi="Times New Roman"/>
          <w:sz w:val="24"/>
          <w:szCs w:val="24"/>
          <w:u w:val="single"/>
        </w:rPr>
        <w:t>2</w:t>
      </w:r>
      <w:r w:rsidR="008A106E" w:rsidRPr="00C3693D">
        <w:rPr>
          <w:rFonts w:ascii="Times New Roman" w:eastAsia="宋体" w:hAnsi="Times New Roman"/>
          <w:sz w:val="24"/>
          <w:szCs w:val="24"/>
          <w:u w:val="single"/>
        </w:rPr>
        <w:t>层</w:t>
      </w:r>
    </w:p>
    <w:p w14:paraId="0212A323"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三、公示期限</w:t>
      </w:r>
    </w:p>
    <w:p w14:paraId="18E0211A" w14:textId="6B04AAB4" w:rsidR="00987CDB" w:rsidRPr="00C3693D" w:rsidRDefault="008A106E" w:rsidP="00AD4CFD">
      <w:pPr>
        <w:pStyle w:val="af0"/>
        <w:spacing w:line="360" w:lineRule="auto"/>
        <w:ind w:leftChars="-5" w:left="-10" w:firstLine="480"/>
        <w:rPr>
          <w:rFonts w:hint="eastAsia"/>
          <w:sz w:val="24"/>
          <w:szCs w:val="24"/>
        </w:rPr>
      </w:pPr>
      <w:r w:rsidRPr="00C3693D">
        <w:rPr>
          <w:sz w:val="24"/>
          <w:szCs w:val="24"/>
          <w:u w:val="single"/>
        </w:rPr>
        <w:t>2021</w:t>
      </w:r>
      <w:r w:rsidRPr="00C3693D">
        <w:rPr>
          <w:sz w:val="24"/>
          <w:szCs w:val="24"/>
          <w:u w:val="single"/>
        </w:rPr>
        <w:t>年</w:t>
      </w:r>
      <w:r w:rsidRPr="00C3693D">
        <w:rPr>
          <w:sz w:val="24"/>
          <w:szCs w:val="24"/>
          <w:u w:val="single"/>
        </w:rPr>
        <w:t>5</w:t>
      </w:r>
      <w:r w:rsidRPr="00C3693D">
        <w:rPr>
          <w:sz w:val="24"/>
          <w:szCs w:val="24"/>
          <w:u w:val="single"/>
        </w:rPr>
        <w:t>月</w:t>
      </w:r>
      <w:r w:rsidRPr="00C3693D">
        <w:rPr>
          <w:sz w:val="24"/>
          <w:szCs w:val="24"/>
          <w:u w:val="single"/>
        </w:rPr>
        <w:t>14</w:t>
      </w:r>
      <w:r w:rsidR="0098166C" w:rsidRPr="00C3693D">
        <w:rPr>
          <w:sz w:val="24"/>
          <w:szCs w:val="24"/>
          <w:u w:val="single"/>
        </w:rPr>
        <w:t>日</w:t>
      </w:r>
      <w:r w:rsidR="0098166C" w:rsidRPr="00C3693D">
        <w:rPr>
          <w:sz w:val="24"/>
          <w:szCs w:val="24"/>
        </w:rPr>
        <w:t>至</w:t>
      </w:r>
      <w:r w:rsidRPr="00C3693D">
        <w:rPr>
          <w:sz w:val="24"/>
          <w:szCs w:val="24"/>
          <w:u w:val="single"/>
        </w:rPr>
        <w:t>2021</w:t>
      </w:r>
      <w:r w:rsidRPr="00C3693D">
        <w:rPr>
          <w:sz w:val="24"/>
          <w:szCs w:val="24"/>
          <w:u w:val="single"/>
        </w:rPr>
        <w:t>年</w:t>
      </w:r>
      <w:r w:rsidRPr="00C3693D">
        <w:rPr>
          <w:sz w:val="24"/>
          <w:szCs w:val="24"/>
          <w:u w:val="single"/>
        </w:rPr>
        <w:t>5</w:t>
      </w:r>
      <w:r w:rsidRPr="00C3693D">
        <w:rPr>
          <w:sz w:val="24"/>
          <w:szCs w:val="24"/>
          <w:u w:val="single"/>
        </w:rPr>
        <w:t>月</w:t>
      </w:r>
      <w:r w:rsidRPr="00C3693D">
        <w:rPr>
          <w:sz w:val="24"/>
          <w:szCs w:val="24"/>
          <w:u w:val="single"/>
        </w:rPr>
        <w:t>21</w:t>
      </w:r>
      <w:r w:rsidRPr="00C3693D">
        <w:rPr>
          <w:sz w:val="24"/>
          <w:szCs w:val="24"/>
          <w:u w:val="single"/>
        </w:rPr>
        <w:t>日</w:t>
      </w:r>
    </w:p>
    <w:p w14:paraId="69629817"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四、其他补充事宜：</w:t>
      </w:r>
    </w:p>
    <w:p w14:paraId="0671ACA9" w14:textId="77777777" w:rsidR="00987CDB" w:rsidRPr="00C3693D" w:rsidRDefault="0098166C">
      <w:pPr>
        <w:spacing w:line="360" w:lineRule="auto"/>
        <w:ind w:firstLineChars="200" w:firstLine="480"/>
        <w:rPr>
          <w:rFonts w:ascii="Times New Roman" w:eastAsia="宋体" w:hAnsi="Times New Roman"/>
          <w:kern w:val="0"/>
          <w:sz w:val="24"/>
          <w:szCs w:val="24"/>
        </w:rPr>
      </w:pPr>
      <w:r w:rsidRPr="00C3693D">
        <w:rPr>
          <w:rFonts w:ascii="Times New Roman" w:eastAsia="宋体" w:hAnsi="Times New Roman"/>
          <w:sz w:val="24"/>
          <w:szCs w:val="24"/>
        </w:rPr>
        <w:t>4.1</w:t>
      </w:r>
      <w:r w:rsidRPr="00C3693D">
        <w:rPr>
          <w:rFonts w:ascii="Times New Roman" w:eastAsia="宋体" w:hAnsi="Times New Roman"/>
          <w:kern w:val="0"/>
          <w:sz w:val="24"/>
          <w:szCs w:val="24"/>
        </w:rPr>
        <w:t>本公告同时在中国政府采购网（</w:t>
      </w:r>
      <w:r w:rsidRPr="00C3693D">
        <w:rPr>
          <w:rFonts w:ascii="Times New Roman" w:eastAsia="宋体" w:hAnsi="Times New Roman"/>
          <w:kern w:val="0"/>
          <w:sz w:val="24"/>
          <w:szCs w:val="24"/>
        </w:rPr>
        <w:t>http://www.ccgp.gov.cn</w:t>
      </w:r>
      <w:r w:rsidRPr="00C3693D">
        <w:rPr>
          <w:rFonts w:ascii="Times New Roman" w:eastAsia="宋体" w:hAnsi="Times New Roman"/>
          <w:kern w:val="0"/>
          <w:sz w:val="24"/>
          <w:szCs w:val="24"/>
        </w:rPr>
        <w:t>）、北京市政府采购网（</w:t>
      </w:r>
      <w:r w:rsidRPr="00C3693D">
        <w:rPr>
          <w:rFonts w:ascii="Times New Roman" w:eastAsia="宋体" w:hAnsi="Times New Roman"/>
          <w:kern w:val="0"/>
          <w:sz w:val="24"/>
          <w:szCs w:val="24"/>
        </w:rPr>
        <w:t>http://www.ccgp-beijing.gov.cn/</w:t>
      </w:r>
      <w:r w:rsidRPr="00C3693D">
        <w:rPr>
          <w:rFonts w:ascii="Times New Roman" w:eastAsia="宋体" w:hAnsi="Times New Roman"/>
          <w:kern w:val="0"/>
          <w:sz w:val="24"/>
          <w:szCs w:val="24"/>
        </w:rPr>
        <w:t>）以及北京汇诚金桥国际招标咨询有限公司网站（</w:t>
      </w:r>
      <w:r w:rsidRPr="00C3693D">
        <w:rPr>
          <w:rFonts w:ascii="Times New Roman" w:eastAsia="宋体" w:hAnsi="Times New Roman"/>
          <w:kern w:val="0"/>
          <w:sz w:val="24"/>
          <w:szCs w:val="24"/>
        </w:rPr>
        <w:t>http://www.hcjq.net/</w:t>
      </w:r>
      <w:r w:rsidRPr="00C3693D">
        <w:rPr>
          <w:rFonts w:ascii="Times New Roman" w:eastAsia="宋体" w:hAnsi="Times New Roman"/>
          <w:kern w:val="0"/>
          <w:sz w:val="24"/>
          <w:szCs w:val="24"/>
        </w:rPr>
        <w:t>）发布。</w:t>
      </w:r>
    </w:p>
    <w:p w14:paraId="6B639F16" w14:textId="2D159B00" w:rsidR="00987CDB" w:rsidRPr="00C3693D" w:rsidRDefault="0098166C" w:rsidP="00AD4CFD">
      <w:pPr>
        <w:spacing w:line="360" w:lineRule="auto"/>
        <w:ind w:firstLineChars="200" w:firstLine="480"/>
        <w:rPr>
          <w:rFonts w:ascii="Times New Roman" w:eastAsia="宋体" w:hAnsi="Times New Roman" w:hint="eastAsia"/>
          <w:sz w:val="24"/>
          <w:szCs w:val="24"/>
        </w:rPr>
      </w:pPr>
      <w:r w:rsidRPr="00C3693D">
        <w:rPr>
          <w:rFonts w:ascii="Times New Roman" w:eastAsia="宋体" w:hAnsi="Times New Roman"/>
          <w:sz w:val="24"/>
          <w:szCs w:val="24"/>
        </w:rPr>
        <w:lastRenderedPageBreak/>
        <w:t>4.2</w:t>
      </w:r>
      <w:r w:rsidRPr="00C3693D">
        <w:rPr>
          <w:rFonts w:ascii="Times New Roman" w:eastAsia="宋体" w:hAnsi="Times New Roman"/>
          <w:sz w:val="24"/>
          <w:szCs w:val="24"/>
        </w:rPr>
        <w:t>有关单位和个人如对公示内容有异议，请在</w:t>
      </w:r>
      <w:r w:rsidRPr="00C3693D">
        <w:rPr>
          <w:rFonts w:ascii="Times New Roman" w:eastAsia="宋体" w:hAnsi="Times New Roman"/>
          <w:sz w:val="24"/>
          <w:szCs w:val="24"/>
        </w:rPr>
        <w:t>2021</w:t>
      </w:r>
      <w:r w:rsidRPr="00C3693D">
        <w:rPr>
          <w:rFonts w:ascii="Times New Roman" w:eastAsia="宋体" w:hAnsi="Times New Roman"/>
          <w:sz w:val="24"/>
          <w:szCs w:val="24"/>
        </w:rPr>
        <w:t>年</w:t>
      </w:r>
      <w:r w:rsidRPr="00C3693D">
        <w:rPr>
          <w:rFonts w:ascii="Times New Roman" w:eastAsia="宋体" w:hAnsi="Times New Roman"/>
          <w:sz w:val="24"/>
          <w:szCs w:val="24"/>
        </w:rPr>
        <w:t>0</w:t>
      </w:r>
      <w:r w:rsidR="008A106E" w:rsidRPr="00C3693D">
        <w:rPr>
          <w:rFonts w:ascii="Times New Roman" w:eastAsia="宋体" w:hAnsi="Times New Roman"/>
          <w:sz w:val="24"/>
          <w:szCs w:val="24"/>
        </w:rPr>
        <w:t>5</w:t>
      </w:r>
      <w:r w:rsidRPr="00C3693D">
        <w:rPr>
          <w:rFonts w:ascii="Times New Roman" w:eastAsia="宋体" w:hAnsi="Times New Roman"/>
          <w:sz w:val="24"/>
          <w:szCs w:val="24"/>
        </w:rPr>
        <w:t>月</w:t>
      </w:r>
      <w:r w:rsidR="008A106E" w:rsidRPr="00C3693D">
        <w:rPr>
          <w:rFonts w:ascii="Times New Roman" w:eastAsia="宋体" w:hAnsi="Times New Roman" w:hint="eastAsia"/>
          <w:sz w:val="24"/>
          <w:szCs w:val="24"/>
        </w:rPr>
        <w:t>2</w:t>
      </w:r>
      <w:r w:rsidR="008A106E" w:rsidRPr="00C3693D">
        <w:rPr>
          <w:rFonts w:ascii="Times New Roman" w:eastAsia="宋体" w:hAnsi="Times New Roman"/>
          <w:sz w:val="24"/>
          <w:szCs w:val="24"/>
        </w:rPr>
        <w:t>1</w:t>
      </w:r>
      <w:r w:rsidRPr="00C3693D">
        <w:rPr>
          <w:rFonts w:ascii="Times New Roman" w:eastAsia="宋体" w:hAnsi="Times New Roman"/>
          <w:sz w:val="24"/>
          <w:szCs w:val="24"/>
        </w:rPr>
        <w:t>日</w:t>
      </w:r>
      <w:r w:rsidRPr="00C3693D">
        <w:rPr>
          <w:rFonts w:ascii="Times New Roman" w:eastAsia="宋体" w:hAnsi="Times New Roman"/>
          <w:sz w:val="24"/>
          <w:szCs w:val="24"/>
        </w:rPr>
        <w:t>17:00</w:t>
      </w:r>
      <w:r w:rsidRPr="00C3693D">
        <w:rPr>
          <w:rFonts w:ascii="Times New Roman" w:eastAsia="宋体" w:hAnsi="Times New Roman"/>
          <w:sz w:val="24"/>
          <w:szCs w:val="24"/>
        </w:rPr>
        <w:t>（北京时间）之前以实名书面（包括联系人、地址、联系电话）形式向采购人、采购代理机构反馈。</w:t>
      </w:r>
    </w:p>
    <w:p w14:paraId="67DB0E12"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五、联系方式</w:t>
      </w:r>
    </w:p>
    <w:p w14:paraId="59B7A4C6"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sz w:val="24"/>
          <w:szCs w:val="24"/>
        </w:rPr>
        <w:t>1.</w:t>
      </w:r>
      <w:r w:rsidRPr="00C3693D">
        <w:rPr>
          <w:rFonts w:ascii="Times New Roman" w:eastAsia="宋体" w:hAnsi="Times New Roman"/>
          <w:sz w:val="24"/>
          <w:szCs w:val="24"/>
        </w:rPr>
        <w:t>采购人信息</w:t>
      </w:r>
    </w:p>
    <w:p w14:paraId="753930C5"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名</w:t>
      </w:r>
      <w:r w:rsidRPr="00C3693D">
        <w:rPr>
          <w:rFonts w:ascii="Times New Roman" w:eastAsia="宋体" w:hAnsi="Times New Roman"/>
          <w:sz w:val="24"/>
          <w:szCs w:val="24"/>
        </w:rPr>
        <w:t xml:space="preserve"> </w:t>
      </w:r>
      <w:r w:rsidRPr="00C3693D">
        <w:rPr>
          <w:rFonts w:ascii="Times New Roman" w:eastAsia="宋体" w:hAnsi="Times New Roman"/>
          <w:sz w:val="24"/>
          <w:szCs w:val="24"/>
        </w:rPr>
        <w:t>称：中国电影博物馆</w:t>
      </w:r>
    </w:p>
    <w:p w14:paraId="2E10E489"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地址：北京市朝阳区南影路</w:t>
      </w:r>
      <w:r w:rsidRPr="00C3693D">
        <w:rPr>
          <w:rFonts w:ascii="Times New Roman" w:eastAsia="宋体" w:hAnsi="Times New Roman"/>
          <w:sz w:val="24"/>
          <w:szCs w:val="24"/>
        </w:rPr>
        <w:t>9</w:t>
      </w:r>
      <w:r w:rsidRPr="00C3693D">
        <w:rPr>
          <w:rFonts w:ascii="Times New Roman" w:eastAsia="宋体" w:hAnsi="Times New Roman"/>
          <w:sz w:val="24"/>
          <w:szCs w:val="24"/>
        </w:rPr>
        <w:t>号</w:t>
      </w:r>
    </w:p>
    <w:p w14:paraId="591C360F"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联系方式：</w:t>
      </w:r>
      <w:r w:rsidRPr="00C3693D">
        <w:rPr>
          <w:rFonts w:ascii="Times New Roman" w:eastAsia="宋体" w:hAnsi="Times New Roman"/>
          <w:sz w:val="24"/>
          <w:szCs w:val="24"/>
        </w:rPr>
        <w:t>84355860</w:t>
      </w:r>
    </w:p>
    <w:p w14:paraId="2A52B292"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sz w:val="24"/>
          <w:szCs w:val="24"/>
        </w:rPr>
        <w:t>2.</w:t>
      </w:r>
      <w:r w:rsidRPr="00C3693D">
        <w:rPr>
          <w:rFonts w:ascii="Times New Roman" w:eastAsia="宋体" w:hAnsi="Times New Roman"/>
          <w:sz w:val="24"/>
          <w:szCs w:val="24"/>
        </w:rPr>
        <w:t>采购代理机构信息</w:t>
      </w:r>
    </w:p>
    <w:p w14:paraId="41994BB4"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名</w:t>
      </w:r>
      <w:r w:rsidRPr="00C3693D">
        <w:rPr>
          <w:rFonts w:ascii="Times New Roman" w:eastAsia="宋体" w:hAnsi="Times New Roman"/>
          <w:sz w:val="24"/>
          <w:szCs w:val="24"/>
        </w:rPr>
        <w:t xml:space="preserve"> </w:t>
      </w:r>
      <w:r w:rsidRPr="00C3693D">
        <w:rPr>
          <w:rFonts w:ascii="Times New Roman" w:eastAsia="宋体" w:hAnsi="Times New Roman"/>
          <w:sz w:val="24"/>
          <w:szCs w:val="24"/>
        </w:rPr>
        <w:t>称：北京汇诚金桥国际招标咨询有限公司</w:t>
      </w:r>
    </w:p>
    <w:p w14:paraId="30FA08DD"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地　址：北京市东城区朝内大街南竹杆胡同</w:t>
      </w:r>
      <w:r w:rsidRPr="00C3693D">
        <w:rPr>
          <w:rFonts w:ascii="Times New Roman" w:eastAsia="宋体" w:hAnsi="Times New Roman"/>
          <w:sz w:val="24"/>
          <w:szCs w:val="24"/>
        </w:rPr>
        <w:t>6</w:t>
      </w:r>
      <w:r w:rsidRPr="00C3693D">
        <w:rPr>
          <w:rFonts w:ascii="Times New Roman" w:eastAsia="宋体" w:hAnsi="Times New Roman"/>
          <w:sz w:val="24"/>
          <w:szCs w:val="24"/>
        </w:rPr>
        <w:t>号北京</w:t>
      </w:r>
      <w:r w:rsidRPr="00C3693D">
        <w:rPr>
          <w:rFonts w:ascii="Times New Roman" w:eastAsia="宋体" w:hAnsi="Times New Roman"/>
          <w:sz w:val="24"/>
          <w:szCs w:val="24"/>
        </w:rPr>
        <w:t>INN3</w:t>
      </w:r>
      <w:r w:rsidRPr="00C3693D">
        <w:rPr>
          <w:rFonts w:ascii="Times New Roman" w:eastAsia="宋体" w:hAnsi="Times New Roman"/>
          <w:sz w:val="24"/>
          <w:szCs w:val="24"/>
        </w:rPr>
        <w:t>号楼</w:t>
      </w:r>
      <w:r w:rsidRPr="00C3693D">
        <w:rPr>
          <w:rFonts w:ascii="Times New Roman" w:eastAsia="宋体" w:hAnsi="Times New Roman"/>
          <w:sz w:val="24"/>
          <w:szCs w:val="24"/>
        </w:rPr>
        <w:t>9</w:t>
      </w:r>
      <w:r w:rsidRPr="00C3693D">
        <w:rPr>
          <w:rFonts w:ascii="Times New Roman" w:eastAsia="宋体" w:hAnsi="Times New Roman"/>
          <w:sz w:val="24"/>
          <w:szCs w:val="24"/>
        </w:rPr>
        <w:t>层</w:t>
      </w:r>
    </w:p>
    <w:p w14:paraId="0332E346"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联系方式：</w:t>
      </w:r>
      <w:r w:rsidRPr="00C3693D">
        <w:rPr>
          <w:rFonts w:ascii="Times New Roman" w:eastAsia="宋体" w:hAnsi="Times New Roman"/>
          <w:sz w:val="24"/>
          <w:szCs w:val="24"/>
        </w:rPr>
        <w:t>65173261</w:t>
      </w:r>
      <w:r w:rsidRPr="00C3693D">
        <w:rPr>
          <w:rFonts w:ascii="Times New Roman" w:eastAsia="宋体" w:hAnsi="Times New Roman"/>
          <w:sz w:val="24"/>
          <w:szCs w:val="24"/>
        </w:rPr>
        <w:t>、</w:t>
      </w:r>
      <w:r w:rsidRPr="00C3693D">
        <w:rPr>
          <w:rFonts w:ascii="Times New Roman" w:eastAsia="宋体" w:hAnsi="Times New Roman"/>
          <w:sz w:val="24"/>
          <w:szCs w:val="24"/>
        </w:rPr>
        <w:t>65244879</w:t>
      </w:r>
    </w:p>
    <w:p w14:paraId="5245B7DD"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sz w:val="24"/>
          <w:szCs w:val="24"/>
        </w:rPr>
        <w:t>3.</w:t>
      </w:r>
      <w:r w:rsidRPr="00C3693D">
        <w:rPr>
          <w:rFonts w:ascii="Times New Roman" w:eastAsia="宋体" w:hAnsi="Times New Roman"/>
          <w:sz w:val="24"/>
          <w:szCs w:val="24"/>
        </w:rPr>
        <w:t>项目联系方式</w:t>
      </w:r>
    </w:p>
    <w:p w14:paraId="57AB8568" w14:textId="77777777" w:rsidR="00F0525C"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项目联系人：苑鑫、郭彬铖</w:t>
      </w:r>
    </w:p>
    <w:p w14:paraId="6A29DBBE" w14:textId="77777777" w:rsidR="00987CDB" w:rsidRPr="00C3693D" w:rsidRDefault="00F0525C" w:rsidP="00F0525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电　话：</w:t>
      </w:r>
      <w:r w:rsidRPr="00C3693D">
        <w:rPr>
          <w:rFonts w:ascii="Times New Roman" w:eastAsia="宋体" w:hAnsi="Times New Roman"/>
          <w:sz w:val="24"/>
          <w:szCs w:val="24"/>
        </w:rPr>
        <w:t>65173261</w:t>
      </w:r>
      <w:r w:rsidRPr="00C3693D">
        <w:rPr>
          <w:rFonts w:ascii="Times New Roman" w:eastAsia="宋体" w:hAnsi="Times New Roman"/>
          <w:sz w:val="24"/>
          <w:szCs w:val="24"/>
        </w:rPr>
        <w:t>、</w:t>
      </w:r>
      <w:r w:rsidRPr="00C3693D">
        <w:rPr>
          <w:rFonts w:ascii="Times New Roman" w:eastAsia="宋体" w:hAnsi="Times New Roman"/>
          <w:sz w:val="24"/>
          <w:szCs w:val="24"/>
        </w:rPr>
        <w:t>65244879</w:t>
      </w:r>
    </w:p>
    <w:p w14:paraId="62DFF69E"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sz w:val="24"/>
          <w:szCs w:val="24"/>
        </w:rPr>
        <w:t>六、附件</w:t>
      </w:r>
    </w:p>
    <w:p w14:paraId="4504E922"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1</w:t>
      </w:r>
      <w:r w:rsidRPr="00C3693D">
        <w:rPr>
          <w:rFonts w:ascii="Times New Roman" w:eastAsia="宋体" w:hAnsi="Times New Roman" w:hint="eastAsia"/>
          <w:sz w:val="24"/>
          <w:szCs w:val="24"/>
        </w:rPr>
        <w:t>、</w:t>
      </w:r>
      <w:r w:rsidRPr="00C3693D">
        <w:rPr>
          <w:rFonts w:ascii="Times New Roman" w:eastAsia="宋体" w:hAnsi="Times New Roman"/>
          <w:sz w:val="24"/>
          <w:szCs w:val="24"/>
        </w:rPr>
        <w:t>专业人员论证意见</w:t>
      </w:r>
    </w:p>
    <w:p w14:paraId="6870A01B" w14:textId="77777777" w:rsidR="00987CDB" w:rsidRPr="00C3693D" w:rsidRDefault="0098166C">
      <w:pPr>
        <w:spacing w:line="360" w:lineRule="auto"/>
        <w:rPr>
          <w:rFonts w:ascii="Times New Roman" w:eastAsia="宋体" w:hAnsi="Times New Roman"/>
          <w:sz w:val="24"/>
          <w:szCs w:val="24"/>
        </w:rPr>
      </w:pPr>
      <w:r w:rsidRPr="00C3693D">
        <w:rPr>
          <w:rFonts w:ascii="Times New Roman" w:eastAsia="宋体" w:hAnsi="Times New Roman" w:hint="eastAsia"/>
          <w:sz w:val="24"/>
          <w:szCs w:val="24"/>
        </w:rPr>
        <w:t>2</w:t>
      </w:r>
      <w:r w:rsidRPr="00C3693D">
        <w:rPr>
          <w:rFonts w:ascii="Times New Roman" w:eastAsia="宋体" w:hAnsi="Times New Roman" w:hint="eastAsia"/>
          <w:sz w:val="24"/>
          <w:szCs w:val="24"/>
        </w:rPr>
        <w:t>、单一来源采购公示公告</w:t>
      </w:r>
    </w:p>
    <w:sectPr w:rsidR="00987CDB" w:rsidRPr="00C369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E31C" w14:textId="77777777" w:rsidR="0098166C" w:rsidRDefault="0098166C">
      <w:r>
        <w:separator/>
      </w:r>
    </w:p>
  </w:endnote>
  <w:endnote w:type="continuationSeparator" w:id="0">
    <w:p w14:paraId="02EA657B" w14:textId="77777777" w:rsidR="0098166C" w:rsidRDefault="009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F16" w14:textId="77777777" w:rsidR="00987CDB" w:rsidRDefault="00C3693D">
    <w:pPr>
      <w:pStyle w:val="a7"/>
    </w:pPr>
    <w:r>
      <w:pict w14:anchorId="0B5ED1D3">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mso-width-relative:page;mso-height-relative:page" filled="f" stroked="f">
          <v:textbox style="mso-fit-shape-to-text:t" inset="0,0,0,0">
            <w:txbxContent>
              <w:p w14:paraId="4FA451EF" w14:textId="77777777" w:rsidR="00987CDB" w:rsidRDefault="0098166C">
                <w:pPr>
                  <w:pStyle w:val="a7"/>
                </w:pPr>
                <w:r>
                  <w:fldChar w:fldCharType="begin"/>
                </w:r>
                <w:r>
                  <w:instrText xml:space="preserve"> PAGE  \* MERGEFORMAT </w:instrText>
                </w:r>
                <w:r>
                  <w:fldChar w:fldCharType="separate"/>
                </w:r>
                <w:r w:rsidR="00F0525C">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1515" w14:textId="77777777" w:rsidR="0098166C" w:rsidRDefault="0098166C">
      <w:r>
        <w:separator/>
      </w:r>
    </w:p>
  </w:footnote>
  <w:footnote w:type="continuationSeparator" w:id="0">
    <w:p w14:paraId="485ABFB0" w14:textId="77777777" w:rsidR="0098166C" w:rsidRDefault="00981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18A0"/>
    <w:rsid w:val="001424CC"/>
    <w:rsid w:val="00276863"/>
    <w:rsid w:val="002B1153"/>
    <w:rsid w:val="003C3DC2"/>
    <w:rsid w:val="004556CF"/>
    <w:rsid w:val="00466DE2"/>
    <w:rsid w:val="004E7C8A"/>
    <w:rsid w:val="00502FA6"/>
    <w:rsid w:val="00644D4D"/>
    <w:rsid w:val="006608AB"/>
    <w:rsid w:val="007D3DF8"/>
    <w:rsid w:val="007E68BB"/>
    <w:rsid w:val="008A106E"/>
    <w:rsid w:val="0098166C"/>
    <w:rsid w:val="00987CDB"/>
    <w:rsid w:val="00A42D63"/>
    <w:rsid w:val="00AD4CFD"/>
    <w:rsid w:val="00AE0E24"/>
    <w:rsid w:val="00AF48BD"/>
    <w:rsid w:val="00C3693D"/>
    <w:rsid w:val="00E018A0"/>
    <w:rsid w:val="00E938AB"/>
    <w:rsid w:val="00F0525C"/>
    <w:rsid w:val="0DA96B36"/>
    <w:rsid w:val="13B9068B"/>
    <w:rsid w:val="18F428E6"/>
    <w:rsid w:val="26FF1F23"/>
    <w:rsid w:val="2DC242BE"/>
    <w:rsid w:val="38B35BC1"/>
    <w:rsid w:val="470E18B5"/>
    <w:rsid w:val="4861447D"/>
    <w:rsid w:val="49761F7E"/>
    <w:rsid w:val="4ABC32F4"/>
    <w:rsid w:val="4CD86E50"/>
    <w:rsid w:val="512C72CB"/>
    <w:rsid w:val="54BE3D06"/>
    <w:rsid w:val="56DC1A51"/>
    <w:rsid w:val="5851471C"/>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7254955"/>
  <w15:docId w15:val="{3583DAF1-B93D-4280-AD42-C50600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szCs w:val="24"/>
    </w:rPr>
  </w:style>
  <w:style w:type="paragraph" w:styleId="a5">
    <w:name w:val="Balloon Text"/>
    <w:basedOn w:val="a"/>
    <w:link w:val="a6"/>
    <w:uiPriority w:val="99"/>
    <w:semiHidden/>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qFormat/>
    <w:rPr>
      <w:rFonts w:ascii="微软雅黑" w:eastAsia="微软雅黑" w:hAnsi="微软雅黑" w:cs="微软雅黑" w:hint="eastAsia"/>
      <w:color w:val="02396F"/>
      <w:u w:val="single"/>
    </w:rPr>
  </w:style>
  <w:style w:type="character" w:styleId="ae">
    <w:name w:val="Hyperlink"/>
    <w:uiPriority w:val="99"/>
    <w:semiHidden/>
    <w:unhideWhenUsed/>
    <w:qFormat/>
    <w:rPr>
      <w:rFonts w:ascii="微软雅黑" w:eastAsia="微软雅黑" w:hAnsi="微软雅黑" w:cs="微软雅黑" w:hint="eastAsia"/>
      <w:color w:val="02396F"/>
      <w:u w:val="single"/>
    </w:rPr>
  </w:style>
  <w:style w:type="character" w:styleId="af">
    <w:name w:val="annotation reference"/>
    <w:uiPriority w:val="99"/>
    <w:semiHidden/>
    <w:qFormat/>
    <w:rPr>
      <w:rFonts w:cs="Times New Roman"/>
      <w:sz w:val="21"/>
      <w:szCs w:val="21"/>
    </w:rPr>
  </w:style>
  <w:style w:type="character" w:customStyle="1" w:styleId="10">
    <w:name w:val="标题 1 字符"/>
    <w:link w:val="1"/>
    <w:uiPriority w:val="99"/>
    <w:qFormat/>
    <w:locked/>
    <w:rPr>
      <w:rFonts w:ascii="宋体" w:eastAsia="宋体" w:hAnsi="宋体" w:cs="宋体"/>
      <w:b/>
      <w:bCs/>
      <w:kern w:val="36"/>
      <w:sz w:val="48"/>
      <w:szCs w:val="48"/>
    </w:rPr>
  </w:style>
  <w:style w:type="paragraph" w:styleId="af0">
    <w:name w:val="List Paragraph"/>
    <w:basedOn w:val="a"/>
    <w:uiPriority w:val="99"/>
    <w:qFormat/>
    <w:pPr>
      <w:ind w:firstLineChars="200" w:firstLine="420"/>
    </w:pPr>
    <w:rPr>
      <w:rFonts w:ascii="Times New Roman" w:eastAsia="宋体" w:hAnsi="Times New Roman"/>
      <w:szCs w:val="21"/>
    </w:rPr>
  </w:style>
  <w:style w:type="character" w:customStyle="1" w:styleId="a4">
    <w:name w:val="批注文字 字符"/>
    <w:basedOn w:val="a0"/>
    <w:link w:val="a3"/>
    <w:uiPriority w:val="99"/>
    <w:semiHidden/>
    <w:qFormat/>
  </w:style>
  <w:style w:type="character" w:customStyle="1" w:styleId="a6">
    <w:name w:val="批注框文本 字符"/>
    <w:link w:val="a5"/>
    <w:uiPriority w:val="99"/>
    <w:semiHidden/>
    <w:qFormat/>
    <w:rPr>
      <w:sz w:val="0"/>
      <w:szCs w:val="0"/>
    </w:rPr>
  </w:style>
  <w:style w:type="character" w:customStyle="1" w:styleId="prev2">
    <w:name w:val="prev2"/>
    <w:qFormat/>
    <w:rPr>
      <w:color w:val="888888"/>
    </w:rPr>
  </w:style>
  <w:style w:type="character" w:customStyle="1" w:styleId="prev3">
    <w:name w:val="prev3"/>
    <w:qFormat/>
    <w:rPr>
      <w:rFonts w:ascii="微软雅黑" w:eastAsia="微软雅黑" w:hAnsi="微软雅黑" w:cs="微软雅黑"/>
      <w:sz w:val="21"/>
      <w:szCs w:val="21"/>
    </w:rPr>
  </w:style>
  <w:style w:type="character" w:customStyle="1" w:styleId="gjfg">
    <w:name w:val="gjfg"/>
    <w:basedOn w:val="a0"/>
  </w:style>
  <w:style w:type="character" w:customStyle="1" w:styleId="redfilefwwh">
    <w:name w:val="redfilefwwh"/>
    <w:qFormat/>
    <w:rPr>
      <w:color w:val="BA2636"/>
      <w:sz w:val="18"/>
      <w:szCs w:val="18"/>
    </w:rPr>
  </w:style>
  <w:style w:type="character" w:customStyle="1" w:styleId="cfdate">
    <w:name w:val="cfdate"/>
    <w:qFormat/>
    <w:rPr>
      <w:color w:val="333333"/>
      <w:sz w:val="18"/>
      <w:szCs w:val="18"/>
    </w:rPr>
  </w:style>
  <w:style w:type="character" w:customStyle="1" w:styleId="next">
    <w:name w:val="next"/>
    <w:qFormat/>
    <w:rPr>
      <w:color w:val="888888"/>
    </w:rPr>
  </w:style>
  <w:style w:type="character" w:customStyle="1" w:styleId="next1">
    <w:name w:val="next1"/>
    <w:qFormat/>
    <w:rPr>
      <w:rFonts w:ascii="微软雅黑" w:eastAsia="微软雅黑" w:hAnsi="微软雅黑" w:cs="微软雅黑" w:hint="eastAsia"/>
      <w:sz w:val="21"/>
      <w:szCs w:val="21"/>
    </w:rPr>
  </w:style>
  <w:style w:type="character" w:customStyle="1" w:styleId="displayarti">
    <w:name w:val="displayarti"/>
    <w:qFormat/>
    <w:rPr>
      <w:color w:val="FFFFFF"/>
      <w:shd w:val="clear" w:color="auto" w:fill="A00000"/>
    </w:rPr>
  </w:style>
  <w:style w:type="character" w:customStyle="1" w:styleId="redfilenumber">
    <w:name w:val="redfilenumber"/>
    <w:qFormat/>
    <w:rPr>
      <w:color w:val="BA2636"/>
      <w:sz w:val="18"/>
      <w:szCs w:val="18"/>
    </w:rPr>
  </w:style>
  <w:style w:type="character" w:customStyle="1" w:styleId="qxdate">
    <w:name w:val="qxdate"/>
    <w:qFormat/>
    <w:rPr>
      <w:color w:val="333333"/>
      <w:sz w:val="18"/>
      <w:szCs w:val="18"/>
    </w:rPr>
  </w:style>
  <w:style w:type="character" w:customStyle="1" w:styleId="next2">
    <w:name w:val="next2"/>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prev1">
    <w:name w:val="prev1"/>
    <w:qFormat/>
    <w:rPr>
      <w:color w:val="888888"/>
    </w:rPr>
  </w:style>
  <w:style w:type="character" w:customStyle="1" w:styleId="aa">
    <w:name w:val="页眉 字符"/>
    <w:link w:val="a9"/>
    <w:uiPriority w:val="99"/>
    <w:rPr>
      <w:rFonts w:ascii="等线" w:eastAsia="等线" w:hAnsi="等线"/>
      <w:kern w:val="2"/>
      <w:sz w:val="18"/>
      <w:szCs w:val="18"/>
    </w:rPr>
  </w:style>
  <w:style w:type="character" w:customStyle="1" w:styleId="a8">
    <w:name w:val="页脚 字符"/>
    <w:link w:val="a7"/>
    <w:uiPriority w:val="99"/>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苑鑫</cp:lastModifiedBy>
  <cp:revision>11</cp:revision>
  <cp:lastPrinted>2021-03-31T06:22:00Z</cp:lastPrinted>
  <dcterms:created xsi:type="dcterms:W3CDTF">2020-04-26T03:37:00Z</dcterms:created>
  <dcterms:modified xsi:type="dcterms:W3CDTF">2021-05-13T07:21:00Z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FEE722AF8347421BA2D5AC76F535F54A</vt:lpwstr>
  </property>
</Properties>
</file>