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eastAsia="zh-CN"/>
        </w:rPr>
      </w:pPr>
      <w:r>
        <w:rPr>
          <w:rFonts w:hint="eastAsia" w:ascii="微软雅黑" w:hAnsi="微软雅黑" w:eastAsia="微软雅黑"/>
          <w:b/>
          <w:bCs/>
          <w:color w:val="000000"/>
          <w:sz w:val="27"/>
          <w:szCs w:val="27"/>
          <w:u w:val="single"/>
          <w:shd w:val="clear" w:color="auto" w:fill="FFFFFF"/>
        </w:rPr>
        <w:t>北京市大兴区</w:t>
      </w:r>
      <w:r>
        <w:rPr>
          <w:rFonts w:hint="eastAsia" w:ascii="微软雅黑" w:hAnsi="微软雅黑" w:eastAsia="微软雅黑"/>
          <w:b/>
          <w:bCs/>
          <w:color w:val="000000"/>
          <w:sz w:val="27"/>
          <w:szCs w:val="27"/>
          <w:u w:val="single"/>
          <w:shd w:val="clear" w:color="auto" w:fill="FFFFFF"/>
          <w:lang w:eastAsia="zh-CN"/>
        </w:rPr>
        <w:t>第一中学西校区信息化建设</w:t>
      </w:r>
      <w:r>
        <w:rPr>
          <w:rFonts w:hint="eastAsia" w:ascii="微软雅黑" w:hAnsi="微软雅黑" w:eastAsia="微软雅黑"/>
          <w:b/>
          <w:bCs/>
          <w:color w:val="000000"/>
          <w:sz w:val="27"/>
          <w:szCs w:val="27"/>
          <w:u w:val="single"/>
          <w:shd w:val="clear" w:color="auto" w:fill="FFFFFF"/>
        </w:rPr>
        <w:t>项目</w:t>
      </w:r>
      <w:r>
        <w:rPr>
          <w:rFonts w:hint="eastAsia" w:ascii="微软雅黑" w:hAnsi="微软雅黑" w:eastAsia="微软雅黑"/>
          <w:b/>
          <w:bCs/>
          <w:color w:val="000000"/>
          <w:sz w:val="27"/>
          <w:szCs w:val="27"/>
          <w:u w:val="single"/>
          <w:shd w:val="clear" w:color="auto" w:fill="FFFFFF"/>
          <w:lang w:eastAsia="zh-CN"/>
        </w:rPr>
        <w:t>（一期）</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1.</w:t>
      </w:r>
      <w:r>
        <w:rPr>
          <w:rFonts w:hint="eastAsia"/>
          <w:color w:val="000000"/>
          <w:sz w:val="14"/>
          <w:szCs w:val="14"/>
        </w:rPr>
        <w:t>   </w:t>
      </w:r>
      <w:r>
        <w:rPr>
          <w:rFonts w:hint="eastAsia"/>
          <w:color w:val="000000"/>
          <w:sz w:val="21"/>
          <w:szCs w:val="21"/>
        </w:rPr>
        <w:t>项目名称：北京市大兴区第一中学西校区信息化建设项目（一期）</w:t>
      </w:r>
    </w:p>
    <w:p>
      <w:pPr>
        <w:pStyle w:val="5"/>
        <w:shd w:val="clear" w:color="auto" w:fill="FFFFFF"/>
        <w:spacing w:before="0" w:beforeAutospacing="0" w:after="0" w:afterAutospacing="0"/>
        <w:ind w:left="420"/>
        <w:rPr>
          <w:rFonts w:hint="default"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auto"/>
          <w:sz w:val="18"/>
          <w:szCs w:val="18"/>
        </w:rPr>
        <w:t xml:space="preserve"> </w:t>
      </w:r>
      <w:r>
        <w:rPr>
          <w:rFonts w:hint="eastAsia"/>
          <w:color w:val="auto"/>
          <w:sz w:val="21"/>
          <w:szCs w:val="21"/>
        </w:rPr>
        <w:t>DXCG_21_0239</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  1</w:t>
      </w:r>
      <w:r>
        <w:rPr>
          <w:rFonts w:hint="eastAsia"/>
          <w:color w:val="auto"/>
          <w:sz w:val="21"/>
          <w:szCs w:val="21"/>
          <w:lang w:val="en-US" w:eastAsia="zh-CN"/>
        </w:rPr>
        <w:t>7</w:t>
      </w:r>
      <w:r>
        <w:rPr>
          <w:rFonts w:hint="eastAsia"/>
          <w:color w:val="auto"/>
          <w:sz w:val="21"/>
          <w:szCs w:val="21"/>
        </w:rPr>
        <w:t>:00（北京时间）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北京市大兴区第一中学</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shd w:val="clear" w:color="auto" w:fill="FFFFFF"/>
        </w:rPr>
        <w:t>北京市大兴区第一中学西校区信息化建设项目（一期）</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default" w:ascii="微软雅黑" w:hAnsi="微软雅黑" w:eastAsia="宋体"/>
          <w:color w:val="FF0000"/>
          <w:sz w:val="18"/>
          <w:szCs w:val="18"/>
          <w:lang w:val="en-US" w:eastAsia="zh-CN"/>
        </w:rPr>
      </w:pPr>
      <w:r>
        <w:rPr>
          <w:rFonts w:hint="eastAsia"/>
          <w:color w:val="000000"/>
          <w:sz w:val="21"/>
          <w:szCs w:val="21"/>
        </w:rPr>
        <w:t>在书面回复的同时，请将建议书扫描件及可编辑的word电子版发送至以下电子邮箱：</w:t>
      </w:r>
      <w:r>
        <w:rPr>
          <w:rFonts w:hint="eastAsia"/>
          <w:color w:val="auto"/>
          <w:sz w:val="21"/>
          <w:szCs w:val="21"/>
          <w:lang w:val="en-US" w:eastAsia="zh-CN"/>
        </w:rPr>
        <w:t>3187573532@qq.com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采购人名称：北京市大兴区第一中学</w:t>
      </w:r>
    </w:p>
    <w:p>
      <w:pPr>
        <w:pStyle w:val="5"/>
        <w:shd w:val="clear" w:color="auto" w:fill="FFFFFF"/>
        <w:spacing w:before="0" w:beforeAutospacing="0" w:after="0" w:afterAutospacing="0"/>
        <w:ind w:firstLine="420"/>
        <w:rPr>
          <w:color w:val="000000"/>
          <w:sz w:val="21"/>
          <w:szCs w:val="21"/>
        </w:rPr>
      </w:pPr>
      <w:r>
        <w:rPr>
          <w:rFonts w:hint="eastAsia"/>
          <w:color w:val="000000"/>
          <w:sz w:val="21"/>
          <w:szCs w:val="21"/>
        </w:rPr>
        <w:t>采购人地址：</w:t>
      </w:r>
      <w:r>
        <w:rPr>
          <w:rFonts w:hint="eastAsia"/>
          <w:color w:val="000000"/>
          <w:sz w:val="21"/>
          <w:szCs w:val="21"/>
          <w:lang w:eastAsia="zh-CN"/>
        </w:rPr>
        <w:t>北京市</w:t>
      </w:r>
      <w:bookmarkStart w:id="0" w:name="_GoBack"/>
      <w:bookmarkEnd w:id="0"/>
      <w:r>
        <w:rPr>
          <w:rFonts w:hint="eastAsia"/>
          <w:color w:val="000000"/>
          <w:sz w:val="21"/>
          <w:szCs w:val="21"/>
        </w:rPr>
        <w:t>大兴区兴政街6号</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邮政编码：1</w:t>
      </w:r>
      <w:r>
        <w:rPr>
          <w:color w:val="000000"/>
          <w:sz w:val="21"/>
          <w:szCs w:val="21"/>
        </w:rPr>
        <w:t>026</w:t>
      </w:r>
      <w:r>
        <w:rPr>
          <w:rFonts w:hint="eastAsia"/>
          <w:color w:val="000000"/>
          <w:sz w:val="21"/>
          <w:szCs w:val="21"/>
          <w:lang w:val="en-US" w:eastAsia="zh-CN"/>
        </w:rPr>
        <w:t>00</w:t>
      </w:r>
    </w:p>
    <w:p>
      <w:pPr>
        <w:pStyle w:val="5"/>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项目联系人：耿</w:t>
      </w:r>
      <w:r>
        <w:rPr>
          <w:rFonts w:hint="eastAsia"/>
          <w:color w:val="000000"/>
          <w:sz w:val="21"/>
          <w:szCs w:val="21"/>
          <w:lang w:eastAsia="zh-CN"/>
        </w:rPr>
        <w:t>老师</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联系电话：</w:t>
      </w:r>
      <w:r>
        <w:rPr>
          <w:rFonts w:hint="eastAsia"/>
          <w:color w:val="000000"/>
          <w:sz w:val="21"/>
          <w:szCs w:val="21"/>
          <w:lang w:val="en-US" w:eastAsia="zh-CN"/>
        </w:rPr>
        <w:t>010-69243585-8131</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w:t>
      </w:r>
      <w:r>
        <w:rPr>
          <w:rFonts w:hint="eastAsia"/>
          <w:color w:val="FF0000"/>
          <w:sz w:val="21"/>
          <w:szCs w:val="21"/>
        </w:rPr>
        <w:t xml:space="preserve"> </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14</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3CF5DD1"/>
    <w:rsid w:val="086F1531"/>
    <w:rsid w:val="0C5F2BA1"/>
    <w:rsid w:val="0CD002B6"/>
    <w:rsid w:val="10FC2AB0"/>
    <w:rsid w:val="18511C93"/>
    <w:rsid w:val="1BA87F49"/>
    <w:rsid w:val="200009C0"/>
    <w:rsid w:val="21B52CB1"/>
    <w:rsid w:val="246B27EA"/>
    <w:rsid w:val="25705230"/>
    <w:rsid w:val="25E04277"/>
    <w:rsid w:val="2F064264"/>
    <w:rsid w:val="3AB24FFC"/>
    <w:rsid w:val="3C257C66"/>
    <w:rsid w:val="48F92429"/>
    <w:rsid w:val="59BC2772"/>
    <w:rsid w:val="6A311108"/>
    <w:rsid w:val="6B221439"/>
    <w:rsid w:val="6C6F1BBC"/>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75</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解艳侠</cp:lastModifiedBy>
  <cp:lastPrinted>2019-07-02T02:22:00Z</cp:lastPrinted>
  <dcterms:modified xsi:type="dcterms:W3CDTF">2021-05-14T05:03:35Z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