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1FE13" w14:textId="77777777" w:rsidR="00994842" w:rsidRPr="000B6F3D" w:rsidRDefault="000E0534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eastAsiaTheme="minorEastAsia" w:hAnsi="Times New Roman" w:cs="Times New Roman"/>
          <w:sz w:val="40"/>
          <w:szCs w:val="40"/>
        </w:rPr>
      </w:pPr>
      <w:bookmarkStart w:id="0" w:name="_Toc35393832"/>
      <w:bookmarkStart w:id="1" w:name="_Toc28359042"/>
      <w:r w:rsidRPr="000B6F3D">
        <w:rPr>
          <w:rFonts w:ascii="Times New Roman" w:eastAsiaTheme="minorEastAsia" w:hAnsi="Times New Roman" w:cs="Times New Roman"/>
          <w:sz w:val="40"/>
          <w:szCs w:val="40"/>
        </w:rPr>
        <w:t>单一来源采购公示</w:t>
      </w:r>
      <w:bookmarkEnd w:id="0"/>
      <w:bookmarkEnd w:id="1"/>
    </w:p>
    <w:p w14:paraId="228D0029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一、项目信息</w:t>
      </w:r>
    </w:p>
    <w:p w14:paraId="164BF5E5" w14:textId="05E366AC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采购人：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北京市规划和自然资源委员会</w:t>
      </w:r>
    </w:p>
    <w:p w14:paraId="7B25133A" w14:textId="1A4EBA39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项目名称：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北京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2000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城市坐标系推广应用</w:t>
      </w:r>
    </w:p>
    <w:p w14:paraId="585F8B62" w14:textId="18C2C607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拟采购的货物或服务的说明：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城市坐标系是一个城市重要的测绘基础设施，是城市各项规划、设计、建设的起算依据，城市坐标系的建立和维护是一项基础性、常规性、公益性工作。</w:t>
      </w:r>
      <w:r w:rsidR="003E4F15" w:rsidRPr="003E4F15">
        <w:rPr>
          <w:rFonts w:ascii="Times New Roman" w:eastAsia="宋体" w:hAnsi="Times New Roman"/>
          <w:sz w:val="24"/>
          <w:szCs w:val="24"/>
          <w:u w:val="single"/>
        </w:rPr>
        <w:t>北京</w:t>
      </w:r>
      <w:r w:rsidR="003E4F15" w:rsidRPr="003E4F15">
        <w:rPr>
          <w:rFonts w:ascii="Times New Roman" w:eastAsia="宋体" w:hAnsi="Times New Roman"/>
          <w:sz w:val="24"/>
          <w:szCs w:val="24"/>
          <w:u w:val="single"/>
        </w:rPr>
        <w:t>2000</w:t>
      </w:r>
      <w:r w:rsidR="003E4F15" w:rsidRPr="003E4F15">
        <w:rPr>
          <w:rFonts w:ascii="Times New Roman" w:eastAsia="宋体" w:hAnsi="Times New Roman"/>
          <w:sz w:val="24"/>
          <w:szCs w:val="24"/>
          <w:u w:val="single"/>
        </w:rPr>
        <w:t>城市坐标系推广应用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项目，是根据原国土资源</w:t>
      </w:r>
      <w:proofErr w:type="gramStart"/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部加快</w:t>
      </w:r>
      <w:proofErr w:type="gramEnd"/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使用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2000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国家大地坐标系有关要求，将现有北京市城市坐标系升级为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2000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国家大地坐标系椭球下的坐标系统。</w:t>
      </w:r>
    </w:p>
    <w:p w14:paraId="64731D6B" w14:textId="0F390F72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  <w:u w:val="single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拟采购的货物或服务的预算金额：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人民币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165.63066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万元</w:t>
      </w:r>
    </w:p>
    <w:p w14:paraId="5FE2FECB" w14:textId="2DF1C6CD" w:rsidR="00790325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  <w:u w:val="single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采用单一来源采购方式的原因及说明：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城市坐标系是一个城市重要的测绘基础设施，是城市各项规划、设计、建设的起算依据，城市坐标系的建立和维护是一项基础性、常规性、公益性工作。</w:t>
      </w:r>
      <w:r w:rsidR="00E414BA" w:rsidRPr="00E414BA">
        <w:rPr>
          <w:rFonts w:ascii="Times New Roman" w:eastAsia="宋体" w:hAnsi="Times New Roman"/>
          <w:sz w:val="24"/>
          <w:szCs w:val="24"/>
          <w:u w:val="single"/>
        </w:rPr>
        <w:t>北京</w:t>
      </w:r>
      <w:r w:rsidR="00E414BA" w:rsidRPr="00E414BA">
        <w:rPr>
          <w:rFonts w:ascii="Times New Roman" w:eastAsia="宋体" w:hAnsi="Times New Roman"/>
          <w:sz w:val="24"/>
          <w:szCs w:val="24"/>
          <w:u w:val="single"/>
        </w:rPr>
        <w:t>2000</w:t>
      </w:r>
      <w:r w:rsidR="00E414BA" w:rsidRPr="00E414BA">
        <w:rPr>
          <w:rFonts w:ascii="Times New Roman" w:eastAsia="宋体" w:hAnsi="Times New Roman"/>
          <w:sz w:val="24"/>
          <w:szCs w:val="24"/>
          <w:u w:val="single"/>
        </w:rPr>
        <w:t>城市坐标系推广应用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项目，是根据原国土资源</w:t>
      </w:r>
      <w:proofErr w:type="gramStart"/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部加快</w:t>
      </w:r>
      <w:proofErr w:type="gramEnd"/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使用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2000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国家大地坐标系有关要求，将现有北京市城市坐标系升级为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2000</w:t>
      </w:r>
      <w:r w:rsidR="00790325" w:rsidRPr="000B6F3D">
        <w:rPr>
          <w:rFonts w:ascii="Times New Roman" w:eastAsiaTheme="minorEastAsia" w:hAnsi="Times New Roman"/>
          <w:sz w:val="24"/>
          <w:szCs w:val="24"/>
          <w:u w:val="single"/>
        </w:rPr>
        <w:t>国家大地坐标系椭球下的坐标系统。本项目要求承担方掌握北京市历史上各阶段坐标系有关数据，能够建立各坐标系间可靠的转换关系。</w:t>
      </w:r>
    </w:p>
    <w:p w14:paraId="22559028" w14:textId="77777777" w:rsidR="00790325" w:rsidRPr="000B6F3D" w:rsidRDefault="00790325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  <w:u w:val="single"/>
        </w:rPr>
      </w:pPr>
      <w:r w:rsidRPr="000B6F3D">
        <w:rPr>
          <w:rFonts w:ascii="Times New Roman" w:eastAsiaTheme="minorEastAsia" w:hAnsi="Times New Roman"/>
          <w:sz w:val="24"/>
          <w:szCs w:val="24"/>
          <w:u w:val="single"/>
        </w:rPr>
        <w:t>北京市测绘设计研究院自</w:t>
      </w:r>
      <w:r w:rsidRPr="000B6F3D">
        <w:rPr>
          <w:rFonts w:ascii="Times New Roman" w:eastAsiaTheme="minorEastAsia" w:hAnsi="Times New Roman"/>
          <w:sz w:val="24"/>
          <w:szCs w:val="24"/>
          <w:u w:val="single"/>
        </w:rPr>
        <w:t>1950</w:t>
      </w:r>
      <w:r w:rsidRPr="000B6F3D">
        <w:rPr>
          <w:rFonts w:ascii="Times New Roman" w:eastAsiaTheme="minorEastAsia" w:hAnsi="Times New Roman"/>
          <w:sz w:val="24"/>
          <w:szCs w:val="24"/>
          <w:u w:val="single"/>
        </w:rPr>
        <w:t>年北京市建立地方坐标系开始一直承担该项任务，唯一掌握该项目所需的大量的历史数据和基础资料，长期从事北京市基础测绘工作，为社会提供坐标系转换公共服务。由于历史数据和基础资料具有唯一性和连续性，其他单位都难以承担这一项目。</w:t>
      </w:r>
    </w:p>
    <w:p w14:paraId="2F3C8483" w14:textId="47882346" w:rsidR="00994842" w:rsidRPr="000B6F3D" w:rsidRDefault="00790325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  <w:u w:val="single"/>
        </w:rPr>
        <w:t>综上，北京市测绘设计研究院掌握该项目所需的数据资料，拥有唯一性地位。为落实该项公共服务工作，依据《中华人民共和国政府采购法》第三十一条第一项及《中华人民共和国政府采购法实施条例》第二十七条的规定，该项目只能向北京市测绘设计研究院以单一来源方式进行采购。</w:t>
      </w:r>
    </w:p>
    <w:p w14:paraId="3FB46BFC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二、拟定供应商信息</w:t>
      </w:r>
    </w:p>
    <w:p w14:paraId="079F6696" w14:textId="1530A000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名称：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北京市测绘设计研究院</w:t>
      </w:r>
    </w:p>
    <w:p w14:paraId="092F3946" w14:textId="6F7A63C0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地址：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北京市海淀区羊</w:t>
      </w:r>
      <w:proofErr w:type="gramStart"/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坊店路十五号</w:t>
      </w:r>
      <w:proofErr w:type="gramEnd"/>
    </w:p>
    <w:p w14:paraId="73B4EF6B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三、公示期限</w:t>
      </w:r>
    </w:p>
    <w:p w14:paraId="7F51D686" w14:textId="6E0F25F3" w:rsidR="00994842" w:rsidRPr="000B6F3D" w:rsidRDefault="00672F61" w:rsidP="000B6F3D">
      <w:pPr>
        <w:pStyle w:val="a9"/>
        <w:spacing w:line="360" w:lineRule="auto"/>
        <w:ind w:leftChars="-5" w:left="-10" w:firstLine="480"/>
        <w:rPr>
          <w:rFonts w:eastAsiaTheme="minorEastAsia"/>
          <w:sz w:val="24"/>
          <w:szCs w:val="24"/>
        </w:rPr>
      </w:pPr>
      <w:r w:rsidRPr="000B6F3D">
        <w:rPr>
          <w:rFonts w:eastAsiaTheme="minorEastAsia"/>
          <w:sz w:val="24"/>
          <w:szCs w:val="24"/>
          <w:u w:val="single"/>
        </w:rPr>
        <w:t>2021</w:t>
      </w:r>
      <w:r w:rsidR="000E0534" w:rsidRPr="000B6F3D">
        <w:rPr>
          <w:rFonts w:eastAsiaTheme="minorEastAsia"/>
          <w:sz w:val="24"/>
          <w:szCs w:val="24"/>
          <w:u w:val="single"/>
        </w:rPr>
        <w:t>年</w:t>
      </w:r>
      <w:r w:rsidRPr="000B6F3D">
        <w:rPr>
          <w:rFonts w:eastAsiaTheme="minorEastAsia"/>
          <w:sz w:val="24"/>
          <w:szCs w:val="24"/>
          <w:u w:val="single"/>
        </w:rPr>
        <w:t>6</w:t>
      </w:r>
      <w:r w:rsidR="000E0534" w:rsidRPr="000B6F3D">
        <w:rPr>
          <w:rFonts w:eastAsiaTheme="minorEastAsia"/>
          <w:sz w:val="24"/>
          <w:szCs w:val="24"/>
          <w:u w:val="single"/>
        </w:rPr>
        <w:t>月</w:t>
      </w:r>
      <w:r w:rsidRPr="000B6F3D">
        <w:rPr>
          <w:rFonts w:eastAsiaTheme="minorEastAsia"/>
          <w:sz w:val="24"/>
          <w:szCs w:val="24"/>
          <w:u w:val="single"/>
        </w:rPr>
        <w:t>4</w:t>
      </w:r>
      <w:r w:rsidR="000E0534" w:rsidRPr="000B6F3D">
        <w:rPr>
          <w:rFonts w:eastAsiaTheme="minorEastAsia"/>
          <w:sz w:val="24"/>
          <w:szCs w:val="24"/>
          <w:u w:val="single"/>
        </w:rPr>
        <w:t>日</w:t>
      </w:r>
      <w:r w:rsidR="000E0534" w:rsidRPr="000B6F3D">
        <w:rPr>
          <w:rFonts w:eastAsiaTheme="minorEastAsia"/>
          <w:sz w:val="24"/>
          <w:szCs w:val="24"/>
        </w:rPr>
        <w:t>至</w:t>
      </w:r>
      <w:r w:rsidRPr="000B6F3D">
        <w:rPr>
          <w:rFonts w:eastAsiaTheme="minorEastAsia"/>
          <w:sz w:val="24"/>
          <w:szCs w:val="24"/>
          <w:u w:val="single"/>
        </w:rPr>
        <w:t>2021</w:t>
      </w:r>
      <w:r w:rsidR="000E0534" w:rsidRPr="000B6F3D">
        <w:rPr>
          <w:rFonts w:eastAsiaTheme="minorEastAsia"/>
          <w:sz w:val="24"/>
          <w:szCs w:val="24"/>
          <w:u w:val="single"/>
        </w:rPr>
        <w:t>年</w:t>
      </w:r>
      <w:r w:rsidRPr="000B6F3D">
        <w:rPr>
          <w:rFonts w:eastAsiaTheme="minorEastAsia"/>
          <w:sz w:val="24"/>
          <w:szCs w:val="24"/>
          <w:u w:val="single"/>
        </w:rPr>
        <w:t>6</w:t>
      </w:r>
      <w:r w:rsidR="000E0534" w:rsidRPr="000B6F3D">
        <w:rPr>
          <w:rFonts w:eastAsiaTheme="minorEastAsia"/>
          <w:sz w:val="24"/>
          <w:szCs w:val="24"/>
          <w:u w:val="single"/>
        </w:rPr>
        <w:t>月</w:t>
      </w:r>
      <w:r w:rsidRPr="000B6F3D">
        <w:rPr>
          <w:rFonts w:eastAsiaTheme="minorEastAsia"/>
          <w:sz w:val="24"/>
          <w:szCs w:val="24"/>
          <w:u w:val="single"/>
        </w:rPr>
        <w:t>11</w:t>
      </w:r>
      <w:r w:rsidR="000E0534" w:rsidRPr="000B6F3D">
        <w:rPr>
          <w:rFonts w:eastAsiaTheme="minorEastAsia"/>
          <w:sz w:val="24"/>
          <w:szCs w:val="24"/>
          <w:u w:val="single"/>
        </w:rPr>
        <w:t>日</w:t>
      </w:r>
    </w:p>
    <w:p w14:paraId="019FE039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lastRenderedPageBreak/>
        <w:t>四、其他补充事宜：</w:t>
      </w:r>
    </w:p>
    <w:p w14:paraId="6D69A2D3" w14:textId="77777777" w:rsidR="00994842" w:rsidRPr="000B6F3D" w:rsidRDefault="000E0534" w:rsidP="000B6F3D">
      <w:pPr>
        <w:spacing w:line="360" w:lineRule="auto"/>
        <w:ind w:firstLineChars="100" w:firstLine="240"/>
        <w:rPr>
          <w:rFonts w:ascii="Times New Roman" w:eastAsiaTheme="minorEastAsia" w:hAnsi="Times New Roman"/>
          <w:sz w:val="22"/>
          <w:szCs w:val="21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4.1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本公告同时在中国政府采购网（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http://www.ccgp.gov.cn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）、北京市政府采购网（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http://www.ccgp-beijing.gov.cn/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）以及</w:t>
      </w:r>
      <w:proofErr w:type="gramStart"/>
      <w:r w:rsidRPr="000B6F3D">
        <w:rPr>
          <w:rFonts w:ascii="Times New Roman" w:eastAsiaTheme="minorEastAsia" w:hAnsi="Times New Roman"/>
          <w:kern w:val="0"/>
          <w:sz w:val="22"/>
          <w:szCs w:val="21"/>
        </w:rPr>
        <w:t>北京汇诚金</w:t>
      </w:r>
      <w:proofErr w:type="gramEnd"/>
      <w:r w:rsidRPr="000B6F3D">
        <w:rPr>
          <w:rFonts w:ascii="Times New Roman" w:eastAsiaTheme="minorEastAsia" w:hAnsi="Times New Roman"/>
          <w:kern w:val="0"/>
          <w:sz w:val="22"/>
          <w:szCs w:val="21"/>
        </w:rPr>
        <w:t>桥国际招标咨询有限公司网站（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http://www.hcjq.net/</w:t>
      </w:r>
      <w:r w:rsidRPr="000B6F3D">
        <w:rPr>
          <w:rFonts w:ascii="Times New Roman" w:eastAsiaTheme="minorEastAsia" w:hAnsi="Times New Roman"/>
          <w:kern w:val="0"/>
          <w:sz w:val="22"/>
          <w:szCs w:val="21"/>
        </w:rPr>
        <w:t>）发布。</w:t>
      </w:r>
    </w:p>
    <w:p w14:paraId="5FC5232C" w14:textId="502AF64E" w:rsidR="00994842" w:rsidRPr="000B6F3D" w:rsidRDefault="000E0534" w:rsidP="000B6F3D">
      <w:pPr>
        <w:spacing w:line="360" w:lineRule="auto"/>
        <w:ind w:firstLineChars="100" w:firstLine="220"/>
        <w:rPr>
          <w:rFonts w:ascii="Times New Roman" w:eastAsiaTheme="minorEastAsia" w:hAnsi="Times New Roman"/>
          <w:sz w:val="22"/>
          <w:szCs w:val="21"/>
        </w:rPr>
      </w:pPr>
      <w:r w:rsidRPr="000B6F3D">
        <w:rPr>
          <w:rFonts w:ascii="Times New Roman" w:eastAsiaTheme="minorEastAsia" w:hAnsi="Times New Roman"/>
          <w:sz w:val="22"/>
          <w:szCs w:val="21"/>
        </w:rPr>
        <w:t>4.2</w:t>
      </w:r>
      <w:r w:rsidRPr="000B6F3D">
        <w:rPr>
          <w:rFonts w:ascii="Times New Roman" w:eastAsiaTheme="minorEastAsia" w:hAnsi="Times New Roman"/>
          <w:sz w:val="22"/>
          <w:szCs w:val="21"/>
        </w:rPr>
        <w:t>有关单位和个人如对公示内容有异议，请在</w:t>
      </w:r>
      <w:r w:rsidR="00672F61" w:rsidRPr="000B6F3D">
        <w:rPr>
          <w:rFonts w:ascii="Times New Roman" w:eastAsiaTheme="minorEastAsia" w:hAnsi="Times New Roman"/>
          <w:sz w:val="22"/>
          <w:szCs w:val="21"/>
        </w:rPr>
        <w:t>2021</w:t>
      </w:r>
      <w:r w:rsidRPr="000B6F3D">
        <w:rPr>
          <w:rFonts w:ascii="Times New Roman" w:eastAsiaTheme="minorEastAsia" w:hAnsi="Times New Roman"/>
          <w:sz w:val="22"/>
          <w:szCs w:val="21"/>
        </w:rPr>
        <w:t>年</w:t>
      </w:r>
      <w:r w:rsidR="00672F61" w:rsidRPr="000B6F3D">
        <w:rPr>
          <w:rFonts w:ascii="Times New Roman" w:eastAsiaTheme="minorEastAsia" w:hAnsi="Times New Roman"/>
          <w:sz w:val="22"/>
          <w:szCs w:val="21"/>
        </w:rPr>
        <w:t>6</w:t>
      </w:r>
      <w:r w:rsidRPr="000B6F3D">
        <w:rPr>
          <w:rFonts w:ascii="Times New Roman" w:eastAsiaTheme="minorEastAsia" w:hAnsi="Times New Roman"/>
          <w:sz w:val="22"/>
          <w:szCs w:val="21"/>
        </w:rPr>
        <w:t>月</w:t>
      </w:r>
      <w:r w:rsidR="00672F61" w:rsidRPr="00520198">
        <w:rPr>
          <w:rFonts w:ascii="Times New Roman" w:eastAsiaTheme="minorEastAsia" w:hAnsi="Times New Roman"/>
          <w:sz w:val="22"/>
          <w:szCs w:val="21"/>
        </w:rPr>
        <w:t>11</w:t>
      </w:r>
      <w:r w:rsidRPr="00520198">
        <w:rPr>
          <w:rFonts w:ascii="Times New Roman" w:eastAsiaTheme="minorEastAsia" w:hAnsi="Times New Roman"/>
          <w:sz w:val="22"/>
          <w:szCs w:val="21"/>
        </w:rPr>
        <w:t>日</w:t>
      </w:r>
      <w:r w:rsidRPr="00520198">
        <w:rPr>
          <w:rFonts w:ascii="Times New Roman" w:eastAsiaTheme="minorEastAsia" w:hAnsi="Times New Roman"/>
          <w:sz w:val="22"/>
          <w:szCs w:val="21"/>
        </w:rPr>
        <w:t>17:00</w:t>
      </w:r>
      <w:r w:rsidRPr="00520198">
        <w:rPr>
          <w:rFonts w:ascii="Times New Roman" w:eastAsiaTheme="minorEastAsia" w:hAnsi="Times New Roman"/>
          <w:sz w:val="22"/>
          <w:szCs w:val="21"/>
        </w:rPr>
        <w:t>（北京时</w:t>
      </w:r>
      <w:r w:rsidRPr="000B6F3D">
        <w:rPr>
          <w:rFonts w:ascii="Times New Roman" w:eastAsiaTheme="minorEastAsia" w:hAnsi="Times New Roman"/>
          <w:sz w:val="22"/>
          <w:szCs w:val="21"/>
        </w:rPr>
        <w:t>间）之前以实名书面（包括联系人、地址、联系电话）形式向采购人、采购代理机构反馈。</w:t>
      </w:r>
    </w:p>
    <w:p w14:paraId="2FEC5DF1" w14:textId="77777777" w:rsidR="00994842" w:rsidRPr="000B6F3D" w:rsidRDefault="00994842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19DCC33D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五、联系方式</w:t>
      </w:r>
    </w:p>
    <w:p w14:paraId="453AC916" w14:textId="77777777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1.</w:t>
      </w:r>
      <w:r w:rsidRPr="000B6F3D">
        <w:rPr>
          <w:rFonts w:ascii="Times New Roman" w:eastAsiaTheme="minorEastAsia" w:hAnsi="Times New Roman"/>
          <w:sz w:val="24"/>
          <w:szCs w:val="24"/>
        </w:rPr>
        <w:t>采购人</w:t>
      </w:r>
    </w:p>
    <w:p w14:paraId="7B41273B" w14:textId="459B63FF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系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人：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北京市规划和自然资源委员会</w:t>
      </w:r>
    </w:p>
    <w:p w14:paraId="0D8B0543" w14:textId="08B17C96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联系地址：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北京市通州区承安路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1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号</w:t>
      </w:r>
    </w:p>
    <w:p w14:paraId="29559483" w14:textId="45CD9A21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联系电话：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李凯；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55595407</w:t>
      </w:r>
    </w:p>
    <w:p w14:paraId="532F2FC5" w14:textId="77777777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2.</w:t>
      </w:r>
      <w:r w:rsidRPr="000B6F3D">
        <w:rPr>
          <w:rFonts w:ascii="Times New Roman" w:eastAsiaTheme="minorEastAsia" w:hAnsi="Times New Roman"/>
          <w:sz w:val="24"/>
          <w:szCs w:val="24"/>
        </w:rPr>
        <w:t>财政部门</w:t>
      </w:r>
    </w:p>
    <w:p w14:paraId="54486BA9" w14:textId="66567258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系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人：</w:t>
      </w:r>
      <w:r w:rsidR="00910485">
        <w:rPr>
          <w:rFonts w:ascii="Times New Roman" w:eastAsiaTheme="minorEastAsia" w:hAnsi="Times New Roman" w:hint="eastAsia"/>
          <w:sz w:val="24"/>
          <w:szCs w:val="24"/>
          <w:u w:val="single"/>
        </w:rPr>
        <w:t>北京市财政局采购处</w:t>
      </w:r>
    </w:p>
    <w:p w14:paraId="79571D17" w14:textId="24CA63F0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联系地址：</w:t>
      </w:r>
      <w:r w:rsidR="00910485">
        <w:rPr>
          <w:rFonts w:ascii="Times New Roman" w:eastAsiaTheme="minorEastAsia" w:hAnsi="Times New Roman" w:hint="eastAsia"/>
          <w:sz w:val="24"/>
          <w:szCs w:val="24"/>
          <w:u w:val="single"/>
        </w:rPr>
        <w:t>北京市通州区</w:t>
      </w:r>
      <w:r w:rsidR="00910485" w:rsidRPr="00910485">
        <w:rPr>
          <w:rFonts w:ascii="Times New Roman" w:eastAsia="宋体" w:hAnsi="Times New Roman"/>
          <w:sz w:val="24"/>
          <w:szCs w:val="24"/>
          <w:u w:val="single"/>
        </w:rPr>
        <w:t>承安路</w:t>
      </w:r>
      <w:r w:rsidR="00910485">
        <w:rPr>
          <w:rFonts w:ascii="Times New Roman" w:eastAsia="宋体" w:hAnsi="Times New Roman"/>
          <w:sz w:val="24"/>
          <w:szCs w:val="24"/>
          <w:u w:val="single"/>
        </w:rPr>
        <w:t>3</w:t>
      </w:r>
      <w:r w:rsidR="00910485" w:rsidRPr="00910485">
        <w:rPr>
          <w:rFonts w:ascii="Times New Roman" w:eastAsia="宋体" w:hAnsi="Times New Roman"/>
          <w:sz w:val="24"/>
          <w:szCs w:val="24"/>
          <w:u w:val="single"/>
        </w:rPr>
        <w:t>号</w:t>
      </w:r>
    </w:p>
    <w:p w14:paraId="1E03EE5F" w14:textId="633A8C35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联系电话：</w:t>
      </w:r>
      <w:r w:rsidR="009D5513">
        <w:rPr>
          <w:rFonts w:ascii="Times New Roman" w:eastAsiaTheme="minorEastAsia" w:hAnsi="Times New Roman" w:hint="eastAsia"/>
          <w:sz w:val="24"/>
          <w:szCs w:val="24"/>
          <w:u w:val="single"/>
        </w:rPr>
        <w:t>0</w:t>
      </w:r>
      <w:r w:rsidR="009D5513">
        <w:rPr>
          <w:rFonts w:ascii="Times New Roman" w:eastAsiaTheme="minorEastAsia" w:hAnsi="Times New Roman"/>
          <w:sz w:val="24"/>
          <w:szCs w:val="24"/>
          <w:u w:val="single"/>
        </w:rPr>
        <w:t>10-55592405</w:t>
      </w:r>
    </w:p>
    <w:p w14:paraId="17DC8576" w14:textId="7B9EC791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3.</w:t>
      </w:r>
      <w:r w:rsidRPr="000B6F3D">
        <w:rPr>
          <w:rFonts w:ascii="Times New Roman" w:eastAsiaTheme="minorEastAsia" w:hAnsi="Times New Roman"/>
          <w:sz w:val="24"/>
          <w:szCs w:val="24"/>
        </w:rPr>
        <w:t>采购代理机构</w:t>
      </w:r>
    </w:p>
    <w:p w14:paraId="01F8B645" w14:textId="6BBB5C33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系</w:t>
      </w:r>
      <w:r w:rsidRPr="000B6F3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B6F3D">
        <w:rPr>
          <w:rFonts w:ascii="Times New Roman" w:eastAsiaTheme="minorEastAsia" w:hAnsi="Times New Roman"/>
          <w:sz w:val="24"/>
          <w:szCs w:val="24"/>
        </w:rPr>
        <w:t>人：</w:t>
      </w:r>
      <w:proofErr w:type="gramStart"/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北京汇诚金</w:t>
      </w:r>
      <w:proofErr w:type="gramEnd"/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桥国际招标咨询有限公司</w:t>
      </w:r>
    </w:p>
    <w:p w14:paraId="3D752399" w14:textId="0E4BF435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联系地址：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北京市东城区朝内大街南</w:t>
      </w:r>
      <w:proofErr w:type="gramStart"/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竹杆</w:t>
      </w:r>
      <w:proofErr w:type="gramEnd"/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胡同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6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号北京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INN3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号楼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9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层</w:t>
      </w:r>
    </w:p>
    <w:p w14:paraId="51E376B4" w14:textId="46CE94F6" w:rsidR="00994842" w:rsidRPr="000B6F3D" w:rsidRDefault="000E0534" w:rsidP="000B6F3D">
      <w:pPr>
        <w:spacing w:line="360" w:lineRule="auto"/>
        <w:ind w:firstLineChars="202" w:firstLine="485"/>
        <w:rPr>
          <w:rFonts w:ascii="Times New Roman" w:eastAsiaTheme="minorEastAsia" w:hAnsi="Times New Roman"/>
          <w:sz w:val="24"/>
          <w:szCs w:val="24"/>
          <w:u w:val="single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联系电话：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苑鑫、孙银萍；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65173261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、</w:t>
      </w:r>
      <w:r w:rsidR="00672F61" w:rsidRPr="000B6F3D">
        <w:rPr>
          <w:rFonts w:ascii="Times New Roman" w:eastAsiaTheme="minorEastAsia" w:hAnsi="Times New Roman"/>
          <w:sz w:val="24"/>
          <w:szCs w:val="24"/>
          <w:u w:val="single"/>
        </w:rPr>
        <w:t>65244729</w:t>
      </w:r>
    </w:p>
    <w:p w14:paraId="1E4DCB3B" w14:textId="77777777" w:rsidR="00994842" w:rsidRPr="000B6F3D" w:rsidRDefault="00994842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297A693B" w14:textId="77777777" w:rsidR="00994842" w:rsidRPr="000B6F3D" w:rsidRDefault="000E0534" w:rsidP="000B6F3D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六、附件</w:t>
      </w:r>
    </w:p>
    <w:p w14:paraId="7039801C" w14:textId="449A7ED6" w:rsidR="00994842" w:rsidRPr="000B6F3D" w:rsidRDefault="000E0534" w:rsidP="000B6F3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0B6F3D">
        <w:rPr>
          <w:rFonts w:ascii="Times New Roman" w:eastAsiaTheme="minorEastAsia" w:hAnsi="Times New Roman"/>
          <w:sz w:val="24"/>
          <w:szCs w:val="24"/>
        </w:rPr>
        <w:t>专业人员论证意见</w:t>
      </w:r>
    </w:p>
    <w:p w14:paraId="32D15367" w14:textId="15B77B23" w:rsidR="00994842" w:rsidRPr="000B6F3D" w:rsidRDefault="00994842" w:rsidP="000B6F3D">
      <w:pPr>
        <w:spacing w:line="360" w:lineRule="auto"/>
        <w:rPr>
          <w:rFonts w:ascii="Times New Roman" w:eastAsiaTheme="minorEastAsia" w:hAnsi="Times New Roman"/>
          <w:sz w:val="20"/>
          <w:szCs w:val="21"/>
        </w:rPr>
      </w:pPr>
    </w:p>
    <w:sectPr w:rsidR="00994842" w:rsidRPr="000B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18A0"/>
    <w:rsid w:val="000B6F3D"/>
    <w:rsid w:val="000E0534"/>
    <w:rsid w:val="00276863"/>
    <w:rsid w:val="002B1153"/>
    <w:rsid w:val="003C3DC2"/>
    <w:rsid w:val="003E4F15"/>
    <w:rsid w:val="004556CF"/>
    <w:rsid w:val="004E7C8A"/>
    <w:rsid w:val="00520198"/>
    <w:rsid w:val="00644D4D"/>
    <w:rsid w:val="006608AB"/>
    <w:rsid w:val="00671ED3"/>
    <w:rsid w:val="00672F61"/>
    <w:rsid w:val="00790325"/>
    <w:rsid w:val="00910485"/>
    <w:rsid w:val="00994842"/>
    <w:rsid w:val="009D5513"/>
    <w:rsid w:val="00A42D63"/>
    <w:rsid w:val="00AF48BD"/>
    <w:rsid w:val="00E018A0"/>
    <w:rsid w:val="00E414BA"/>
    <w:rsid w:val="00E938AB"/>
    <w:rsid w:val="18F428E6"/>
    <w:rsid w:val="4CD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1C08D"/>
  <w15:docId w15:val="{4DEDE82C-6EFB-47EA-8FE2-F2EDC26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rFonts w:ascii="Times New Roman" w:eastAsia="宋体" w:hAnsi="Times New Roman"/>
      <w:szCs w:val="24"/>
    </w:r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10">
    <w:name w:val="标题 1 字符"/>
    <w:basedOn w:val="a0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苑鑫</cp:lastModifiedBy>
  <cp:revision>11</cp:revision>
  <dcterms:created xsi:type="dcterms:W3CDTF">2020-04-26T03:37:00Z</dcterms:created>
  <dcterms:modified xsi:type="dcterms:W3CDTF">2021-06-04T06:47:00Z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