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color w:val="auto"/>
        </w:rPr>
      </w:pPr>
      <w:bookmarkStart w:id="0" w:name="_Toc35393832"/>
      <w:bookmarkStart w:id="1" w:name="_Toc28359042"/>
      <w:r>
        <w:rPr>
          <w:rFonts w:hint="eastAsia" w:ascii="华文中宋" w:hAnsi="华文中宋" w:eastAsia="华文中宋"/>
          <w:color w:val="auto"/>
        </w:rPr>
        <w:t>单一来源采购公示</w:t>
      </w:r>
      <w:bookmarkEnd w:id="0"/>
      <w:bookmarkEnd w:id="1"/>
    </w:p>
    <w:p>
      <w:pPr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一、项目信息</w:t>
      </w:r>
    </w:p>
    <w:p>
      <w:pPr>
        <w:ind w:firstLine="560" w:firstLineChars="200"/>
        <w:rPr>
          <w:rFonts w:hint="eastAsia" w:ascii="仿宋" w:hAnsi="仿宋" w:eastAsia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采购人：</w:t>
      </w:r>
      <w:r>
        <w:rPr>
          <w:rFonts w:hint="eastAsia" w:ascii="仿宋" w:hAnsi="仿宋" w:eastAsia="仿宋" w:cs="Times New Roman"/>
          <w:color w:val="auto"/>
          <w:sz w:val="28"/>
          <w:szCs w:val="28"/>
          <w:u w:val="single"/>
          <w:lang w:eastAsia="zh-CN"/>
        </w:rPr>
        <w:t>北京市文化和旅游局</w:t>
      </w:r>
    </w:p>
    <w:p>
      <w:pPr>
        <w:ind w:firstLine="560" w:firstLineChars="200"/>
        <w:rPr>
          <w:rFonts w:hint="eastAsia" w:ascii="仿宋" w:hAnsi="仿宋" w:eastAsia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项目名称：</w:t>
      </w:r>
      <w:r>
        <w:rPr>
          <w:rFonts w:hint="eastAsia" w:ascii="仿宋" w:hAnsi="仿宋" w:eastAsia="仿宋" w:cs="Times New Roman"/>
          <w:color w:val="auto"/>
          <w:sz w:val="28"/>
          <w:szCs w:val="28"/>
          <w:u w:val="single"/>
          <w:lang w:eastAsia="zh-CN"/>
        </w:rPr>
        <w:t>北京文旅入境游产品研发与推广旅游服务采购项目（第二包：第三方市场调研与评估）</w:t>
      </w:r>
    </w:p>
    <w:p>
      <w:pPr>
        <w:ind w:firstLine="560" w:firstLineChars="200"/>
        <w:rPr>
          <w:rFonts w:hint="eastAsia" w:ascii="仿宋" w:hAnsi="仿宋" w:eastAsia="仿宋" w:cs="Times New Roman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拟采购的货物或服务的说明：</w:t>
      </w:r>
      <w:r>
        <w:rPr>
          <w:rFonts w:hint="eastAsia" w:ascii="仿宋" w:hAnsi="仿宋" w:eastAsia="仿宋" w:cs="Times New Roman"/>
          <w:color w:val="auto"/>
          <w:sz w:val="28"/>
          <w:szCs w:val="28"/>
          <w:u w:val="single"/>
        </w:rPr>
        <w:t>对北京入境旅游的当前发展情况进行调研和评估，分析未来北京入境旅游应重点发展和打造的方向，并出具市场调研分析报告。</w:t>
      </w:r>
    </w:p>
    <w:p>
      <w:pPr>
        <w:ind w:firstLine="560" w:firstLineChars="200"/>
        <w:rPr>
          <w:rFonts w:hint="default" w:ascii="仿宋" w:hAnsi="仿宋" w:eastAsia="仿宋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拟采购的货物或服务的预算金额：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人民币9万元</w:t>
      </w:r>
    </w:p>
    <w:p>
      <w:pPr>
        <w:ind w:firstLine="560" w:firstLineChars="20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采用单一来源采购方式的原因及说明：</w:t>
      </w:r>
    </w:p>
    <w:p>
      <w:pPr>
        <w:ind w:firstLine="560" w:firstLineChars="200"/>
        <w:rPr>
          <w:rFonts w:hint="eastAsia"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  <w:u w:val="single"/>
          <w:lang w:eastAsia="zh-CN"/>
        </w:rPr>
        <w:t>本项目第二包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招标文件无歧视性、倾向性条款或其他不合理条款。招标公告发布时间及程序符合规定。</w:t>
      </w:r>
    </w:p>
    <w:p>
      <w:pPr>
        <w:ind w:firstLine="560" w:firstLineChars="200"/>
        <w:rPr>
          <w:rFonts w:hint="eastAsia"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  <w:u w:val="single"/>
          <w:lang w:eastAsia="zh-CN"/>
        </w:rPr>
        <w:t>本项目第二包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于</w:t>
      </w:r>
      <w:r>
        <w:rPr>
          <w:rFonts w:ascii="仿宋" w:hAnsi="仿宋" w:eastAsia="仿宋"/>
          <w:kern w:val="0"/>
          <w:sz w:val="28"/>
          <w:szCs w:val="28"/>
          <w:u w:val="single"/>
        </w:rPr>
        <w:t>2021年0</w:t>
      </w:r>
      <w:r>
        <w:rPr>
          <w:rFonts w:hint="eastAsia" w:ascii="仿宋" w:hAnsi="仿宋" w:eastAsia="仿宋"/>
          <w:kern w:val="0"/>
          <w:sz w:val="28"/>
          <w:szCs w:val="28"/>
          <w:u w:val="single"/>
          <w:lang w:val="en-US" w:eastAsia="zh-CN"/>
        </w:rPr>
        <w:t>6</w:t>
      </w:r>
      <w:r>
        <w:rPr>
          <w:rFonts w:ascii="仿宋" w:hAnsi="仿宋" w:eastAsia="仿宋"/>
          <w:kern w:val="0"/>
          <w:sz w:val="28"/>
          <w:szCs w:val="28"/>
          <w:u w:val="single"/>
        </w:rPr>
        <w:t>月1</w:t>
      </w:r>
      <w:r>
        <w:rPr>
          <w:rFonts w:hint="eastAsia" w:ascii="仿宋" w:hAnsi="仿宋" w:eastAsia="仿宋"/>
          <w:kern w:val="0"/>
          <w:sz w:val="28"/>
          <w:szCs w:val="28"/>
          <w:u w:val="single"/>
          <w:lang w:val="en-US" w:eastAsia="zh-CN"/>
        </w:rPr>
        <w:t>1</w:t>
      </w:r>
      <w:r>
        <w:rPr>
          <w:rFonts w:ascii="仿宋" w:hAnsi="仿宋" w:eastAsia="仿宋"/>
          <w:kern w:val="0"/>
          <w:sz w:val="28"/>
          <w:szCs w:val="28"/>
          <w:u w:val="single"/>
        </w:rPr>
        <w:t>日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在中国政府采购网（http://www.ccgp.gov.cn）、北京市政府采购网（http://www.ccgp-beijing.gov.cn/）发布了招标公告，并于</w:t>
      </w:r>
      <w:r>
        <w:rPr>
          <w:rFonts w:ascii="仿宋" w:hAnsi="仿宋" w:eastAsia="仿宋"/>
          <w:kern w:val="0"/>
          <w:sz w:val="28"/>
          <w:szCs w:val="28"/>
          <w:u w:val="single"/>
        </w:rPr>
        <w:t>2021年0</w:t>
      </w:r>
      <w:r>
        <w:rPr>
          <w:rFonts w:hint="eastAsia" w:ascii="仿宋" w:hAnsi="仿宋" w:eastAsia="仿宋"/>
          <w:kern w:val="0"/>
          <w:sz w:val="28"/>
          <w:szCs w:val="28"/>
          <w:u w:val="single"/>
          <w:lang w:val="en-US" w:eastAsia="zh-CN"/>
        </w:rPr>
        <w:t>6</w:t>
      </w:r>
      <w:r>
        <w:rPr>
          <w:rFonts w:ascii="仿宋" w:hAnsi="仿宋" w:eastAsia="仿宋"/>
          <w:kern w:val="0"/>
          <w:sz w:val="28"/>
          <w:szCs w:val="28"/>
          <w:u w:val="single"/>
        </w:rPr>
        <w:t>月1</w:t>
      </w:r>
      <w:r>
        <w:rPr>
          <w:rFonts w:hint="eastAsia" w:ascii="仿宋" w:hAnsi="仿宋" w:eastAsia="仿宋"/>
          <w:kern w:val="0"/>
          <w:sz w:val="28"/>
          <w:szCs w:val="28"/>
          <w:u w:val="single"/>
          <w:lang w:val="en-US" w:eastAsia="zh-CN"/>
        </w:rPr>
        <w:t>1</w:t>
      </w:r>
      <w:r>
        <w:rPr>
          <w:rFonts w:ascii="仿宋" w:hAnsi="仿宋" w:eastAsia="仿宋"/>
          <w:kern w:val="0"/>
          <w:sz w:val="28"/>
          <w:szCs w:val="28"/>
          <w:u w:val="single"/>
        </w:rPr>
        <w:t>日至2021年0</w:t>
      </w:r>
      <w:r>
        <w:rPr>
          <w:rFonts w:hint="eastAsia" w:ascii="仿宋" w:hAnsi="仿宋" w:eastAsia="仿宋"/>
          <w:kern w:val="0"/>
          <w:sz w:val="28"/>
          <w:szCs w:val="28"/>
          <w:u w:val="single"/>
          <w:lang w:val="en-US" w:eastAsia="zh-CN"/>
        </w:rPr>
        <w:t>6</w:t>
      </w:r>
      <w:r>
        <w:rPr>
          <w:rFonts w:ascii="仿宋" w:hAnsi="仿宋" w:eastAsia="仿宋"/>
          <w:kern w:val="0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kern w:val="0"/>
          <w:sz w:val="28"/>
          <w:szCs w:val="28"/>
          <w:u w:val="single"/>
          <w:lang w:val="en-US" w:eastAsia="zh-CN"/>
        </w:rPr>
        <w:t>21</w:t>
      </w:r>
      <w:r>
        <w:rPr>
          <w:rFonts w:ascii="仿宋" w:hAnsi="仿宋" w:eastAsia="仿宋"/>
          <w:kern w:val="0"/>
          <w:sz w:val="28"/>
          <w:szCs w:val="28"/>
          <w:u w:val="single"/>
        </w:rPr>
        <w:t>日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发售招标文件。至投标文件递交截止时间即2021年0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02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日上午10点00分，</w:t>
      </w:r>
      <w:bookmarkStart w:id="2" w:name="_GoBack"/>
      <w:bookmarkEnd w:id="2"/>
      <w:r>
        <w:rPr>
          <w:rFonts w:hint="eastAsia" w:ascii="仿宋" w:hAnsi="仿宋" w:eastAsia="仿宋"/>
          <w:color w:val="auto"/>
          <w:sz w:val="28"/>
          <w:szCs w:val="28"/>
          <w:u w:val="single"/>
          <w:lang w:eastAsia="zh-CN"/>
        </w:rPr>
        <w:t>本项目第二包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只有1家投标人递交了投标文件及投标保证金，投标人为</w:t>
      </w:r>
      <w:r>
        <w:rPr>
          <w:rFonts w:hint="eastAsia" w:ascii="仿宋" w:hAnsi="仿宋" w:eastAsia="仿宋"/>
          <w:kern w:val="0"/>
          <w:sz w:val="28"/>
          <w:szCs w:val="28"/>
          <w:u w:val="single"/>
        </w:rPr>
        <w:t>北京方圆融景规划设计院有限公司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。根据《中华人民共和国政府采购法》有关规定，因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eastAsia="zh-CN"/>
        </w:rPr>
        <w:t>本项目第二包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递交投标文件的供应商均不足三家，现场未开标并予以废标。鉴于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eastAsia="zh-CN"/>
        </w:rPr>
        <w:t>本项目第二包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只有1家供应商，故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eastAsia="zh-CN"/>
        </w:rPr>
        <w:t>本项目第二包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只能从唯一供应商处获取。为了提高效率，加快采购进度，将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eastAsia="zh-CN"/>
        </w:rPr>
        <w:t>本项目第二包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采购方式转变为单一来源采购。</w:t>
      </w:r>
    </w:p>
    <w:p>
      <w:pPr>
        <w:rPr>
          <w:rFonts w:hint="eastAsia" w:ascii="黑体" w:hAnsi="黑体" w:eastAsia="黑体"/>
          <w:color w:val="auto"/>
          <w:sz w:val="28"/>
          <w:szCs w:val="28"/>
        </w:rPr>
      </w:pPr>
    </w:p>
    <w:p>
      <w:pPr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二、拟定供应商信息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名称：</w:t>
      </w:r>
      <w:r>
        <w:rPr>
          <w:rFonts w:hint="eastAsia" w:ascii="仿宋" w:hAnsi="仿宋" w:eastAsia="仿宋"/>
          <w:kern w:val="0"/>
          <w:sz w:val="28"/>
          <w:szCs w:val="28"/>
          <w:u w:val="single"/>
        </w:rPr>
        <w:t>北京方圆融景规划设计院有限公司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地址：</w:t>
      </w:r>
      <w:r>
        <w:rPr>
          <w:rFonts w:hint="eastAsia" w:ascii="仿宋" w:hAnsi="仿宋" w:eastAsia="仿宋"/>
          <w:w w:val="92"/>
          <w:kern w:val="0"/>
          <w:sz w:val="28"/>
          <w:szCs w:val="28"/>
          <w:u w:val="single"/>
        </w:rPr>
        <w:t>北京市顺义区南法信镇金关北二街3号院2号楼11层1110室</w:t>
      </w:r>
    </w:p>
    <w:p>
      <w:pPr>
        <w:rPr>
          <w:rFonts w:hint="eastAsia" w:ascii="黑体" w:hAnsi="黑体" w:eastAsia="黑体"/>
          <w:color w:val="auto"/>
          <w:sz w:val="28"/>
          <w:szCs w:val="28"/>
        </w:rPr>
      </w:pPr>
    </w:p>
    <w:p>
      <w:pPr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三、公示期限</w:t>
      </w:r>
    </w:p>
    <w:p>
      <w:pPr>
        <w:pStyle w:val="13"/>
        <w:ind w:left="-10" w:leftChars="-5" w:firstLine="3168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07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09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日</w:t>
      </w:r>
      <w:r>
        <w:rPr>
          <w:rFonts w:hint="eastAsia" w:ascii="仿宋" w:hAnsi="仿宋" w:eastAsia="仿宋"/>
          <w:color w:val="auto"/>
          <w:sz w:val="28"/>
          <w:szCs w:val="28"/>
        </w:rPr>
        <w:t>至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07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16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日</w:t>
      </w:r>
    </w:p>
    <w:p>
      <w:pPr>
        <w:rPr>
          <w:rFonts w:hint="eastAsia" w:ascii="黑体" w:hAnsi="黑体" w:eastAsia="黑体"/>
          <w:color w:val="auto"/>
          <w:sz w:val="28"/>
          <w:szCs w:val="28"/>
        </w:rPr>
      </w:pPr>
    </w:p>
    <w:p>
      <w:pPr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四、其他补充事宜：</w:t>
      </w:r>
    </w:p>
    <w:p>
      <w:pPr>
        <w:ind w:firstLine="560" w:firstLineChars="200"/>
        <w:rPr>
          <w:rFonts w:hint="eastAsia" w:ascii="仿宋" w:hAnsi="仿宋" w:eastAsia="仿宋" w:cs="Times New Roman"/>
          <w:color w:val="auto"/>
          <w:sz w:val="28"/>
          <w:szCs w:val="28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</w:rPr>
        <w:t>4.1本公告同时在中国政府采购网（http://www.ccgp.gov.cn）、北京市政府采购网（http://www.ccgp-beijing.gov.cn/）以及北京汇诚金桥国际招标咨询有限公司网站（http://www.hcjq.net/）发布。</w:t>
      </w:r>
    </w:p>
    <w:p>
      <w:pPr>
        <w:ind w:firstLine="560" w:firstLineChars="200"/>
        <w:rPr>
          <w:rFonts w:hint="eastAsia" w:ascii="仿宋" w:hAnsi="仿宋" w:eastAsia="仿宋" w:cs="Times New Roman"/>
          <w:color w:val="auto"/>
          <w:sz w:val="28"/>
          <w:szCs w:val="28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</w:rPr>
        <w:t>4.2有关单位和个人如对公示内容有异议，请在</w:t>
      </w: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2021</w:t>
      </w:r>
      <w:r>
        <w:rPr>
          <w:rFonts w:hint="eastAsia" w:ascii="仿宋" w:hAnsi="仿宋" w:eastAsia="仿宋" w:cs="Times New Roman"/>
          <w:color w:val="auto"/>
          <w:sz w:val="28"/>
          <w:szCs w:val="28"/>
        </w:rPr>
        <w:t>年</w:t>
      </w: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07</w:t>
      </w:r>
      <w:r>
        <w:rPr>
          <w:rFonts w:hint="eastAsia" w:ascii="仿宋" w:hAnsi="仿宋" w:eastAsia="仿宋" w:cs="Times New Roman"/>
          <w:color w:val="auto"/>
          <w:sz w:val="28"/>
          <w:szCs w:val="28"/>
        </w:rPr>
        <w:t>月</w:t>
      </w: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Times New Roman"/>
          <w:color w:val="auto"/>
          <w:sz w:val="28"/>
          <w:szCs w:val="28"/>
        </w:rPr>
        <w:t>日17:00（北京时间）之前以实名书面（包括联系人、地址、联系电话）形式向采购人、采购代理机构反馈。</w:t>
      </w:r>
    </w:p>
    <w:p>
      <w:pPr>
        <w:rPr>
          <w:rFonts w:hint="eastAsia" w:ascii="黑体" w:hAnsi="黑体" w:eastAsia="黑体"/>
          <w:color w:val="auto"/>
          <w:sz w:val="28"/>
          <w:szCs w:val="28"/>
        </w:rPr>
      </w:pPr>
    </w:p>
    <w:p>
      <w:pPr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五、联系方式</w:t>
      </w:r>
    </w:p>
    <w:p>
      <w:pPr>
        <w:ind w:firstLine="565" w:firstLineChars="202"/>
        <w:rPr>
          <w:rFonts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color w:val="auto"/>
          <w:sz w:val="28"/>
          <w:szCs w:val="28"/>
        </w:rPr>
        <w:t>1.</w:t>
      </w:r>
      <w:r>
        <w:rPr>
          <w:rFonts w:hint="eastAsia" w:ascii="仿宋" w:hAnsi="仿宋" w:eastAsia="仿宋"/>
          <w:color w:val="auto"/>
          <w:sz w:val="28"/>
          <w:szCs w:val="28"/>
        </w:rPr>
        <w:t>采购人</w:t>
      </w:r>
    </w:p>
    <w:p>
      <w:pPr>
        <w:ind w:firstLine="565" w:firstLineChars="202"/>
        <w:rPr>
          <w:rFonts w:hint="eastAsia" w:ascii="仿宋" w:hAnsi="仿宋" w:eastAsia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联</w:t>
      </w:r>
      <w:r>
        <w:rPr>
          <w:rFonts w:ascii="仿宋" w:hAnsi="仿宋" w:eastAsia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</w:rPr>
        <w:t>系</w:t>
      </w:r>
      <w:r>
        <w:rPr>
          <w:rFonts w:ascii="仿宋" w:hAnsi="仿宋" w:eastAsia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</w:rPr>
        <w:t>人：</w:t>
      </w:r>
      <w:r>
        <w:rPr>
          <w:rFonts w:hint="eastAsia" w:ascii="仿宋" w:hAnsi="仿宋" w:eastAsia="仿宋" w:cs="Times New Roman"/>
          <w:color w:val="auto"/>
          <w:sz w:val="28"/>
          <w:szCs w:val="28"/>
          <w:u w:val="single"/>
          <w:lang w:val="en-US" w:eastAsia="zh-CN"/>
        </w:rPr>
        <w:t>王</w:t>
      </w:r>
      <w:r>
        <w:rPr>
          <w:rFonts w:hint="eastAsia" w:ascii="仿宋" w:hAnsi="仿宋" w:eastAsia="仿宋" w:cs="Times New Roman"/>
          <w:color w:val="auto"/>
          <w:sz w:val="28"/>
          <w:szCs w:val="28"/>
          <w:u w:val="single"/>
        </w:rPr>
        <w:t>老师</w:t>
      </w:r>
    </w:p>
    <w:p>
      <w:pPr>
        <w:ind w:firstLine="565" w:firstLineChars="202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联系地址：</w:t>
      </w:r>
      <w:r>
        <w:rPr>
          <w:rFonts w:hint="eastAsia" w:ascii="仿宋" w:hAnsi="仿宋" w:eastAsia="仿宋" w:cs="Times New Roman"/>
          <w:color w:val="auto"/>
          <w:sz w:val="28"/>
          <w:szCs w:val="28"/>
          <w:u w:val="single"/>
        </w:rPr>
        <w:t>北京市朝阳区建国门外大街28号北京旅游大厦</w:t>
      </w:r>
    </w:p>
    <w:p>
      <w:pPr>
        <w:ind w:firstLine="565" w:firstLineChars="202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联系电话：</w:t>
      </w:r>
      <w:r>
        <w:rPr>
          <w:rFonts w:hint="eastAsia" w:ascii="仿宋" w:hAnsi="仿宋" w:eastAsia="仿宋" w:cs="Times New Roman"/>
          <w:color w:val="auto"/>
          <w:sz w:val="28"/>
          <w:szCs w:val="28"/>
          <w:u w:val="single"/>
        </w:rPr>
        <w:t>010-85157332</w:t>
      </w:r>
    </w:p>
    <w:p>
      <w:pPr>
        <w:ind w:firstLine="565" w:firstLineChars="202"/>
        <w:rPr>
          <w:rFonts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color w:val="auto"/>
          <w:sz w:val="28"/>
          <w:szCs w:val="28"/>
        </w:rPr>
        <w:t>2.</w:t>
      </w:r>
      <w:r>
        <w:rPr>
          <w:rFonts w:hint="eastAsia" w:ascii="仿宋" w:hAnsi="仿宋" w:eastAsia="仿宋"/>
          <w:color w:val="auto"/>
          <w:sz w:val="28"/>
          <w:szCs w:val="28"/>
        </w:rPr>
        <w:t>财政部门</w:t>
      </w:r>
    </w:p>
    <w:p>
      <w:pPr>
        <w:ind w:firstLine="565" w:firstLineChars="202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联</w:t>
      </w:r>
      <w:r>
        <w:rPr>
          <w:rFonts w:ascii="仿宋" w:hAnsi="仿宋" w:eastAsia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</w:rPr>
        <w:t>系</w:t>
      </w:r>
      <w:r>
        <w:rPr>
          <w:rFonts w:ascii="仿宋" w:hAnsi="仿宋" w:eastAsia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</w:rPr>
        <w:t>人：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采购处</w:t>
      </w:r>
    </w:p>
    <w:p>
      <w:pPr>
        <w:ind w:firstLine="565" w:firstLineChars="202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联系地址：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北京市通州区承安路3号</w:t>
      </w:r>
    </w:p>
    <w:p>
      <w:pPr>
        <w:ind w:firstLine="565" w:firstLineChars="202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联系电话：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010-55592405</w:t>
      </w:r>
    </w:p>
    <w:p>
      <w:pPr>
        <w:ind w:firstLine="565" w:firstLineChars="202"/>
        <w:rPr>
          <w:rFonts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color w:val="auto"/>
          <w:sz w:val="28"/>
          <w:szCs w:val="28"/>
        </w:rPr>
        <w:t>3.</w:t>
      </w:r>
      <w:r>
        <w:rPr>
          <w:rFonts w:hint="eastAsia" w:ascii="仿宋" w:hAnsi="仿宋" w:eastAsia="仿宋"/>
          <w:color w:val="auto"/>
          <w:sz w:val="28"/>
          <w:szCs w:val="28"/>
        </w:rPr>
        <w:t>采购代理机构</w:t>
      </w:r>
    </w:p>
    <w:p>
      <w:pPr>
        <w:ind w:firstLine="565" w:firstLineChars="202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联</w:t>
      </w:r>
      <w:r>
        <w:rPr>
          <w:rFonts w:ascii="仿宋" w:hAnsi="仿宋" w:eastAsia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</w:rPr>
        <w:t>系</w:t>
      </w:r>
      <w:r>
        <w:rPr>
          <w:rFonts w:ascii="仿宋" w:hAnsi="仿宋" w:eastAsia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</w:rPr>
        <w:t>人：</w:t>
      </w:r>
      <w:r>
        <w:rPr>
          <w:rFonts w:hint="default" w:ascii="仿宋" w:hAnsi="仿宋" w:eastAsia="仿宋" w:cs="Times New Roman"/>
          <w:color w:val="auto"/>
          <w:sz w:val="28"/>
          <w:szCs w:val="28"/>
          <w:u w:val="single"/>
        </w:rPr>
        <w:t>韩筱</w:t>
      </w:r>
      <w:r>
        <w:rPr>
          <w:rFonts w:hint="eastAsia" w:ascii="仿宋" w:hAnsi="仿宋" w:eastAsia="仿宋" w:cs="Times New Roman"/>
          <w:color w:val="auto"/>
          <w:sz w:val="28"/>
          <w:szCs w:val="28"/>
          <w:u w:val="single"/>
          <w:lang w:eastAsia="zh-CN"/>
        </w:rPr>
        <w:t>、</w:t>
      </w:r>
      <w:r>
        <w:rPr>
          <w:rFonts w:hint="eastAsia" w:ascii="仿宋" w:hAnsi="仿宋" w:eastAsia="仿宋" w:cs="Times New Roman"/>
          <w:color w:val="auto"/>
          <w:sz w:val="28"/>
          <w:szCs w:val="28"/>
          <w:u w:val="single"/>
          <w:lang w:val="en-US" w:eastAsia="zh-CN"/>
        </w:rPr>
        <w:t>吕晓萌</w:t>
      </w:r>
    </w:p>
    <w:p>
      <w:pPr>
        <w:ind w:firstLine="565" w:firstLineChars="202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联系地址：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北京市东城区朝内大街南竹杆胡同6号北京INN3号楼9层</w:t>
      </w:r>
    </w:p>
    <w:p>
      <w:pPr>
        <w:ind w:firstLine="565" w:firstLineChars="202"/>
        <w:rPr>
          <w:rFonts w:hint="default" w:ascii="仿宋" w:hAnsi="仿宋" w:eastAsia="仿宋" w:cs="Times New Roman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联系电话：</w:t>
      </w:r>
      <w:r>
        <w:rPr>
          <w:rFonts w:hint="eastAsia" w:ascii="仿宋" w:hAnsi="仿宋" w:eastAsia="仿宋" w:cs="Times New Roman"/>
          <w:color w:val="auto"/>
          <w:sz w:val="28"/>
          <w:szCs w:val="28"/>
          <w:u w:val="single"/>
        </w:rPr>
        <w:t>010-65244876、65915024、65699706（传真：010-65951037）</w:t>
      </w:r>
    </w:p>
    <w:p>
      <w:pPr>
        <w:rPr>
          <w:rFonts w:ascii="仿宋" w:hAnsi="仿宋" w:eastAsia="仿宋"/>
          <w:color w:val="auto"/>
          <w:sz w:val="28"/>
          <w:szCs w:val="28"/>
        </w:rPr>
      </w:pPr>
    </w:p>
    <w:p>
      <w:pPr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六、附件</w:t>
      </w:r>
    </w:p>
    <w:p>
      <w:pPr>
        <w:rPr>
          <w:color w:val="auto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专业人员论证意见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8A0"/>
    <w:rsid w:val="00276863"/>
    <w:rsid w:val="002B1153"/>
    <w:rsid w:val="003C3DC2"/>
    <w:rsid w:val="004556CF"/>
    <w:rsid w:val="004E7C8A"/>
    <w:rsid w:val="00644D4D"/>
    <w:rsid w:val="006608AB"/>
    <w:rsid w:val="00A42D63"/>
    <w:rsid w:val="00AF48BD"/>
    <w:rsid w:val="00E018A0"/>
    <w:rsid w:val="00E938AB"/>
    <w:rsid w:val="091B2491"/>
    <w:rsid w:val="0DA96B36"/>
    <w:rsid w:val="13B9068B"/>
    <w:rsid w:val="1525145F"/>
    <w:rsid w:val="18F428E6"/>
    <w:rsid w:val="19300508"/>
    <w:rsid w:val="26FF1F23"/>
    <w:rsid w:val="2B23151B"/>
    <w:rsid w:val="323E225D"/>
    <w:rsid w:val="38B35BC1"/>
    <w:rsid w:val="45F24609"/>
    <w:rsid w:val="470E18B5"/>
    <w:rsid w:val="4861447D"/>
    <w:rsid w:val="49761F7E"/>
    <w:rsid w:val="4ABC32F4"/>
    <w:rsid w:val="4CD86E50"/>
    <w:rsid w:val="542B65D4"/>
    <w:rsid w:val="54BE3D06"/>
    <w:rsid w:val="56DC1A51"/>
    <w:rsid w:val="5D4076C3"/>
    <w:rsid w:val="66980AE7"/>
    <w:rsid w:val="6F06269E"/>
    <w:rsid w:val="7556166D"/>
    <w:rsid w:val="768326CE"/>
    <w:rsid w:val="7A442450"/>
    <w:rsid w:val="7B356058"/>
    <w:rsid w:val="7C9905CD"/>
    <w:rsid w:val="7DEF235B"/>
    <w:rsid w:val="7E3D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4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rFonts w:hint="eastAsia" w:ascii="微软雅黑" w:hAnsi="微软雅黑" w:eastAsia="微软雅黑" w:cs="微软雅黑"/>
      <w:color w:val="02396F"/>
      <w:u w:val="single"/>
    </w:rPr>
  </w:style>
  <w:style w:type="character" w:styleId="10">
    <w:name w:val="Hyperlink"/>
    <w:basedOn w:val="8"/>
    <w:semiHidden/>
    <w:unhideWhenUsed/>
    <w:qFormat/>
    <w:uiPriority w:val="99"/>
    <w:rPr>
      <w:rFonts w:hint="eastAsia" w:ascii="微软雅黑" w:hAnsi="微软雅黑" w:eastAsia="微软雅黑" w:cs="微软雅黑"/>
      <w:color w:val="02396F"/>
      <w:u w:val="single"/>
    </w:rPr>
  </w:style>
  <w:style w:type="character" w:styleId="11">
    <w:name w:val="annotation reference"/>
    <w:basedOn w:val="8"/>
    <w:semiHidden/>
    <w:qFormat/>
    <w:uiPriority w:val="99"/>
    <w:rPr>
      <w:rFonts w:cs="Times New Roman"/>
      <w:sz w:val="21"/>
      <w:szCs w:val="21"/>
    </w:rPr>
  </w:style>
  <w:style w:type="character" w:customStyle="1" w:styleId="12">
    <w:name w:val="Heading 1 Char"/>
    <w:basedOn w:val="8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3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4">
    <w:name w:val="Comment Text Char"/>
    <w:basedOn w:val="8"/>
    <w:link w:val="3"/>
    <w:semiHidden/>
    <w:qFormat/>
    <w:uiPriority w:val="99"/>
  </w:style>
  <w:style w:type="character" w:customStyle="1" w:styleId="15">
    <w:name w:val="Balloon Text Char"/>
    <w:basedOn w:val="8"/>
    <w:link w:val="4"/>
    <w:semiHidden/>
    <w:qFormat/>
    <w:uiPriority w:val="99"/>
    <w:rPr>
      <w:sz w:val="0"/>
      <w:szCs w:val="0"/>
    </w:rPr>
  </w:style>
  <w:style w:type="character" w:customStyle="1" w:styleId="16">
    <w:name w:val="prev2"/>
    <w:basedOn w:val="8"/>
    <w:qFormat/>
    <w:uiPriority w:val="0"/>
    <w:rPr>
      <w:color w:val="888888"/>
    </w:rPr>
  </w:style>
  <w:style w:type="character" w:customStyle="1" w:styleId="17">
    <w:name w:val="prev3"/>
    <w:basedOn w:val="8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18">
    <w:name w:val="gjfg"/>
    <w:basedOn w:val="8"/>
    <w:qFormat/>
    <w:uiPriority w:val="0"/>
  </w:style>
  <w:style w:type="character" w:customStyle="1" w:styleId="19">
    <w:name w:val="redfilefwwh"/>
    <w:basedOn w:val="8"/>
    <w:qFormat/>
    <w:uiPriority w:val="0"/>
    <w:rPr>
      <w:color w:val="BA2636"/>
      <w:sz w:val="18"/>
      <w:szCs w:val="18"/>
    </w:rPr>
  </w:style>
  <w:style w:type="character" w:customStyle="1" w:styleId="20">
    <w:name w:val="cfdate"/>
    <w:basedOn w:val="8"/>
    <w:qFormat/>
    <w:uiPriority w:val="0"/>
    <w:rPr>
      <w:color w:val="333333"/>
      <w:sz w:val="18"/>
      <w:szCs w:val="18"/>
    </w:rPr>
  </w:style>
  <w:style w:type="character" w:customStyle="1" w:styleId="21">
    <w:name w:val="next"/>
    <w:basedOn w:val="8"/>
    <w:qFormat/>
    <w:uiPriority w:val="0"/>
    <w:rPr>
      <w:color w:val="888888"/>
    </w:rPr>
  </w:style>
  <w:style w:type="character" w:customStyle="1" w:styleId="22">
    <w:name w:val="next1"/>
    <w:basedOn w:val="8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23">
    <w:name w:val="displayarti"/>
    <w:basedOn w:val="8"/>
    <w:qFormat/>
    <w:uiPriority w:val="0"/>
    <w:rPr>
      <w:color w:val="FFFFFF"/>
      <w:shd w:val="clear" w:fill="A00000"/>
    </w:rPr>
  </w:style>
  <w:style w:type="character" w:customStyle="1" w:styleId="24">
    <w:name w:val="redfilenumber"/>
    <w:basedOn w:val="8"/>
    <w:qFormat/>
    <w:uiPriority w:val="0"/>
    <w:rPr>
      <w:color w:val="BA2636"/>
      <w:sz w:val="18"/>
      <w:szCs w:val="18"/>
    </w:rPr>
  </w:style>
  <w:style w:type="character" w:customStyle="1" w:styleId="25">
    <w:name w:val="qxdate"/>
    <w:basedOn w:val="8"/>
    <w:qFormat/>
    <w:uiPriority w:val="0"/>
    <w:rPr>
      <w:color w:val="333333"/>
      <w:sz w:val="18"/>
      <w:szCs w:val="18"/>
    </w:rPr>
  </w:style>
  <w:style w:type="character" w:customStyle="1" w:styleId="26">
    <w:name w:val="next2"/>
    <w:basedOn w:val="8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27">
    <w:name w:val="prev"/>
    <w:basedOn w:val="8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28">
    <w:name w:val="prev1"/>
    <w:basedOn w:val="8"/>
    <w:qFormat/>
    <w:uiPriority w:val="0"/>
    <w:rPr>
      <w:color w:val="88888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119</Words>
  <Characters>680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2020-04-26T03:37:00Z</dcterms:created>
  <dc:creator>L</dc:creator>
  <cp:lastModifiedBy>韩筱</cp:lastModifiedBy>
  <cp:lastPrinted>2021-07-09T01:32:14Z</cp:lastPrinted>
  <dcterms:modified xsi:type="dcterms:W3CDTF">2021-07-09T01:43:13Z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FEE722AF8347421BA2D5AC76F535F54A</vt:lpwstr>
  </property>
</Properties>
</file>