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7E658" w14:textId="134DB363" w:rsidR="00C01670" w:rsidRPr="00962A6D" w:rsidRDefault="0009505E" w:rsidP="00BB778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bookmarkStart w:id="0" w:name="_Toc28359042"/>
      <w:bookmarkStart w:id="1" w:name="_Toc35393832"/>
      <w:r w:rsidRPr="00962A6D">
        <w:rPr>
          <w:rFonts w:ascii="华文中宋" w:eastAsia="华文中宋" w:hAnsi="华文中宋" w:hint="eastAsia"/>
          <w:color w:val="000000" w:themeColor="text1"/>
          <w:sz w:val="36"/>
          <w:szCs w:val="36"/>
        </w:rPr>
        <w:t>国家大剧院激光投影机</w:t>
      </w:r>
      <w:r w:rsidR="00BB7780" w:rsidRPr="00962A6D">
        <w:rPr>
          <w:rFonts w:ascii="华文中宋" w:eastAsia="华文中宋" w:hAnsi="华文中宋" w:hint="eastAsia"/>
          <w:color w:val="000000" w:themeColor="text1"/>
          <w:sz w:val="36"/>
          <w:szCs w:val="36"/>
        </w:rPr>
        <w:t>、短焦镜头及配件补充</w:t>
      </w:r>
      <w:r w:rsidRPr="00962A6D">
        <w:rPr>
          <w:rFonts w:ascii="华文中宋" w:eastAsia="华文中宋" w:hAnsi="华文中宋"/>
          <w:color w:val="000000" w:themeColor="text1"/>
          <w:sz w:val="36"/>
          <w:szCs w:val="36"/>
        </w:rPr>
        <w:t>采购</w:t>
      </w:r>
      <w:r w:rsidR="00A8191D" w:rsidRPr="00962A6D">
        <w:rPr>
          <w:rFonts w:ascii="华文中宋" w:eastAsia="华文中宋" w:hAnsi="华文中宋" w:hint="eastAsia"/>
          <w:color w:val="000000" w:themeColor="text1"/>
          <w:sz w:val="36"/>
          <w:szCs w:val="36"/>
        </w:rPr>
        <w:t>项目</w:t>
      </w:r>
      <w:r w:rsidR="00C01670" w:rsidRPr="00962A6D">
        <w:rPr>
          <w:rFonts w:ascii="华文中宋" w:eastAsia="华文中宋" w:hAnsi="华文中宋" w:hint="eastAsia"/>
          <w:color w:val="000000" w:themeColor="text1"/>
          <w:sz w:val="36"/>
          <w:szCs w:val="36"/>
        </w:rPr>
        <w:t>单一来源采购公示</w:t>
      </w:r>
      <w:bookmarkEnd w:id="0"/>
      <w:bookmarkEnd w:id="1"/>
    </w:p>
    <w:p w14:paraId="66CCAEF5" w14:textId="77777777" w:rsidR="00C01670" w:rsidRPr="00962A6D" w:rsidRDefault="00C01670" w:rsidP="00C01670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962A6D">
        <w:rPr>
          <w:rFonts w:ascii="黑体" w:eastAsia="黑体" w:hAnsi="黑体" w:hint="eastAsia"/>
          <w:color w:val="000000" w:themeColor="text1"/>
          <w:sz w:val="28"/>
          <w:szCs w:val="28"/>
        </w:rPr>
        <w:t>一、项目信息</w:t>
      </w:r>
    </w:p>
    <w:p w14:paraId="5560E9E9" w14:textId="77777777" w:rsidR="00C01670" w:rsidRPr="00962A6D" w:rsidRDefault="00C01670" w:rsidP="0052773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采购人：</w:t>
      </w:r>
      <w:r w:rsidR="00530D2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国家大剧院</w:t>
      </w:r>
    </w:p>
    <w:p w14:paraId="01FA619F" w14:textId="1E2D9177" w:rsidR="00C01670" w:rsidRPr="00962A6D" w:rsidRDefault="00C01670" w:rsidP="00C016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项目名称：</w:t>
      </w:r>
      <w:r w:rsidR="00530D2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国家大剧院激光投影机</w:t>
      </w:r>
      <w:r w:rsidR="00BF3E43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、短焦镜头</w:t>
      </w:r>
      <w:r w:rsidR="00530D2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及</w:t>
      </w:r>
      <w:r w:rsidR="00530D24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配</w:t>
      </w:r>
      <w:r w:rsidR="00BF3E43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件补充</w:t>
      </w:r>
      <w:r w:rsidR="00530D24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采购</w:t>
      </w:r>
    </w:p>
    <w:p w14:paraId="7D7FB94B" w14:textId="69481410" w:rsidR="00C01670" w:rsidRPr="00962A6D" w:rsidRDefault="00C01670" w:rsidP="00392A77">
      <w:pPr>
        <w:ind w:leftChars="200" w:left="42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拟</w:t>
      </w:r>
      <w:r w:rsidRPr="00962A6D">
        <w:rPr>
          <w:rFonts w:ascii="仿宋" w:eastAsia="仿宋" w:hAnsi="仿宋"/>
          <w:color w:val="000000" w:themeColor="text1"/>
          <w:sz w:val="28"/>
          <w:szCs w:val="28"/>
        </w:rPr>
        <w:t>采购的货物或服务的说明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AC0639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国家大剧院剧目制作中原有的部分投影播放设备使用已超过十年，设备性能</w:t>
      </w:r>
      <w:r w:rsidR="00A0585C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与数量都</w:t>
      </w:r>
      <w:r w:rsidR="00AC0639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不能满足实际演出需求。根据剧院业务发展需求，准备增购部分设备。</w:t>
      </w:r>
    </w:p>
    <w:p w14:paraId="27F47CB8" w14:textId="1A4D7538" w:rsidR="00C01670" w:rsidRPr="00962A6D" w:rsidRDefault="00C01670" w:rsidP="00C016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拟</w:t>
      </w:r>
      <w:r w:rsidRPr="00962A6D">
        <w:rPr>
          <w:rFonts w:ascii="仿宋" w:eastAsia="仿宋" w:hAnsi="仿宋"/>
          <w:color w:val="000000" w:themeColor="text1"/>
          <w:sz w:val="28"/>
          <w:szCs w:val="28"/>
        </w:rPr>
        <w:t>采购的货物或服务的预算金额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　</w:t>
      </w:r>
      <w:r w:rsidR="00BF3E43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6048030.00元</w:t>
      </w:r>
      <w:r w:rsidR="00BF3E43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BF3E43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</w:t>
      </w:r>
    </w:p>
    <w:p w14:paraId="69615CCF" w14:textId="77777777" w:rsidR="008335B1" w:rsidRPr="00962A6D" w:rsidRDefault="00C01670" w:rsidP="008335B1">
      <w:pPr>
        <w:widowControl/>
        <w:spacing w:line="30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采用单一来源采购方式的原因及说明：</w:t>
      </w:r>
    </w:p>
    <w:p w14:paraId="5732535B" w14:textId="5C734FB0" w:rsidR="008335B1" w:rsidRPr="00962A6D" w:rsidRDefault="008335B1" w:rsidP="00235F2B">
      <w:pPr>
        <w:widowControl/>
        <w:spacing w:line="300" w:lineRule="auto"/>
        <w:ind w:leftChars="100" w:left="210"/>
        <w:jc w:val="lef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（1）</w:t>
      </w:r>
      <w:r w:rsidR="00DA04E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国家大剧院现有19台（套）</w:t>
      </w:r>
      <w:r w:rsidR="00776C6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氙</w:t>
      </w:r>
      <w:r w:rsidR="001B4349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气光源发光形式</w:t>
      </w:r>
      <w:r w:rsidR="00705A4A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及2台（套）激光</w:t>
      </w:r>
      <w:r w:rsidR="00DA04E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光源</w:t>
      </w:r>
      <w:r w:rsidR="00705A4A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的巴可</w:t>
      </w:r>
      <w:r w:rsidR="00DA04E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投影机，</w:t>
      </w:r>
      <w:r w:rsidR="00705A4A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在使用过程中激光投影机</w:t>
      </w:r>
      <w:r w:rsidR="00DA04E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具有高亮、高对比度，光源寿命长，安装吊挂受限小，适应4K高清录制等特点。采购项目除了考虑技术先进性和前瞻性，更需要保持新旧设备使用管理的统一性，确保与剧院现有巴可视频设备配件的兼容性，避免大剧院十年来创作的演出复排受影响。</w:t>
      </w:r>
    </w:p>
    <w:p w14:paraId="40B4A1F3" w14:textId="77777777" w:rsidR="008335B1" w:rsidRPr="00962A6D" w:rsidRDefault="008335B1" w:rsidP="008335B1">
      <w:pPr>
        <w:widowControl/>
        <w:spacing w:line="300" w:lineRule="auto"/>
        <w:ind w:leftChars="200" w:left="420"/>
        <w:jc w:val="lef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（2）</w:t>
      </w:r>
      <w:r w:rsidR="00DA04E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巴可投影机针对会聚控制有其独家专利权利，这种针对数字微镜器件（DMD）的会聚调整可在相对较短的时间内对图像问题进行校正，并可以由具有基本技能的人员进行非常精准的调整。特别是舞台应用中投影机的拆装频繁，震动会导致DMD的微量位移，从而影响画面的输出效果，通过巴可专利的会聚调整可达到快速校正的目的，能够满足国家大剧院多变的使用需求，确</w:t>
      </w:r>
      <w:r w:rsidR="00DA04E4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lastRenderedPageBreak/>
        <w:t>保在剧目演出的快速轮动上，充分保障设备的稳定运行。鉴于</w:t>
      </w:r>
      <w:r w:rsidR="00DA04E4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以上原因，</w:t>
      </w:r>
      <w:r w:rsidR="00D3247C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本项目适用于《中华人民共和国政府采购法》第三十一条及</w:t>
      </w:r>
      <w:r w:rsidR="00D3247C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《</w:t>
      </w:r>
      <w:r w:rsidR="00D3247C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中华人民共和国</w:t>
      </w:r>
      <w:r w:rsidR="00D3247C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政府采购法</w:t>
      </w:r>
      <w:r w:rsidR="00D3247C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实施</w:t>
      </w:r>
      <w:r w:rsidR="00D3247C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条例》第</w:t>
      </w:r>
      <w:r w:rsidR="00D3247C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二十</w:t>
      </w:r>
      <w:r w:rsidR="00D3247C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七条的规定</w:t>
      </w:r>
      <w:r w:rsidR="00D3247C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，故拟采用单一来源采购方式进行采购。</w:t>
      </w:r>
    </w:p>
    <w:p w14:paraId="6CB5C396" w14:textId="77777777" w:rsidR="00C01670" w:rsidRPr="00962A6D" w:rsidRDefault="00C01670" w:rsidP="00C01670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962A6D">
        <w:rPr>
          <w:rFonts w:ascii="黑体" w:eastAsia="黑体" w:hAnsi="黑体" w:hint="eastAsia"/>
          <w:color w:val="000000" w:themeColor="text1"/>
          <w:sz w:val="28"/>
          <w:szCs w:val="28"/>
        </w:rPr>
        <w:t>二、拟定供应商信息</w:t>
      </w:r>
    </w:p>
    <w:p w14:paraId="141D494E" w14:textId="77777777" w:rsidR="00C01670" w:rsidRPr="00962A6D" w:rsidRDefault="00C01670" w:rsidP="00C016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名称：</w:t>
      </w:r>
      <w:r w:rsidR="00D3247C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北方佳诚（北京）科技有限公司</w:t>
      </w:r>
    </w:p>
    <w:p w14:paraId="4291F9E5" w14:textId="77777777" w:rsidR="00C01670" w:rsidRPr="00962A6D" w:rsidRDefault="00C01670" w:rsidP="00C016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地址：</w:t>
      </w:r>
      <w:r w:rsidR="00ED6D81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朝阳区双营路11号美立方4号楼4单元207室</w:t>
      </w:r>
    </w:p>
    <w:p w14:paraId="752CA7BF" w14:textId="77777777" w:rsidR="00C01670" w:rsidRPr="00962A6D" w:rsidRDefault="00C01670" w:rsidP="00C01670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962A6D">
        <w:rPr>
          <w:rFonts w:ascii="黑体" w:eastAsia="黑体" w:hAnsi="黑体" w:hint="eastAsia"/>
          <w:color w:val="000000" w:themeColor="text1"/>
          <w:sz w:val="28"/>
          <w:szCs w:val="28"/>
        </w:rPr>
        <w:t>三、公示期限</w:t>
      </w:r>
    </w:p>
    <w:p w14:paraId="4D2C3742" w14:textId="4B94AE4B" w:rsidR="00C01670" w:rsidRPr="00962A6D" w:rsidRDefault="008335B1" w:rsidP="00C01670">
      <w:pPr>
        <w:pStyle w:val="a3"/>
        <w:ind w:leftChars="-5" w:left="-1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202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1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年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8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月</w:t>
      </w:r>
      <w:r w:rsidR="00962A6D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6</w:t>
      </w:r>
      <w:r w:rsidR="00C01670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日</w:t>
      </w:r>
      <w:r w:rsidR="00C01670"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至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202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1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年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8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月</w:t>
      </w:r>
      <w:r w:rsidR="00962A6D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13</w:t>
      </w:r>
      <w:r w:rsidR="00C01670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日</w:t>
      </w:r>
    </w:p>
    <w:p w14:paraId="3450B5F8" w14:textId="77777777" w:rsidR="007E5E25" w:rsidRPr="00962A6D" w:rsidRDefault="00C01670" w:rsidP="008335B1">
      <w:pPr>
        <w:ind w:left="560" w:hangingChars="200" w:hanging="560"/>
        <w:rPr>
          <w:rFonts w:ascii="黑体" w:eastAsia="黑体" w:hAnsi="黑体"/>
          <w:color w:val="000000" w:themeColor="text1"/>
          <w:sz w:val="28"/>
          <w:szCs w:val="28"/>
        </w:rPr>
      </w:pPr>
      <w:r w:rsidRPr="00962A6D">
        <w:rPr>
          <w:rFonts w:ascii="黑体" w:eastAsia="黑体" w:hAnsi="黑体" w:hint="eastAsia"/>
          <w:color w:val="000000" w:themeColor="text1"/>
          <w:sz w:val="28"/>
          <w:szCs w:val="28"/>
        </w:rPr>
        <w:t>四、</w:t>
      </w:r>
      <w:r w:rsidRPr="00962A6D">
        <w:rPr>
          <w:rFonts w:ascii="黑体" w:eastAsia="黑体" w:hAnsi="黑体"/>
          <w:color w:val="000000" w:themeColor="text1"/>
          <w:sz w:val="28"/>
          <w:szCs w:val="28"/>
        </w:rPr>
        <w:t>其他</w:t>
      </w:r>
      <w:r w:rsidRPr="00962A6D">
        <w:rPr>
          <w:rFonts w:ascii="黑体" w:eastAsia="黑体" w:hAnsi="黑体" w:hint="eastAsia"/>
          <w:color w:val="000000" w:themeColor="text1"/>
          <w:sz w:val="28"/>
          <w:szCs w:val="28"/>
        </w:rPr>
        <w:t>补充事宜：</w:t>
      </w:r>
    </w:p>
    <w:p w14:paraId="1761C084" w14:textId="78A42744" w:rsidR="00C01670" w:rsidRPr="00962A6D" w:rsidRDefault="008335B1" w:rsidP="007E5E25">
      <w:pPr>
        <w:ind w:leftChars="200" w:left="42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有关单位和个人如对公示内容有异议，请在202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1</w:t>
      </w:r>
      <w:r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年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8</w:t>
      </w:r>
      <w:r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月</w:t>
      </w:r>
      <w:r w:rsidR="00962A6D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13</w:t>
      </w:r>
      <w:r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日16:00（北京时间）之前以实名书面（包括联系人、地址、联系电话）形式向采购人、</w:t>
      </w:r>
      <w:r w:rsidR="005679F7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财政部门及</w:t>
      </w:r>
      <w:r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采购代理机构反馈。</w:t>
      </w:r>
    </w:p>
    <w:p w14:paraId="1C233E21" w14:textId="77777777" w:rsidR="00C01670" w:rsidRPr="00962A6D" w:rsidRDefault="00C01670" w:rsidP="00C01670">
      <w:pPr>
        <w:rPr>
          <w:rFonts w:ascii="黑体" w:eastAsia="黑体" w:hAnsi="黑体"/>
          <w:color w:val="000000" w:themeColor="text1"/>
          <w:sz w:val="28"/>
          <w:szCs w:val="28"/>
        </w:rPr>
      </w:pPr>
      <w:r w:rsidRPr="00962A6D">
        <w:rPr>
          <w:rFonts w:ascii="黑体" w:eastAsia="黑体" w:hAnsi="黑体" w:hint="eastAsia"/>
          <w:color w:val="000000" w:themeColor="text1"/>
          <w:sz w:val="28"/>
          <w:szCs w:val="28"/>
        </w:rPr>
        <w:t>五、联系方式</w:t>
      </w:r>
    </w:p>
    <w:p w14:paraId="0F1337FB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1.采购人</w:t>
      </w:r>
      <w:r w:rsidR="00577D32"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5679F7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国家大剧院</w:t>
      </w:r>
    </w:p>
    <w:p w14:paraId="6F57504D" w14:textId="1EDFA0EF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 系 人：</w:t>
      </w:r>
      <w:r w:rsidR="006C0EA8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朱耀宇</w:t>
      </w:r>
    </w:p>
    <w:p w14:paraId="03B09C0D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联系地址：</w:t>
      </w:r>
      <w:r w:rsidR="005679F7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西城区西长安街2号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　</w:t>
      </w:r>
    </w:p>
    <w:p w14:paraId="295F5ECA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  <w:r w:rsidR="005679F7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010-66550718</w:t>
      </w:r>
    </w:p>
    <w:p w14:paraId="4AC42A79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2.财政部门</w:t>
      </w:r>
    </w:p>
    <w:p w14:paraId="629E3B8C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 系 人：</w:t>
      </w:r>
      <w:r w:rsidR="007E5E25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北京市财政局</w:t>
      </w:r>
    </w:p>
    <w:p w14:paraId="6B5F50A9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联系地址：</w:t>
      </w:r>
      <w:r w:rsidR="007E5E25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北京市通州区承安路3号</w:t>
      </w:r>
    </w:p>
    <w:p w14:paraId="42A64553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  <w:r w:rsidR="007E5E25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010-</w:t>
      </w:r>
      <w:r w:rsidR="007E5E25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55592405</w:t>
      </w:r>
    </w:p>
    <w:p w14:paraId="7FBE6A93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3.采购代理机构</w:t>
      </w:r>
      <w:r w:rsidR="007E5E25"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7E5E25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北京国际工程咨询有限公司</w:t>
      </w:r>
    </w:p>
    <w:p w14:paraId="470B790C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 系 人：</w:t>
      </w:r>
      <w:r w:rsidR="007E5E25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张昕昕</w:t>
      </w:r>
    </w:p>
    <w:p w14:paraId="1E2F8DB7" w14:textId="77777777" w:rsidR="00C01670" w:rsidRPr="00962A6D" w:rsidRDefault="00C01670" w:rsidP="00C01670">
      <w:pPr>
        <w:ind w:firstLineChars="202" w:firstLine="566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联系地址：</w:t>
      </w:r>
      <w:r w:rsidR="007E5E25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北京市海淀区学院路30号科大天工大厦A座611室</w:t>
      </w:r>
    </w:p>
    <w:p w14:paraId="215C5C7B" w14:textId="77777777" w:rsidR="00375E26" w:rsidRPr="00962A6D" w:rsidRDefault="00C01670" w:rsidP="00F31F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  <w:r w:rsidR="007E5E25"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010-</w:t>
      </w:r>
      <w:r w:rsidR="007E5E25" w:rsidRPr="00962A6D">
        <w:rPr>
          <w:rFonts w:ascii="仿宋" w:eastAsia="仿宋" w:hAnsi="仿宋"/>
          <w:color w:val="000000" w:themeColor="text1"/>
          <w:sz w:val="28"/>
          <w:szCs w:val="28"/>
          <w:u w:val="single"/>
        </w:rPr>
        <w:t>82376700</w:t>
      </w:r>
      <w:bookmarkStart w:id="2" w:name="_GoBack"/>
      <w:bookmarkEnd w:id="2"/>
    </w:p>
    <w:p w14:paraId="6F549A98" w14:textId="77777777" w:rsidR="00F465CA" w:rsidRPr="00962A6D" w:rsidRDefault="00F465CA" w:rsidP="00F31F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62A6D">
        <w:rPr>
          <w:rFonts w:ascii="仿宋" w:eastAsia="仿宋" w:hAnsi="仿宋"/>
          <w:color w:val="000000" w:themeColor="text1"/>
          <w:sz w:val="28"/>
          <w:szCs w:val="28"/>
        </w:rPr>
        <w:t>邮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Pr="00962A6D">
        <w:rPr>
          <w:rFonts w:ascii="仿宋" w:eastAsia="仿宋" w:hAnsi="仿宋"/>
          <w:color w:val="000000" w:themeColor="text1"/>
          <w:sz w:val="28"/>
          <w:szCs w:val="28"/>
        </w:rPr>
        <w:t>箱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jowena@163.com</w:t>
      </w:r>
    </w:p>
    <w:p w14:paraId="1BBBB71A" w14:textId="77777777" w:rsidR="005679F7" w:rsidRPr="00962A6D" w:rsidRDefault="005679F7" w:rsidP="00F31F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p w14:paraId="0B6C19EB" w14:textId="77777777" w:rsidR="005679F7" w:rsidRPr="00962A6D" w:rsidRDefault="005679F7" w:rsidP="00F31F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p w14:paraId="4D2B0C0F" w14:textId="77777777" w:rsidR="005679F7" w:rsidRPr="00962A6D" w:rsidRDefault="005679F7" w:rsidP="00F31F7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p w14:paraId="077A846D" w14:textId="77777777" w:rsidR="005679F7" w:rsidRPr="00962A6D" w:rsidRDefault="005679F7" w:rsidP="005679F7">
      <w:pPr>
        <w:ind w:firstLineChars="1600" w:firstLine="4480"/>
        <w:rPr>
          <w:rFonts w:ascii="仿宋" w:eastAsia="仿宋" w:hAnsi="仿宋"/>
          <w:color w:val="000000" w:themeColor="text1"/>
          <w:sz w:val="28"/>
          <w:szCs w:val="28"/>
        </w:rPr>
      </w:pP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北京国际工程咨询有限公司</w:t>
      </w:r>
    </w:p>
    <w:p w14:paraId="02370F6F" w14:textId="6749DAF0" w:rsidR="005679F7" w:rsidRPr="00962A6D" w:rsidRDefault="005679F7" w:rsidP="005679F7">
      <w:pPr>
        <w:ind w:firstLineChars="1900" w:firstLine="5320"/>
        <w:rPr>
          <w:color w:val="000000" w:themeColor="text1"/>
        </w:rPr>
      </w:pPr>
      <w:r w:rsidRPr="00962A6D"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962A6D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6C0EA8" w:rsidRPr="00962A6D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962A6D" w:rsidRPr="00962A6D"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Pr="00962A6D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Pr="00962A6D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</w:t>
      </w:r>
    </w:p>
    <w:sectPr w:rsidR="005679F7" w:rsidRPr="0096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B7734" w14:textId="77777777" w:rsidR="008B1BA1" w:rsidRDefault="008B1BA1" w:rsidP="002F0128">
      <w:r>
        <w:separator/>
      </w:r>
    </w:p>
  </w:endnote>
  <w:endnote w:type="continuationSeparator" w:id="0">
    <w:p w14:paraId="43181CEF" w14:textId="77777777" w:rsidR="008B1BA1" w:rsidRDefault="008B1BA1" w:rsidP="002F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A504" w14:textId="77777777" w:rsidR="008B1BA1" w:rsidRDefault="008B1BA1" w:rsidP="002F0128">
      <w:r>
        <w:separator/>
      </w:r>
    </w:p>
  </w:footnote>
  <w:footnote w:type="continuationSeparator" w:id="0">
    <w:p w14:paraId="1ED55885" w14:textId="77777777" w:rsidR="008B1BA1" w:rsidRDefault="008B1BA1" w:rsidP="002F0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70"/>
    <w:rsid w:val="00075ED6"/>
    <w:rsid w:val="00086C9C"/>
    <w:rsid w:val="0009505E"/>
    <w:rsid w:val="001B4349"/>
    <w:rsid w:val="001E169A"/>
    <w:rsid w:val="00235F2B"/>
    <w:rsid w:val="002F0128"/>
    <w:rsid w:val="003003E4"/>
    <w:rsid w:val="00375E26"/>
    <w:rsid w:val="00392A77"/>
    <w:rsid w:val="0048755F"/>
    <w:rsid w:val="0052773B"/>
    <w:rsid w:val="00530D24"/>
    <w:rsid w:val="005679F7"/>
    <w:rsid w:val="00577D32"/>
    <w:rsid w:val="00651F87"/>
    <w:rsid w:val="006C0EA8"/>
    <w:rsid w:val="00705A4A"/>
    <w:rsid w:val="00776C64"/>
    <w:rsid w:val="007B355C"/>
    <w:rsid w:val="007E5E25"/>
    <w:rsid w:val="008335B1"/>
    <w:rsid w:val="00841BC6"/>
    <w:rsid w:val="00865A7C"/>
    <w:rsid w:val="008B1BA1"/>
    <w:rsid w:val="00962A6D"/>
    <w:rsid w:val="00A0585C"/>
    <w:rsid w:val="00A8191D"/>
    <w:rsid w:val="00AC0639"/>
    <w:rsid w:val="00BB7780"/>
    <w:rsid w:val="00BF3E43"/>
    <w:rsid w:val="00C01670"/>
    <w:rsid w:val="00D3247C"/>
    <w:rsid w:val="00D4257B"/>
    <w:rsid w:val="00DA04E4"/>
    <w:rsid w:val="00DC5A8C"/>
    <w:rsid w:val="00ED6D81"/>
    <w:rsid w:val="00F31F70"/>
    <w:rsid w:val="00F465CA"/>
    <w:rsid w:val="00F656C6"/>
    <w:rsid w:val="00FA6B5E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F571F"/>
  <w15:chartTrackingRefBased/>
  <w15:docId w15:val="{5D7AED3F-3927-402A-ABBD-C7D923C8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7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016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167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016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1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1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2021-08-02T08:37:00Z</dcterms:created>
  <dcterms:modified xsi:type="dcterms:W3CDTF">2021-08-05T08:20:00Z</dcterms:modified>
</cp:coreProperties>
</file>