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right="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永顺镇人民政府杨庄村美丽乡村人居环境整治工程（铁路以北平房区域）</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right="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中标候选人公示</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北京瑞新宇工程造价咨询有限公司受北京市通州区永顺镇人民政府的委托，就永顺镇人民政府杨庄村美丽乡村人居环境整治工程（铁路以北平房区域）进行国内公开招标，按规定程序进行了开标、评标，现就本次招标的中标候选人公布如下：</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一、项目名称及项目编号</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项目名称：永顺镇人民政府杨庄村美丽乡村人居环境整治工程（铁路以北平房区域）</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项目编号：TZXM-202108302316</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二、评标信息</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评标日期：2021年09月28日上午10:30</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评标地点：北京市通州区西集镇儒林村南1号（北京阳光国际会议中心-综合楼）三层（北京市通州区公共资源交易中心）第</w:t>
      </w:r>
      <w:bookmarkStart w:id="0" w:name="_GoBack"/>
      <w:bookmarkEnd w:id="0"/>
      <w:r>
        <w:rPr>
          <w:rFonts w:hint="eastAsia" w:ascii="宋体" w:hAnsi="宋体" w:eastAsia="宋体" w:cs="宋体"/>
          <w:sz w:val="24"/>
          <w:szCs w:val="24"/>
          <w:highlight w:val="none"/>
          <w:lang w:val="en-US" w:eastAsia="zh-CN"/>
        </w:rPr>
        <w:t>3评标室</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三、中标候选人基本情况</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第一中标侯选人：北京新创嘉业建设工程有限公司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投标报价：1611223.59元</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项目经理：范奎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工期：28日历天</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质量：合格</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第二中标侯选人：北京三好筑业建设工程有限公司</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投标报价：1614337.99元</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项目经理：郭方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工期：28日历天</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质量：合格</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第三中标侯选人：江西景观建设集团有限公司</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投标报价：1613482.71元</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项目经理：亚金明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工期：28日历天</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质量：合格</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公示候选人公示期为2021年09月29日-2021年10月8日</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四、发布公示的媒介：</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本招标项目中标候选人公示在中国政府采购网、北京市政府采购网、北京市公共资源交易服务通州区分平台上发布。</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五、本次招标联系事项</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招标人：北京市通州区永顺镇人民政府</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联系人：闫娜</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电话：13811582783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地址：北京市通州区新华北路55号</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招标代理机构：北京瑞新宇工程造价咨询有限公司</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联系人：周娥、马利娜</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电话：010-81582233</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地址：北京市通州区玉带河东街6号院运河写字楼319</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有关当事人对中标候选人公示有异议的，可以在公示期内，以书面形式同时向招标人及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北京瑞新宇工程造价咨询有限公司</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2021年09月28日</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p>
    <w:sectPr>
      <w:pgSz w:w="11906" w:h="16838"/>
      <w:pgMar w:top="146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E1A80"/>
    <w:rsid w:val="13D95EFC"/>
    <w:rsid w:val="1801549F"/>
    <w:rsid w:val="32155F9B"/>
    <w:rsid w:val="3FA30D5C"/>
    <w:rsid w:val="457E3A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rPr>
      <w:rFonts w:eastAsia="黑体"/>
      <w:kern w:val="0"/>
      <w:sz w:val="36"/>
    </w:rPr>
  </w:style>
  <w:style w:type="paragraph" w:styleId="3">
    <w:name w:val="toc 2"/>
    <w:basedOn w:val="1"/>
    <w:next w:val="1"/>
    <w:qFormat/>
    <w:uiPriority w:val="39"/>
    <w:pPr>
      <w:tabs>
        <w:tab w:val="right" w:leader="dot" w:pos="8302"/>
      </w:tabs>
      <w:spacing w:line="288" w:lineRule="auto"/>
      <w:ind w:left="850" w:leftChars="405"/>
    </w:pPr>
    <w:rPr>
      <w:rFonts w:ascii="宋体"/>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800080"/>
      <w:u w:val="none"/>
    </w:rPr>
  </w:style>
  <w:style w:type="character" w:styleId="8">
    <w:name w:val="Hyperlink"/>
    <w:basedOn w:val="6"/>
    <w:uiPriority w:val="0"/>
    <w:rPr>
      <w:color w:val="0000FF"/>
      <w:u w:val="none"/>
    </w:rPr>
  </w:style>
  <w:style w:type="paragraph" w:styleId="9">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周娥</dc:creator>
  <cp:lastModifiedBy>李子雨妈妈</cp:lastModifiedBy>
  <dcterms:modified xsi:type="dcterms:W3CDTF">2021-09-28T07:41:26Z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1903F370B18041EC9D52D04CA665ECF6</vt:lpwstr>
  </property>
</Properties>
</file>