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96" w:rsidRDefault="00CE6C96">
      <w:pPr>
        <w:spacing w:beforeLines="50" w:before="120" w:afterLines="100" w:after="240"/>
        <w:jc w:val="center"/>
        <w:rPr>
          <w:rFonts w:ascii="宋体" w:hAnsi="宋体"/>
          <w:b/>
          <w:spacing w:val="40"/>
          <w:sz w:val="72"/>
        </w:rPr>
      </w:pPr>
    </w:p>
    <w:p w:rsidR="00CE6C96" w:rsidRPr="00D6169F" w:rsidRDefault="00D95357">
      <w:pPr>
        <w:spacing w:beforeLines="50" w:before="120" w:afterLines="100" w:after="240"/>
        <w:jc w:val="center"/>
        <w:rPr>
          <w:rFonts w:ascii="宋体" w:hAnsi="宋体"/>
          <w:b/>
          <w:spacing w:val="40"/>
          <w:sz w:val="72"/>
        </w:rPr>
      </w:pPr>
      <w:r w:rsidRPr="00D6169F">
        <w:rPr>
          <w:rFonts w:ascii="宋体" w:hAnsi="宋体" w:hint="eastAsia"/>
          <w:b/>
          <w:spacing w:val="40"/>
          <w:sz w:val="72"/>
        </w:rPr>
        <w:t>政 府 采 购</w:t>
      </w:r>
    </w:p>
    <w:p w:rsidR="00CE6C96" w:rsidRPr="00D6169F" w:rsidRDefault="00D95357">
      <w:pPr>
        <w:jc w:val="center"/>
        <w:rPr>
          <w:rFonts w:ascii="宋体" w:hAnsi="宋体"/>
          <w:b/>
          <w:spacing w:val="-80"/>
          <w:sz w:val="72"/>
        </w:rPr>
      </w:pPr>
      <w:r w:rsidRPr="00D6169F">
        <w:rPr>
          <w:rFonts w:ascii="宋体" w:hAnsi="宋体" w:hint="eastAsia"/>
          <w:b/>
          <w:spacing w:val="-80"/>
          <w:sz w:val="72"/>
        </w:rPr>
        <w:t xml:space="preserve">竞 争 性 </w:t>
      </w:r>
      <w:proofErr w:type="gramStart"/>
      <w:r w:rsidRPr="00D6169F">
        <w:rPr>
          <w:rFonts w:ascii="宋体" w:hAnsi="宋体" w:hint="eastAsia"/>
          <w:b/>
          <w:spacing w:val="-80"/>
          <w:sz w:val="72"/>
        </w:rPr>
        <w:t>磋</w:t>
      </w:r>
      <w:proofErr w:type="gramEnd"/>
      <w:r w:rsidRPr="00D6169F">
        <w:rPr>
          <w:rFonts w:ascii="宋体" w:hAnsi="宋体" w:hint="eastAsia"/>
          <w:b/>
          <w:spacing w:val="-80"/>
          <w:sz w:val="72"/>
        </w:rPr>
        <w:t xml:space="preserve"> 商 文 件</w:t>
      </w:r>
    </w:p>
    <w:p w:rsidR="00CE6C96" w:rsidRPr="00D6169F" w:rsidRDefault="00CE6C96">
      <w:pPr>
        <w:jc w:val="center"/>
        <w:rPr>
          <w:rFonts w:ascii="宋体" w:hAnsi="宋体"/>
          <w:b/>
          <w:sz w:val="52"/>
        </w:rPr>
      </w:pPr>
    </w:p>
    <w:p w:rsidR="00CE6C96" w:rsidRPr="00D6169F" w:rsidRDefault="00CE6C96">
      <w:pPr>
        <w:jc w:val="center"/>
        <w:rPr>
          <w:rFonts w:ascii="宋体" w:hAnsi="宋体"/>
          <w:b/>
          <w:sz w:val="52"/>
        </w:rPr>
      </w:pPr>
    </w:p>
    <w:p w:rsidR="00CE6C96" w:rsidRPr="00D6169F" w:rsidRDefault="00CE6C96">
      <w:pPr>
        <w:jc w:val="center"/>
        <w:rPr>
          <w:rFonts w:ascii="宋体" w:hAnsi="宋体"/>
          <w:b/>
          <w:sz w:val="52"/>
        </w:rPr>
      </w:pPr>
    </w:p>
    <w:p w:rsidR="00CE6C96" w:rsidRPr="00D6169F" w:rsidRDefault="00CE6C96">
      <w:pPr>
        <w:ind w:firstLineChars="1000" w:firstLine="3213"/>
        <w:rPr>
          <w:rFonts w:ascii="宋体" w:hAnsi="宋体"/>
          <w:b/>
          <w:sz w:val="32"/>
        </w:rPr>
      </w:pPr>
    </w:p>
    <w:p w:rsidR="00CE6C96" w:rsidRPr="00D6169F" w:rsidRDefault="00CE6C96">
      <w:pPr>
        <w:ind w:firstLineChars="1000" w:firstLine="3213"/>
        <w:rPr>
          <w:rFonts w:ascii="宋体" w:hAnsi="宋体"/>
          <w:b/>
          <w:sz w:val="32"/>
        </w:rPr>
      </w:pPr>
    </w:p>
    <w:p w:rsidR="00CE6C96" w:rsidRPr="00D6169F" w:rsidRDefault="00D95357">
      <w:pPr>
        <w:wordWrap w:val="0"/>
        <w:spacing w:line="360" w:lineRule="auto"/>
        <w:ind w:firstLineChars="196" w:firstLine="630"/>
        <w:rPr>
          <w:rFonts w:ascii="宋体" w:hAnsi="宋体"/>
          <w:b/>
          <w:sz w:val="32"/>
          <w:szCs w:val="32"/>
          <w:u w:val="single"/>
        </w:rPr>
      </w:pPr>
      <w:r w:rsidRPr="00D6169F">
        <w:rPr>
          <w:rFonts w:ascii="宋体" w:hAnsi="宋体" w:hint="eastAsia"/>
          <w:b/>
          <w:sz w:val="32"/>
          <w:szCs w:val="32"/>
        </w:rPr>
        <w:t>项目编号：</w:t>
      </w:r>
      <w:r w:rsidRPr="00D6169F">
        <w:rPr>
          <w:rFonts w:ascii="宋体" w:hAnsi="宋体" w:hint="eastAsia"/>
          <w:b/>
          <w:sz w:val="32"/>
          <w:szCs w:val="32"/>
          <w:u w:val="single"/>
        </w:rPr>
        <w:t>HCZB-2021-087</w:t>
      </w:r>
    </w:p>
    <w:p w:rsidR="00CE6C96" w:rsidRPr="00D6169F" w:rsidRDefault="00CE6C96" w:rsidP="00437447">
      <w:pPr>
        <w:wordWrap w:val="0"/>
        <w:spacing w:line="360" w:lineRule="auto"/>
        <w:ind w:firstLineChars="196" w:firstLine="353"/>
        <w:rPr>
          <w:rFonts w:ascii="宋体" w:hAnsi="宋体" w:cs="宋体"/>
          <w:kern w:val="0"/>
          <w:sz w:val="18"/>
          <w:szCs w:val="18"/>
        </w:rPr>
      </w:pPr>
    </w:p>
    <w:p w:rsidR="00CE6C96" w:rsidRPr="00D6169F" w:rsidRDefault="00D95357">
      <w:pPr>
        <w:adjustRightInd w:val="0"/>
        <w:snapToGrid w:val="0"/>
        <w:spacing w:line="360" w:lineRule="auto"/>
        <w:ind w:leftChars="269" w:left="2303" w:hangingChars="541" w:hanging="1738"/>
        <w:rPr>
          <w:rFonts w:ascii="宋体" w:hAnsi="宋体"/>
          <w:b/>
          <w:sz w:val="32"/>
          <w:szCs w:val="32"/>
          <w:u w:val="single"/>
        </w:rPr>
      </w:pPr>
      <w:r w:rsidRPr="00D6169F">
        <w:rPr>
          <w:rFonts w:ascii="宋体" w:hAnsi="宋体" w:hint="eastAsia"/>
          <w:b/>
          <w:sz w:val="32"/>
          <w:szCs w:val="32"/>
        </w:rPr>
        <w:t>项目名称：</w:t>
      </w:r>
      <w:r w:rsidRPr="00D6169F">
        <w:rPr>
          <w:rFonts w:ascii="宋体" w:hAnsi="宋体" w:hint="eastAsia"/>
          <w:b/>
          <w:sz w:val="32"/>
          <w:szCs w:val="32"/>
          <w:u w:val="single"/>
        </w:rPr>
        <w:t>北京市房山区阎村镇人民政府村级文化活动中心修缮改造项目</w:t>
      </w:r>
    </w:p>
    <w:p w:rsidR="00CE6C96" w:rsidRPr="00D6169F" w:rsidRDefault="00CE6C96">
      <w:pPr>
        <w:wordWrap w:val="0"/>
        <w:spacing w:line="360" w:lineRule="auto"/>
        <w:ind w:firstLineChars="196" w:firstLine="630"/>
        <w:rPr>
          <w:rFonts w:ascii="宋体" w:hAnsi="宋体"/>
          <w:b/>
          <w:sz w:val="32"/>
          <w:szCs w:val="32"/>
        </w:rPr>
      </w:pPr>
    </w:p>
    <w:p w:rsidR="00CE6C96" w:rsidRPr="00D6169F" w:rsidRDefault="00D95357">
      <w:pPr>
        <w:wordWrap w:val="0"/>
        <w:spacing w:line="360" w:lineRule="auto"/>
        <w:ind w:firstLineChars="196" w:firstLine="630"/>
        <w:rPr>
          <w:rFonts w:ascii="宋体" w:hAnsi="宋体"/>
          <w:b/>
          <w:sz w:val="32"/>
          <w:szCs w:val="32"/>
          <w:u w:val="single"/>
        </w:rPr>
      </w:pPr>
      <w:r w:rsidRPr="00D6169F">
        <w:rPr>
          <w:rFonts w:ascii="宋体" w:hAnsi="宋体" w:hint="eastAsia"/>
          <w:b/>
          <w:sz w:val="32"/>
          <w:szCs w:val="32"/>
        </w:rPr>
        <w:t>采 购 人：</w:t>
      </w:r>
      <w:r w:rsidRPr="00D6169F">
        <w:rPr>
          <w:rFonts w:ascii="宋体" w:hAnsi="宋体" w:hint="eastAsia"/>
          <w:b/>
          <w:sz w:val="32"/>
          <w:szCs w:val="32"/>
          <w:u w:val="single"/>
        </w:rPr>
        <w:t>北京市房山区阎村镇人民政府</w:t>
      </w:r>
    </w:p>
    <w:p w:rsidR="00CE6C96" w:rsidRPr="00D6169F" w:rsidRDefault="00CE6C96">
      <w:pPr>
        <w:wordWrap w:val="0"/>
        <w:spacing w:line="360" w:lineRule="auto"/>
        <w:ind w:firstLineChars="196" w:firstLine="630"/>
        <w:rPr>
          <w:rFonts w:ascii="宋体" w:hAnsi="宋体"/>
          <w:b/>
          <w:sz w:val="32"/>
          <w:szCs w:val="32"/>
          <w:u w:val="single"/>
        </w:rPr>
      </w:pPr>
    </w:p>
    <w:p w:rsidR="00CE6C96" w:rsidRPr="00D6169F" w:rsidRDefault="00D95357">
      <w:pPr>
        <w:spacing w:line="360" w:lineRule="auto"/>
        <w:ind w:leftChars="270" w:left="567"/>
        <w:rPr>
          <w:rFonts w:ascii="宋体" w:hAnsi="宋体"/>
          <w:b/>
          <w:sz w:val="32"/>
          <w:szCs w:val="32"/>
          <w:u w:val="single"/>
        </w:rPr>
      </w:pPr>
      <w:r w:rsidRPr="00D6169F">
        <w:rPr>
          <w:rFonts w:ascii="宋体" w:hAnsi="宋体" w:hint="eastAsia"/>
          <w:b/>
          <w:sz w:val="32"/>
          <w:szCs w:val="32"/>
        </w:rPr>
        <w:t>采购代理机构：</w:t>
      </w:r>
      <w:r w:rsidRPr="00D6169F">
        <w:rPr>
          <w:rFonts w:ascii="宋体" w:hAnsi="宋体" w:hint="eastAsia"/>
          <w:b/>
          <w:sz w:val="32"/>
          <w:szCs w:val="32"/>
          <w:u w:val="single"/>
        </w:rPr>
        <w:t>慧诚（北京）招投标代理有限公司</w:t>
      </w:r>
    </w:p>
    <w:p w:rsidR="00CE6C96" w:rsidRPr="00D6169F" w:rsidRDefault="00CE6C96">
      <w:pPr>
        <w:spacing w:before="120" w:line="360" w:lineRule="auto"/>
        <w:jc w:val="center"/>
        <w:rPr>
          <w:rFonts w:ascii="宋体" w:hAnsi="宋体"/>
          <w:b/>
          <w:sz w:val="32"/>
          <w:szCs w:val="32"/>
        </w:rPr>
      </w:pPr>
    </w:p>
    <w:p w:rsidR="00CE6C96" w:rsidRPr="00D6169F" w:rsidRDefault="00D95357">
      <w:pPr>
        <w:spacing w:before="120" w:line="360" w:lineRule="auto"/>
        <w:jc w:val="center"/>
        <w:rPr>
          <w:rFonts w:ascii="宋体" w:hAnsi="宋体"/>
          <w:b/>
          <w:sz w:val="32"/>
          <w:szCs w:val="32"/>
        </w:rPr>
      </w:pPr>
      <w:r w:rsidRPr="00D6169F">
        <w:rPr>
          <w:rFonts w:ascii="宋体" w:hAnsi="宋体" w:hint="eastAsia"/>
          <w:b/>
          <w:sz w:val="32"/>
          <w:szCs w:val="32"/>
        </w:rPr>
        <w:t>202</w:t>
      </w:r>
      <w:r w:rsidRPr="00D6169F">
        <w:rPr>
          <w:rFonts w:ascii="宋体" w:hAnsi="宋体"/>
          <w:b/>
          <w:sz w:val="32"/>
          <w:szCs w:val="32"/>
        </w:rPr>
        <w:t>1</w:t>
      </w:r>
      <w:r w:rsidRPr="00D6169F">
        <w:rPr>
          <w:rFonts w:ascii="宋体" w:hAnsi="宋体" w:hint="eastAsia"/>
          <w:b/>
          <w:sz w:val="32"/>
          <w:szCs w:val="32"/>
        </w:rPr>
        <w:t>年</w:t>
      </w:r>
      <w:r w:rsidRPr="00D6169F">
        <w:rPr>
          <w:rFonts w:ascii="宋体" w:hAnsi="宋体"/>
          <w:b/>
          <w:sz w:val="32"/>
          <w:szCs w:val="32"/>
        </w:rPr>
        <w:t>0</w:t>
      </w:r>
      <w:r w:rsidRPr="00D6169F">
        <w:rPr>
          <w:rFonts w:ascii="宋体" w:hAnsi="宋体" w:hint="eastAsia"/>
          <w:b/>
          <w:sz w:val="32"/>
          <w:szCs w:val="32"/>
        </w:rPr>
        <w:t>9月</w:t>
      </w:r>
    </w:p>
    <w:p w:rsidR="00CE6C96" w:rsidRPr="00D6169F" w:rsidRDefault="00D95357">
      <w:pPr>
        <w:spacing w:before="120" w:line="360" w:lineRule="auto"/>
        <w:jc w:val="center"/>
        <w:rPr>
          <w:rFonts w:ascii="宋体" w:hAnsi="宋体"/>
          <w:b/>
          <w:sz w:val="32"/>
          <w:szCs w:val="32"/>
        </w:rPr>
      </w:pPr>
      <w:r w:rsidRPr="00D6169F">
        <w:rPr>
          <w:rFonts w:ascii="宋体" w:hAnsi="宋体" w:hint="eastAsia"/>
          <w:b/>
          <w:sz w:val="32"/>
          <w:szCs w:val="32"/>
        </w:rPr>
        <w:br w:type="page"/>
      </w:r>
    </w:p>
    <w:p w:rsidR="00CE6C96" w:rsidRPr="00D6169F" w:rsidRDefault="00D95357">
      <w:pPr>
        <w:widowControl/>
        <w:jc w:val="center"/>
        <w:rPr>
          <w:rFonts w:ascii="宋体" w:hAnsi="宋体" w:cs="Arial"/>
          <w:b/>
          <w:sz w:val="28"/>
          <w:szCs w:val="21"/>
        </w:rPr>
      </w:pPr>
      <w:r w:rsidRPr="00D6169F">
        <w:rPr>
          <w:rFonts w:ascii="宋体" w:hAnsi="宋体" w:cs="Arial"/>
          <w:b/>
          <w:sz w:val="28"/>
          <w:szCs w:val="21"/>
        </w:rPr>
        <w:t>目录</w:t>
      </w:r>
    </w:p>
    <w:p w:rsidR="00CE6C96" w:rsidRPr="00D6169F" w:rsidRDefault="00D95357">
      <w:pPr>
        <w:pStyle w:val="10"/>
        <w:tabs>
          <w:tab w:val="right" w:leader="dot" w:pos="8312"/>
        </w:tabs>
      </w:pPr>
      <w:r w:rsidRPr="00D6169F">
        <w:rPr>
          <w:rFonts w:ascii="宋体" w:hAnsi="宋体" w:cs="Arial"/>
          <w:b w:val="0"/>
          <w:bCs w:val="0"/>
          <w:iCs/>
          <w:sz w:val="24"/>
          <w:szCs w:val="24"/>
        </w:rPr>
        <w:fldChar w:fldCharType="begin"/>
      </w:r>
      <w:r w:rsidRPr="00D6169F">
        <w:rPr>
          <w:rFonts w:ascii="宋体" w:hAnsi="宋体" w:cs="Arial"/>
          <w:b w:val="0"/>
          <w:bCs w:val="0"/>
          <w:iCs/>
          <w:sz w:val="24"/>
          <w:szCs w:val="24"/>
        </w:rPr>
        <w:instrText xml:space="preserve"> TOC \o "1-3" \h \z \u </w:instrText>
      </w:r>
      <w:r w:rsidRPr="00D6169F">
        <w:rPr>
          <w:rFonts w:ascii="宋体" w:hAnsi="宋体" w:cs="Arial"/>
          <w:b w:val="0"/>
          <w:bCs w:val="0"/>
          <w:iCs/>
          <w:sz w:val="24"/>
          <w:szCs w:val="24"/>
        </w:rPr>
        <w:fldChar w:fldCharType="separate"/>
      </w:r>
      <w:hyperlink w:anchor="_Toc18732" w:history="1">
        <w:r w:rsidRPr="00D6169F">
          <w:rPr>
            <w:rFonts w:ascii="宋体" w:hAnsi="宋体" w:hint="eastAsia"/>
            <w:szCs w:val="28"/>
          </w:rPr>
          <w:t>第一章　磋商公告</w:t>
        </w:r>
        <w:r w:rsidRPr="00D6169F">
          <w:tab/>
        </w:r>
        <w:fldSimple w:instr=" PAGEREF _Toc18732 ">
          <w:r w:rsidRPr="00D6169F">
            <w:t>8</w:t>
          </w:r>
        </w:fldSimple>
      </w:hyperlink>
    </w:p>
    <w:p w:rsidR="00CE6C96" w:rsidRPr="00D6169F" w:rsidRDefault="003329B7">
      <w:pPr>
        <w:pStyle w:val="23"/>
        <w:tabs>
          <w:tab w:val="right" w:leader="dot" w:pos="8312"/>
        </w:tabs>
      </w:pPr>
      <w:hyperlink w:anchor="_Toc31920" w:history="1">
        <w:r w:rsidR="00D95357" w:rsidRPr="00D6169F">
          <w:rPr>
            <w:rFonts w:ascii="宋体" w:hAnsi="宋体" w:cs="宋体" w:hint="eastAsia"/>
            <w:bCs/>
            <w:szCs w:val="24"/>
          </w:rPr>
          <w:t>一、项目基本情况</w:t>
        </w:r>
        <w:r w:rsidR="00D95357" w:rsidRPr="00D6169F">
          <w:tab/>
        </w:r>
        <w:fldSimple w:instr=" PAGEREF _Toc31920 ">
          <w:r w:rsidR="00D95357" w:rsidRPr="00D6169F">
            <w:t>8</w:t>
          </w:r>
        </w:fldSimple>
      </w:hyperlink>
    </w:p>
    <w:p w:rsidR="00CE6C96" w:rsidRPr="00D6169F" w:rsidRDefault="003329B7">
      <w:pPr>
        <w:pStyle w:val="23"/>
        <w:tabs>
          <w:tab w:val="right" w:leader="dot" w:pos="8312"/>
        </w:tabs>
      </w:pPr>
      <w:hyperlink w:anchor="_Toc19322" w:history="1">
        <w:r w:rsidR="00D95357" w:rsidRPr="00D6169F">
          <w:rPr>
            <w:rFonts w:ascii="宋体" w:hAnsi="宋体" w:cs="宋体" w:hint="eastAsia"/>
            <w:bCs/>
            <w:szCs w:val="24"/>
          </w:rPr>
          <w:t>二、申请人的资格要求：</w:t>
        </w:r>
        <w:r w:rsidR="00D95357" w:rsidRPr="00D6169F">
          <w:tab/>
        </w:r>
        <w:fldSimple w:instr=" PAGEREF _Toc19322 ">
          <w:r w:rsidR="00D95357" w:rsidRPr="00D6169F">
            <w:t>8</w:t>
          </w:r>
        </w:fldSimple>
      </w:hyperlink>
    </w:p>
    <w:p w:rsidR="00CE6C96" w:rsidRPr="00D6169F" w:rsidRDefault="003329B7">
      <w:pPr>
        <w:pStyle w:val="23"/>
        <w:tabs>
          <w:tab w:val="right" w:leader="dot" w:pos="8312"/>
        </w:tabs>
      </w:pPr>
      <w:hyperlink w:anchor="_Toc24783" w:history="1">
        <w:r w:rsidR="00D95357" w:rsidRPr="00D6169F">
          <w:rPr>
            <w:rFonts w:ascii="宋体" w:hAnsi="宋体" w:cs="宋体" w:hint="eastAsia"/>
            <w:szCs w:val="24"/>
          </w:rPr>
          <w:t>三、获取采购文件</w:t>
        </w:r>
        <w:r w:rsidR="00D95357" w:rsidRPr="00D6169F">
          <w:tab/>
        </w:r>
        <w:fldSimple w:instr=" PAGEREF _Toc24783 ">
          <w:r w:rsidR="00D95357" w:rsidRPr="00D6169F">
            <w:t>9</w:t>
          </w:r>
        </w:fldSimple>
      </w:hyperlink>
    </w:p>
    <w:p w:rsidR="00CE6C96" w:rsidRPr="00D6169F" w:rsidRDefault="003329B7">
      <w:pPr>
        <w:pStyle w:val="23"/>
        <w:tabs>
          <w:tab w:val="right" w:leader="dot" w:pos="8312"/>
        </w:tabs>
      </w:pPr>
      <w:hyperlink w:anchor="_Toc8865" w:history="1">
        <w:r w:rsidR="00D95357" w:rsidRPr="00D6169F">
          <w:rPr>
            <w:rFonts w:ascii="宋体" w:hAnsi="宋体" w:cs="宋体" w:hint="eastAsia"/>
            <w:bCs/>
            <w:szCs w:val="24"/>
          </w:rPr>
          <w:t>四、响应文件提交</w:t>
        </w:r>
        <w:r w:rsidR="00D95357" w:rsidRPr="00D6169F">
          <w:tab/>
        </w:r>
        <w:fldSimple w:instr=" PAGEREF _Toc8865 ">
          <w:r w:rsidR="00D95357" w:rsidRPr="00D6169F">
            <w:t>10</w:t>
          </w:r>
        </w:fldSimple>
      </w:hyperlink>
    </w:p>
    <w:p w:rsidR="00CE6C96" w:rsidRPr="00D6169F" w:rsidRDefault="003329B7">
      <w:pPr>
        <w:pStyle w:val="23"/>
        <w:tabs>
          <w:tab w:val="right" w:leader="dot" w:pos="8312"/>
        </w:tabs>
      </w:pPr>
      <w:hyperlink w:anchor="_Toc746" w:history="1">
        <w:r w:rsidR="00D95357" w:rsidRPr="00D6169F">
          <w:rPr>
            <w:rFonts w:ascii="宋体" w:hAnsi="宋体" w:cs="宋体" w:hint="eastAsia"/>
            <w:bCs/>
            <w:szCs w:val="24"/>
          </w:rPr>
          <w:t>五、开启</w:t>
        </w:r>
        <w:r w:rsidR="00D95357" w:rsidRPr="00D6169F">
          <w:tab/>
        </w:r>
        <w:fldSimple w:instr=" PAGEREF _Toc746 ">
          <w:r w:rsidR="00D95357" w:rsidRPr="00D6169F">
            <w:t>10</w:t>
          </w:r>
        </w:fldSimple>
      </w:hyperlink>
    </w:p>
    <w:p w:rsidR="00CE6C96" w:rsidRPr="00D6169F" w:rsidRDefault="003329B7">
      <w:pPr>
        <w:pStyle w:val="23"/>
        <w:tabs>
          <w:tab w:val="right" w:leader="dot" w:pos="8312"/>
        </w:tabs>
      </w:pPr>
      <w:hyperlink w:anchor="_Toc12103" w:history="1">
        <w:r w:rsidR="00D95357" w:rsidRPr="00D6169F">
          <w:rPr>
            <w:rFonts w:ascii="宋体" w:hAnsi="宋体" w:cs="宋体" w:hint="eastAsia"/>
            <w:bCs/>
            <w:szCs w:val="24"/>
          </w:rPr>
          <w:t>六、公告期限</w:t>
        </w:r>
        <w:r w:rsidR="00D95357" w:rsidRPr="00D6169F">
          <w:tab/>
        </w:r>
        <w:fldSimple w:instr=" PAGEREF _Toc12103 ">
          <w:r w:rsidR="00D95357" w:rsidRPr="00D6169F">
            <w:t>10</w:t>
          </w:r>
        </w:fldSimple>
      </w:hyperlink>
    </w:p>
    <w:p w:rsidR="00CE6C96" w:rsidRPr="00D6169F" w:rsidRDefault="003329B7">
      <w:pPr>
        <w:pStyle w:val="23"/>
        <w:tabs>
          <w:tab w:val="right" w:leader="dot" w:pos="8312"/>
        </w:tabs>
      </w:pPr>
      <w:hyperlink w:anchor="_Toc18226" w:history="1">
        <w:r w:rsidR="00D95357" w:rsidRPr="00D6169F">
          <w:rPr>
            <w:rFonts w:ascii="宋体" w:hAnsi="宋体" w:cs="宋体" w:hint="eastAsia"/>
            <w:bCs/>
            <w:szCs w:val="24"/>
          </w:rPr>
          <w:t>七、其他补充事宜</w:t>
        </w:r>
        <w:r w:rsidR="00D95357" w:rsidRPr="00D6169F">
          <w:tab/>
        </w:r>
        <w:fldSimple w:instr=" PAGEREF _Toc18226 ">
          <w:r w:rsidR="00D95357" w:rsidRPr="00D6169F">
            <w:t>10</w:t>
          </w:r>
        </w:fldSimple>
      </w:hyperlink>
    </w:p>
    <w:p w:rsidR="00CE6C96" w:rsidRPr="00D6169F" w:rsidRDefault="003329B7">
      <w:pPr>
        <w:pStyle w:val="23"/>
        <w:tabs>
          <w:tab w:val="right" w:leader="dot" w:pos="8312"/>
        </w:tabs>
      </w:pPr>
      <w:hyperlink w:anchor="_Toc23126" w:history="1">
        <w:r w:rsidR="00D95357" w:rsidRPr="00D6169F">
          <w:rPr>
            <w:rFonts w:ascii="宋体" w:hAnsi="宋体" w:cs="宋体" w:hint="eastAsia"/>
            <w:bCs/>
            <w:szCs w:val="24"/>
          </w:rPr>
          <w:t>八、凡对本次采购提出询问，请按以下方式联系。</w:t>
        </w:r>
        <w:r w:rsidR="00D95357" w:rsidRPr="00D6169F">
          <w:tab/>
        </w:r>
        <w:fldSimple w:instr=" PAGEREF _Toc23126 ">
          <w:r w:rsidR="00D95357" w:rsidRPr="00D6169F">
            <w:t>11</w:t>
          </w:r>
        </w:fldSimple>
      </w:hyperlink>
    </w:p>
    <w:p w:rsidR="00CE6C96" w:rsidRPr="00D6169F" w:rsidRDefault="003329B7">
      <w:pPr>
        <w:pStyle w:val="10"/>
        <w:tabs>
          <w:tab w:val="right" w:leader="dot" w:pos="8312"/>
        </w:tabs>
      </w:pPr>
      <w:hyperlink w:anchor="_Toc14956" w:history="1">
        <w:r w:rsidR="00D95357" w:rsidRPr="00D6169F">
          <w:rPr>
            <w:rFonts w:ascii="宋体" w:hAnsi="宋体" w:cs="Arial"/>
            <w:szCs w:val="28"/>
          </w:rPr>
          <w:t>第二</w:t>
        </w:r>
        <w:r w:rsidR="00D95357" w:rsidRPr="00D6169F">
          <w:rPr>
            <w:rFonts w:ascii="宋体" w:hAnsi="宋体" w:cs="Arial" w:hint="eastAsia"/>
            <w:szCs w:val="28"/>
          </w:rPr>
          <w:t xml:space="preserve">章  </w:t>
        </w:r>
        <w:r w:rsidR="00D95357" w:rsidRPr="00D6169F">
          <w:rPr>
            <w:rFonts w:ascii="宋体" w:hAnsi="宋体" w:cs="Arial"/>
            <w:szCs w:val="28"/>
          </w:rPr>
          <w:t>供应商须知</w:t>
        </w:r>
        <w:r w:rsidR="00D95357" w:rsidRPr="00D6169F">
          <w:tab/>
        </w:r>
        <w:fldSimple w:instr=" PAGEREF _Toc14956 ">
          <w:r w:rsidR="00D95357" w:rsidRPr="00D6169F">
            <w:t>12</w:t>
          </w:r>
        </w:fldSimple>
      </w:hyperlink>
    </w:p>
    <w:p w:rsidR="00CE6C96" w:rsidRPr="00D6169F" w:rsidRDefault="003329B7">
      <w:pPr>
        <w:pStyle w:val="23"/>
        <w:tabs>
          <w:tab w:val="right" w:leader="dot" w:pos="8312"/>
        </w:tabs>
      </w:pPr>
      <w:hyperlink w:anchor="_Toc3861" w:history="1">
        <w:r w:rsidR="00D95357" w:rsidRPr="00D6169F">
          <w:rPr>
            <w:rFonts w:ascii="宋体" w:hAnsi="宋体" w:cs="Arial"/>
            <w:bCs/>
            <w:szCs w:val="24"/>
          </w:rPr>
          <w:t>供应商</w:t>
        </w:r>
        <w:r w:rsidR="00D95357" w:rsidRPr="00D6169F">
          <w:rPr>
            <w:rFonts w:ascii="宋体" w:hAnsi="宋体" w:cs="Arial"/>
            <w:szCs w:val="24"/>
          </w:rPr>
          <w:t>须知前附表</w:t>
        </w:r>
        <w:r w:rsidR="00D95357" w:rsidRPr="00D6169F">
          <w:tab/>
        </w:r>
        <w:fldSimple w:instr=" PAGEREF _Toc3861 ">
          <w:r w:rsidR="00D95357" w:rsidRPr="00D6169F">
            <w:t>12</w:t>
          </w:r>
        </w:fldSimple>
      </w:hyperlink>
    </w:p>
    <w:p w:rsidR="00CE6C96" w:rsidRPr="00D6169F" w:rsidRDefault="003329B7">
      <w:pPr>
        <w:pStyle w:val="23"/>
        <w:tabs>
          <w:tab w:val="right" w:leader="dot" w:pos="8312"/>
        </w:tabs>
      </w:pPr>
      <w:hyperlink w:anchor="_Toc11785" w:history="1">
        <w:r w:rsidR="00D95357" w:rsidRPr="00D6169F">
          <w:rPr>
            <w:rFonts w:ascii="宋体" w:hAnsi="宋体" w:cs="Arial"/>
            <w:bCs/>
            <w:szCs w:val="24"/>
          </w:rPr>
          <w:t>供应商须知</w:t>
        </w:r>
        <w:r w:rsidR="00D95357" w:rsidRPr="00D6169F">
          <w:tab/>
        </w:r>
        <w:fldSimple w:instr=" PAGEREF _Toc11785 ">
          <w:r w:rsidR="00D95357" w:rsidRPr="00D6169F">
            <w:t>15</w:t>
          </w:r>
        </w:fldSimple>
      </w:hyperlink>
    </w:p>
    <w:p w:rsidR="00CE6C96" w:rsidRPr="00D6169F" w:rsidRDefault="003329B7">
      <w:pPr>
        <w:pStyle w:val="32"/>
        <w:tabs>
          <w:tab w:val="right" w:leader="dot" w:pos="8312"/>
        </w:tabs>
      </w:pPr>
      <w:hyperlink w:anchor="_Toc18259" w:history="1">
        <w:r w:rsidR="00D95357" w:rsidRPr="00D6169F">
          <w:rPr>
            <w:rFonts w:ascii="宋体" w:hAnsi="宋体" w:cs="Arial"/>
            <w:szCs w:val="24"/>
          </w:rPr>
          <w:t>一、总则</w:t>
        </w:r>
        <w:r w:rsidR="00D95357" w:rsidRPr="00D6169F">
          <w:tab/>
        </w:r>
        <w:fldSimple w:instr=" PAGEREF _Toc18259 ">
          <w:r w:rsidR="00D95357" w:rsidRPr="00D6169F">
            <w:t>15</w:t>
          </w:r>
        </w:fldSimple>
      </w:hyperlink>
    </w:p>
    <w:p w:rsidR="00CE6C96" w:rsidRPr="00D6169F" w:rsidRDefault="003329B7">
      <w:pPr>
        <w:pStyle w:val="32"/>
        <w:tabs>
          <w:tab w:val="right" w:leader="dot" w:pos="8312"/>
        </w:tabs>
      </w:pPr>
      <w:hyperlink w:anchor="_Toc29238" w:history="1">
        <w:r w:rsidR="00D95357" w:rsidRPr="00D6169F">
          <w:rPr>
            <w:rFonts w:ascii="宋体" w:hAnsi="宋体" w:cs="Arial"/>
            <w:szCs w:val="24"/>
          </w:rPr>
          <w:t>1、使用范围：</w:t>
        </w:r>
        <w:r w:rsidR="00D95357" w:rsidRPr="00D6169F">
          <w:tab/>
        </w:r>
        <w:fldSimple w:instr=" PAGEREF _Toc29238 ">
          <w:r w:rsidR="00D95357" w:rsidRPr="00D6169F">
            <w:t>15</w:t>
          </w:r>
        </w:fldSimple>
      </w:hyperlink>
    </w:p>
    <w:p w:rsidR="00CE6C96" w:rsidRPr="00D6169F" w:rsidRDefault="003329B7">
      <w:pPr>
        <w:pStyle w:val="32"/>
        <w:tabs>
          <w:tab w:val="right" w:leader="dot" w:pos="8312"/>
        </w:tabs>
      </w:pPr>
      <w:hyperlink w:anchor="_Toc16824" w:history="1">
        <w:r w:rsidR="00D95357" w:rsidRPr="00D6169F">
          <w:rPr>
            <w:rFonts w:ascii="宋体" w:hAnsi="宋体" w:cs="Arial"/>
            <w:szCs w:val="24"/>
          </w:rPr>
          <w:t>2、定义</w:t>
        </w:r>
        <w:r w:rsidR="00D95357" w:rsidRPr="00D6169F">
          <w:tab/>
        </w:r>
        <w:fldSimple w:instr=" PAGEREF _Toc16824 ">
          <w:r w:rsidR="00D95357" w:rsidRPr="00D6169F">
            <w:t>15</w:t>
          </w:r>
        </w:fldSimple>
      </w:hyperlink>
    </w:p>
    <w:p w:rsidR="00CE6C96" w:rsidRPr="00D6169F" w:rsidRDefault="003329B7">
      <w:pPr>
        <w:pStyle w:val="32"/>
        <w:tabs>
          <w:tab w:val="right" w:leader="dot" w:pos="8312"/>
        </w:tabs>
      </w:pPr>
      <w:hyperlink w:anchor="_Toc1382" w:history="1">
        <w:r w:rsidR="00D95357" w:rsidRPr="00D6169F">
          <w:rPr>
            <w:rFonts w:ascii="宋体" w:hAnsi="宋体" w:cs="Arial"/>
            <w:szCs w:val="24"/>
          </w:rPr>
          <w:t>3、合格的供应商</w:t>
        </w:r>
        <w:r w:rsidR="00D95357" w:rsidRPr="00D6169F">
          <w:tab/>
        </w:r>
        <w:fldSimple w:instr=" PAGEREF _Toc1382 ">
          <w:r w:rsidR="00D95357" w:rsidRPr="00D6169F">
            <w:t>15</w:t>
          </w:r>
        </w:fldSimple>
      </w:hyperlink>
    </w:p>
    <w:p w:rsidR="00CE6C96" w:rsidRPr="00D6169F" w:rsidRDefault="003329B7">
      <w:pPr>
        <w:pStyle w:val="32"/>
        <w:tabs>
          <w:tab w:val="right" w:leader="dot" w:pos="8312"/>
        </w:tabs>
      </w:pPr>
      <w:hyperlink w:anchor="_Toc31659" w:history="1">
        <w:r w:rsidR="00D95357" w:rsidRPr="00D6169F">
          <w:rPr>
            <w:rFonts w:ascii="宋体" w:hAnsi="宋体" w:cs="Arial"/>
            <w:szCs w:val="24"/>
          </w:rPr>
          <w:t>4、费用</w:t>
        </w:r>
        <w:r w:rsidR="00D95357" w:rsidRPr="00D6169F">
          <w:tab/>
        </w:r>
        <w:fldSimple w:instr=" PAGEREF _Toc31659 ">
          <w:r w:rsidR="00D95357" w:rsidRPr="00D6169F">
            <w:t>15</w:t>
          </w:r>
        </w:fldSimple>
      </w:hyperlink>
    </w:p>
    <w:p w:rsidR="00CE6C96" w:rsidRPr="00D6169F" w:rsidRDefault="003329B7">
      <w:pPr>
        <w:pStyle w:val="32"/>
        <w:tabs>
          <w:tab w:val="right" w:leader="dot" w:pos="8312"/>
        </w:tabs>
      </w:pPr>
      <w:hyperlink w:anchor="_Toc3357" w:history="1">
        <w:r w:rsidR="00D95357" w:rsidRPr="00D6169F">
          <w:rPr>
            <w:rFonts w:ascii="宋体" w:hAnsi="宋体" w:cs="Arial"/>
            <w:szCs w:val="24"/>
          </w:rPr>
          <w:t>二、竞争性磋商</w:t>
        </w:r>
        <w:r w:rsidR="00D95357" w:rsidRPr="00D6169F">
          <w:rPr>
            <w:rFonts w:ascii="宋体" w:hAnsi="宋体" w:cs="Arial" w:hint="eastAsia"/>
            <w:szCs w:val="24"/>
          </w:rPr>
          <w:t>邀请</w:t>
        </w:r>
        <w:r w:rsidR="00D95357" w:rsidRPr="00D6169F">
          <w:tab/>
        </w:r>
        <w:fldSimple w:instr=" PAGEREF _Toc3357 ">
          <w:r w:rsidR="00D95357" w:rsidRPr="00D6169F">
            <w:t>16</w:t>
          </w:r>
        </w:fldSimple>
      </w:hyperlink>
    </w:p>
    <w:p w:rsidR="00CE6C96" w:rsidRPr="00D6169F" w:rsidRDefault="003329B7">
      <w:pPr>
        <w:pStyle w:val="32"/>
        <w:tabs>
          <w:tab w:val="right" w:leader="dot" w:pos="8312"/>
        </w:tabs>
      </w:pPr>
      <w:hyperlink w:anchor="_Toc18938" w:history="1">
        <w:r w:rsidR="00D95357" w:rsidRPr="00D6169F">
          <w:rPr>
            <w:rFonts w:ascii="宋体" w:hAnsi="宋体" w:cs="Arial"/>
            <w:szCs w:val="24"/>
          </w:rPr>
          <w:t>三、磋商文件说明</w:t>
        </w:r>
        <w:r w:rsidR="00D95357" w:rsidRPr="00D6169F">
          <w:tab/>
        </w:r>
        <w:fldSimple w:instr=" PAGEREF _Toc18938 ">
          <w:r w:rsidR="00D95357" w:rsidRPr="00D6169F">
            <w:t>16</w:t>
          </w:r>
        </w:fldSimple>
      </w:hyperlink>
    </w:p>
    <w:p w:rsidR="00CE6C96" w:rsidRPr="00D6169F" w:rsidRDefault="003329B7">
      <w:pPr>
        <w:pStyle w:val="32"/>
        <w:tabs>
          <w:tab w:val="right" w:leader="dot" w:pos="8312"/>
        </w:tabs>
      </w:pPr>
      <w:hyperlink w:anchor="_Toc7329" w:history="1">
        <w:r w:rsidR="00D95357" w:rsidRPr="00D6169F">
          <w:rPr>
            <w:rFonts w:ascii="宋体" w:hAnsi="宋体" w:cs="Arial"/>
            <w:szCs w:val="24"/>
          </w:rPr>
          <w:t>5、磋商文件的构成</w:t>
        </w:r>
        <w:r w:rsidR="00D95357" w:rsidRPr="00D6169F">
          <w:tab/>
        </w:r>
        <w:fldSimple w:instr=" PAGEREF _Toc7329 ">
          <w:r w:rsidR="00D95357" w:rsidRPr="00D6169F">
            <w:t>16</w:t>
          </w:r>
        </w:fldSimple>
      </w:hyperlink>
    </w:p>
    <w:p w:rsidR="00CE6C96" w:rsidRPr="00D6169F" w:rsidRDefault="003329B7">
      <w:pPr>
        <w:pStyle w:val="32"/>
        <w:tabs>
          <w:tab w:val="right" w:leader="dot" w:pos="8312"/>
        </w:tabs>
      </w:pPr>
      <w:hyperlink w:anchor="_Toc2405" w:history="1">
        <w:r w:rsidR="00D95357" w:rsidRPr="00D6169F">
          <w:rPr>
            <w:rFonts w:ascii="宋体" w:hAnsi="宋体" w:cs="Arial"/>
            <w:szCs w:val="24"/>
          </w:rPr>
          <w:t>6、磋商文件的编制</w:t>
        </w:r>
        <w:r w:rsidR="00D95357" w:rsidRPr="00D6169F">
          <w:tab/>
        </w:r>
        <w:fldSimple w:instr=" PAGEREF _Toc2405 ">
          <w:r w:rsidR="00D95357" w:rsidRPr="00D6169F">
            <w:t>16</w:t>
          </w:r>
        </w:fldSimple>
      </w:hyperlink>
    </w:p>
    <w:p w:rsidR="00CE6C96" w:rsidRPr="00D6169F" w:rsidRDefault="003329B7">
      <w:pPr>
        <w:pStyle w:val="32"/>
        <w:tabs>
          <w:tab w:val="right" w:leader="dot" w:pos="8312"/>
        </w:tabs>
      </w:pPr>
      <w:hyperlink w:anchor="_Toc32610" w:history="1">
        <w:r w:rsidR="00D95357" w:rsidRPr="00D6169F">
          <w:rPr>
            <w:rFonts w:ascii="宋体" w:hAnsi="宋体" w:cs="Arial"/>
            <w:szCs w:val="24"/>
          </w:rPr>
          <w:t>7、磋商文件的澄清与修改</w:t>
        </w:r>
        <w:r w:rsidR="00D95357" w:rsidRPr="00D6169F">
          <w:tab/>
        </w:r>
        <w:fldSimple w:instr=" PAGEREF _Toc32610 ">
          <w:r w:rsidR="00D95357" w:rsidRPr="00D6169F">
            <w:t>16</w:t>
          </w:r>
        </w:fldSimple>
      </w:hyperlink>
    </w:p>
    <w:p w:rsidR="00CE6C96" w:rsidRPr="00D6169F" w:rsidRDefault="003329B7">
      <w:pPr>
        <w:pStyle w:val="32"/>
        <w:tabs>
          <w:tab w:val="right" w:leader="dot" w:pos="8312"/>
        </w:tabs>
      </w:pPr>
      <w:hyperlink w:anchor="_Toc26945" w:history="1">
        <w:r w:rsidR="00D95357" w:rsidRPr="00D6169F">
          <w:rPr>
            <w:rFonts w:ascii="宋体" w:hAnsi="宋体" w:cs="Arial"/>
            <w:szCs w:val="24"/>
          </w:rPr>
          <w:t>四、响应文件的编写</w:t>
        </w:r>
        <w:r w:rsidR="00D95357" w:rsidRPr="00D6169F">
          <w:tab/>
        </w:r>
        <w:fldSimple w:instr=" PAGEREF _Toc26945 ">
          <w:r w:rsidR="00D95357" w:rsidRPr="00D6169F">
            <w:t>17</w:t>
          </w:r>
        </w:fldSimple>
      </w:hyperlink>
    </w:p>
    <w:p w:rsidR="00CE6C96" w:rsidRPr="00D6169F" w:rsidRDefault="003329B7">
      <w:pPr>
        <w:pStyle w:val="32"/>
        <w:tabs>
          <w:tab w:val="right" w:leader="dot" w:pos="8312"/>
        </w:tabs>
      </w:pPr>
      <w:hyperlink w:anchor="_Toc1551" w:history="1">
        <w:r w:rsidR="00D95357" w:rsidRPr="00D6169F">
          <w:rPr>
            <w:rFonts w:ascii="宋体" w:hAnsi="宋体" w:cs="Arial"/>
            <w:szCs w:val="24"/>
          </w:rPr>
          <w:t>8、响应文件语言</w:t>
        </w:r>
        <w:r w:rsidR="00D95357" w:rsidRPr="00D6169F">
          <w:rPr>
            <w:rFonts w:ascii="宋体" w:hAnsi="宋体" w:cs="Arial" w:hint="eastAsia"/>
            <w:szCs w:val="24"/>
          </w:rPr>
          <w:t>及计量单位</w:t>
        </w:r>
        <w:r w:rsidR="00D95357" w:rsidRPr="00D6169F">
          <w:tab/>
        </w:r>
        <w:fldSimple w:instr=" PAGEREF _Toc1551 ">
          <w:r w:rsidR="00D95357" w:rsidRPr="00D6169F">
            <w:t>17</w:t>
          </w:r>
        </w:fldSimple>
      </w:hyperlink>
    </w:p>
    <w:p w:rsidR="00CE6C96" w:rsidRPr="00D6169F" w:rsidRDefault="003329B7">
      <w:pPr>
        <w:pStyle w:val="32"/>
        <w:tabs>
          <w:tab w:val="right" w:leader="dot" w:pos="8312"/>
        </w:tabs>
      </w:pPr>
      <w:hyperlink w:anchor="_Toc9873" w:history="1">
        <w:r w:rsidR="00D95357" w:rsidRPr="00D6169F">
          <w:rPr>
            <w:rFonts w:ascii="宋体" w:hAnsi="宋体" w:cs="Arial" w:hint="eastAsia"/>
            <w:szCs w:val="24"/>
          </w:rPr>
          <w:t>9、工程量清单说明</w:t>
        </w:r>
        <w:r w:rsidR="00D95357" w:rsidRPr="00D6169F">
          <w:tab/>
        </w:r>
        <w:fldSimple w:instr=" PAGEREF _Toc9873 ">
          <w:r w:rsidR="00D95357" w:rsidRPr="00D6169F">
            <w:t>17</w:t>
          </w:r>
        </w:fldSimple>
      </w:hyperlink>
    </w:p>
    <w:p w:rsidR="00CE6C96" w:rsidRPr="00D6169F" w:rsidRDefault="003329B7">
      <w:pPr>
        <w:pStyle w:val="32"/>
        <w:tabs>
          <w:tab w:val="right" w:leader="dot" w:pos="8312"/>
        </w:tabs>
      </w:pPr>
      <w:hyperlink w:anchor="_Toc3510" w:history="1">
        <w:r w:rsidR="00D95357" w:rsidRPr="00D6169F">
          <w:rPr>
            <w:rFonts w:ascii="宋体" w:hAnsi="宋体" w:cs="Arial"/>
            <w:szCs w:val="24"/>
          </w:rPr>
          <w:t>10、响应文件的组成</w:t>
        </w:r>
        <w:r w:rsidR="00D95357" w:rsidRPr="00D6169F">
          <w:tab/>
        </w:r>
        <w:fldSimple w:instr=" PAGEREF _Toc3510 ">
          <w:r w:rsidR="00D95357" w:rsidRPr="00D6169F">
            <w:t>17</w:t>
          </w:r>
        </w:fldSimple>
      </w:hyperlink>
    </w:p>
    <w:p w:rsidR="00CE6C96" w:rsidRPr="00D6169F" w:rsidRDefault="003329B7">
      <w:pPr>
        <w:pStyle w:val="32"/>
        <w:tabs>
          <w:tab w:val="right" w:leader="dot" w:pos="8312"/>
        </w:tabs>
      </w:pPr>
      <w:hyperlink w:anchor="_Toc13818" w:history="1">
        <w:r w:rsidR="00D95357" w:rsidRPr="00D6169F">
          <w:rPr>
            <w:rFonts w:ascii="宋体" w:hAnsi="宋体" w:cs="Arial"/>
            <w:szCs w:val="24"/>
          </w:rPr>
          <w:t>11、响应文件格式</w:t>
        </w:r>
        <w:r w:rsidR="00D95357" w:rsidRPr="00D6169F">
          <w:tab/>
        </w:r>
        <w:fldSimple w:instr=" PAGEREF _Toc13818 ">
          <w:r w:rsidR="00D95357" w:rsidRPr="00D6169F">
            <w:t>18</w:t>
          </w:r>
        </w:fldSimple>
      </w:hyperlink>
    </w:p>
    <w:p w:rsidR="00CE6C96" w:rsidRPr="00D6169F" w:rsidRDefault="003329B7">
      <w:pPr>
        <w:pStyle w:val="32"/>
        <w:tabs>
          <w:tab w:val="right" w:leader="dot" w:pos="8312"/>
        </w:tabs>
      </w:pPr>
      <w:hyperlink w:anchor="_Toc15625" w:history="1">
        <w:r w:rsidR="00D95357" w:rsidRPr="00D6169F">
          <w:rPr>
            <w:rFonts w:ascii="宋体" w:hAnsi="宋体" w:cs="Arial"/>
            <w:szCs w:val="24"/>
          </w:rPr>
          <w:t>12、磋商报价</w:t>
        </w:r>
        <w:r w:rsidR="00D95357" w:rsidRPr="00D6169F">
          <w:tab/>
        </w:r>
        <w:fldSimple w:instr=" PAGEREF _Toc15625 ">
          <w:r w:rsidR="00D95357" w:rsidRPr="00D6169F">
            <w:t>18</w:t>
          </w:r>
        </w:fldSimple>
      </w:hyperlink>
    </w:p>
    <w:p w:rsidR="00CE6C96" w:rsidRPr="00D6169F" w:rsidRDefault="003329B7">
      <w:pPr>
        <w:pStyle w:val="32"/>
        <w:tabs>
          <w:tab w:val="right" w:leader="dot" w:pos="8312"/>
        </w:tabs>
      </w:pPr>
      <w:hyperlink w:anchor="_Toc7546" w:history="1">
        <w:r w:rsidR="00D95357" w:rsidRPr="00D6169F">
          <w:rPr>
            <w:rFonts w:ascii="宋体" w:hAnsi="宋体" w:cs="Arial"/>
            <w:szCs w:val="24"/>
          </w:rPr>
          <w:t>13、磋商保证金</w:t>
        </w:r>
        <w:r w:rsidR="00D95357" w:rsidRPr="00D6169F">
          <w:tab/>
        </w:r>
        <w:fldSimple w:instr=" PAGEREF _Toc7546 ">
          <w:r w:rsidR="00D95357" w:rsidRPr="00D6169F">
            <w:t>18</w:t>
          </w:r>
        </w:fldSimple>
      </w:hyperlink>
    </w:p>
    <w:p w:rsidR="00CE6C96" w:rsidRPr="00D6169F" w:rsidRDefault="003329B7">
      <w:pPr>
        <w:pStyle w:val="32"/>
        <w:tabs>
          <w:tab w:val="right" w:leader="dot" w:pos="8312"/>
        </w:tabs>
      </w:pPr>
      <w:hyperlink w:anchor="_Toc218" w:history="1">
        <w:r w:rsidR="00D95357" w:rsidRPr="00D6169F">
          <w:rPr>
            <w:rFonts w:ascii="宋体" w:hAnsi="宋体" w:cs="Arial"/>
            <w:szCs w:val="24"/>
          </w:rPr>
          <w:t>14、磋商有效期</w:t>
        </w:r>
        <w:r w:rsidR="00D95357" w:rsidRPr="00D6169F">
          <w:tab/>
        </w:r>
        <w:fldSimple w:instr=" PAGEREF _Toc218 ">
          <w:r w:rsidR="00D95357" w:rsidRPr="00D6169F">
            <w:t>19</w:t>
          </w:r>
        </w:fldSimple>
      </w:hyperlink>
    </w:p>
    <w:p w:rsidR="00CE6C96" w:rsidRPr="00D6169F" w:rsidRDefault="003329B7">
      <w:pPr>
        <w:pStyle w:val="32"/>
        <w:tabs>
          <w:tab w:val="right" w:leader="dot" w:pos="8312"/>
        </w:tabs>
      </w:pPr>
      <w:hyperlink w:anchor="_Toc30141" w:history="1">
        <w:r w:rsidR="00D95357" w:rsidRPr="00D6169F">
          <w:rPr>
            <w:rFonts w:ascii="宋体" w:hAnsi="宋体" w:cs="Arial"/>
            <w:szCs w:val="24"/>
          </w:rPr>
          <w:t>15响应文件的签署及规定</w:t>
        </w:r>
        <w:r w:rsidR="00D95357" w:rsidRPr="00D6169F">
          <w:tab/>
        </w:r>
        <w:fldSimple w:instr=" PAGEREF _Toc30141 ">
          <w:r w:rsidR="00D95357" w:rsidRPr="00D6169F">
            <w:t>19</w:t>
          </w:r>
        </w:fldSimple>
      </w:hyperlink>
    </w:p>
    <w:p w:rsidR="00CE6C96" w:rsidRPr="00D6169F" w:rsidRDefault="003329B7">
      <w:pPr>
        <w:pStyle w:val="32"/>
        <w:tabs>
          <w:tab w:val="right" w:leader="dot" w:pos="8312"/>
        </w:tabs>
      </w:pPr>
      <w:hyperlink w:anchor="_Toc7839" w:history="1">
        <w:r w:rsidR="00D95357" w:rsidRPr="00D6169F">
          <w:rPr>
            <w:rFonts w:ascii="宋体" w:hAnsi="宋体" w:cs="Arial"/>
            <w:szCs w:val="24"/>
          </w:rPr>
          <w:t>五、响应文件的递交</w:t>
        </w:r>
        <w:r w:rsidR="00D95357" w:rsidRPr="00D6169F">
          <w:tab/>
        </w:r>
        <w:fldSimple w:instr=" PAGEREF _Toc7839 ">
          <w:r w:rsidR="00D95357" w:rsidRPr="00D6169F">
            <w:t>19</w:t>
          </w:r>
        </w:fldSimple>
      </w:hyperlink>
    </w:p>
    <w:p w:rsidR="00CE6C96" w:rsidRPr="00D6169F" w:rsidRDefault="003329B7">
      <w:pPr>
        <w:pStyle w:val="32"/>
        <w:tabs>
          <w:tab w:val="right" w:leader="dot" w:pos="8312"/>
        </w:tabs>
      </w:pPr>
      <w:hyperlink w:anchor="_Toc4299" w:history="1">
        <w:r w:rsidR="00D95357" w:rsidRPr="00D6169F">
          <w:rPr>
            <w:rFonts w:ascii="宋体" w:hAnsi="宋体" w:cs="Arial"/>
            <w:szCs w:val="24"/>
          </w:rPr>
          <w:t>16、响应文件的数量、包装和标记</w:t>
        </w:r>
        <w:r w:rsidR="00D95357" w:rsidRPr="00D6169F">
          <w:tab/>
        </w:r>
        <w:fldSimple w:instr=" PAGEREF _Toc4299 ">
          <w:r w:rsidR="00D95357" w:rsidRPr="00D6169F">
            <w:t>19</w:t>
          </w:r>
        </w:fldSimple>
      </w:hyperlink>
    </w:p>
    <w:p w:rsidR="00CE6C96" w:rsidRPr="00D6169F" w:rsidRDefault="003329B7">
      <w:pPr>
        <w:pStyle w:val="32"/>
        <w:tabs>
          <w:tab w:val="right" w:leader="dot" w:pos="8312"/>
        </w:tabs>
      </w:pPr>
      <w:hyperlink w:anchor="_Toc10625" w:history="1">
        <w:r w:rsidR="00D95357" w:rsidRPr="00D6169F">
          <w:rPr>
            <w:rFonts w:ascii="宋体" w:hAnsi="宋体" w:cs="Arial"/>
            <w:szCs w:val="24"/>
          </w:rPr>
          <w:t>17、响应文件递交截止时间</w:t>
        </w:r>
        <w:r w:rsidR="00D95357" w:rsidRPr="00D6169F">
          <w:tab/>
        </w:r>
        <w:fldSimple w:instr=" PAGEREF _Toc10625 ">
          <w:r w:rsidR="00D95357" w:rsidRPr="00D6169F">
            <w:t>20</w:t>
          </w:r>
        </w:fldSimple>
      </w:hyperlink>
    </w:p>
    <w:p w:rsidR="00CE6C96" w:rsidRPr="00D6169F" w:rsidRDefault="003329B7">
      <w:pPr>
        <w:pStyle w:val="32"/>
        <w:tabs>
          <w:tab w:val="right" w:leader="dot" w:pos="8312"/>
        </w:tabs>
      </w:pPr>
      <w:hyperlink w:anchor="_Toc12445" w:history="1">
        <w:r w:rsidR="00D95357" w:rsidRPr="00D6169F">
          <w:rPr>
            <w:rFonts w:ascii="宋体" w:hAnsi="宋体" w:cs="Arial"/>
            <w:szCs w:val="24"/>
          </w:rPr>
          <w:t>18、迟交的响应文件</w:t>
        </w:r>
        <w:r w:rsidR="00D95357" w:rsidRPr="00D6169F">
          <w:tab/>
        </w:r>
        <w:fldSimple w:instr=" PAGEREF _Toc12445 ">
          <w:r w:rsidR="00D95357" w:rsidRPr="00D6169F">
            <w:t>20</w:t>
          </w:r>
        </w:fldSimple>
      </w:hyperlink>
    </w:p>
    <w:p w:rsidR="00CE6C96" w:rsidRPr="00D6169F" w:rsidRDefault="003329B7">
      <w:pPr>
        <w:pStyle w:val="32"/>
        <w:tabs>
          <w:tab w:val="right" w:leader="dot" w:pos="8312"/>
        </w:tabs>
      </w:pPr>
      <w:hyperlink w:anchor="_Toc2748" w:history="1">
        <w:r w:rsidR="00D95357" w:rsidRPr="00D6169F">
          <w:rPr>
            <w:rFonts w:ascii="宋体" w:hAnsi="宋体" w:cs="Arial"/>
            <w:szCs w:val="24"/>
          </w:rPr>
          <w:t>19、响应文件的撤回</w:t>
        </w:r>
        <w:r w:rsidR="00D95357" w:rsidRPr="00D6169F">
          <w:tab/>
        </w:r>
        <w:fldSimple w:instr=" PAGEREF _Toc2748 ">
          <w:r w:rsidR="00D95357" w:rsidRPr="00D6169F">
            <w:t>20</w:t>
          </w:r>
        </w:fldSimple>
      </w:hyperlink>
    </w:p>
    <w:p w:rsidR="00CE6C96" w:rsidRPr="00D6169F" w:rsidRDefault="003329B7">
      <w:pPr>
        <w:pStyle w:val="32"/>
        <w:tabs>
          <w:tab w:val="right" w:leader="dot" w:pos="8312"/>
        </w:tabs>
      </w:pPr>
      <w:hyperlink w:anchor="_Toc17528" w:history="1">
        <w:r w:rsidR="00D95357" w:rsidRPr="00D6169F">
          <w:rPr>
            <w:rFonts w:ascii="宋体" w:hAnsi="宋体" w:cs="Arial"/>
            <w:szCs w:val="24"/>
          </w:rPr>
          <w:t>六、磋商</w:t>
        </w:r>
        <w:r w:rsidR="00D95357" w:rsidRPr="00D6169F">
          <w:tab/>
        </w:r>
        <w:fldSimple w:instr=" PAGEREF _Toc17528 ">
          <w:r w:rsidR="00D95357" w:rsidRPr="00D6169F">
            <w:t>20</w:t>
          </w:r>
        </w:fldSimple>
      </w:hyperlink>
    </w:p>
    <w:p w:rsidR="00CE6C96" w:rsidRPr="00D6169F" w:rsidRDefault="003329B7">
      <w:pPr>
        <w:pStyle w:val="32"/>
        <w:tabs>
          <w:tab w:val="right" w:leader="dot" w:pos="8312"/>
        </w:tabs>
      </w:pPr>
      <w:hyperlink w:anchor="_Toc15277" w:history="1">
        <w:r w:rsidR="00D95357" w:rsidRPr="00D6169F">
          <w:rPr>
            <w:rFonts w:ascii="宋体" w:hAnsi="宋体" w:cs="Arial"/>
            <w:szCs w:val="24"/>
          </w:rPr>
          <w:t>20.供应商的响应文件的递交</w:t>
        </w:r>
        <w:r w:rsidR="00D95357" w:rsidRPr="00D6169F">
          <w:tab/>
        </w:r>
        <w:fldSimple w:instr=" PAGEREF _Toc15277 ">
          <w:r w:rsidR="00D95357" w:rsidRPr="00D6169F">
            <w:t>20</w:t>
          </w:r>
        </w:fldSimple>
      </w:hyperlink>
    </w:p>
    <w:p w:rsidR="00CE6C96" w:rsidRPr="00D6169F" w:rsidRDefault="003329B7">
      <w:pPr>
        <w:pStyle w:val="32"/>
        <w:tabs>
          <w:tab w:val="right" w:leader="dot" w:pos="8312"/>
        </w:tabs>
      </w:pPr>
      <w:hyperlink w:anchor="_Toc12993" w:history="1">
        <w:r w:rsidR="00D95357" w:rsidRPr="00D6169F">
          <w:rPr>
            <w:rFonts w:ascii="宋体" w:hAnsi="宋体" w:cs="Arial"/>
            <w:szCs w:val="24"/>
          </w:rPr>
          <w:t>21．组建磋商小组</w:t>
        </w:r>
        <w:r w:rsidR="00D95357" w:rsidRPr="00D6169F">
          <w:tab/>
        </w:r>
        <w:fldSimple w:instr=" PAGEREF _Toc12993 ">
          <w:r w:rsidR="00D95357" w:rsidRPr="00D6169F">
            <w:t>20</w:t>
          </w:r>
        </w:fldSimple>
      </w:hyperlink>
    </w:p>
    <w:p w:rsidR="00CE6C96" w:rsidRPr="00D6169F" w:rsidRDefault="003329B7">
      <w:pPr>
        <w:pStyle w:val="32"/>
        <w:tabs>
          <w:tab w:val="right" w:leader="dot" w:pos="8312"/>
        </w:tabs>
      </w:pPr>
      <w:hyperlink w:anchor="_Toc6558" w:history="1">
        <w:r w:rsidR="00D95357" w:rsidRPr="00D6169F">
          <w:rPr>
            <w:rFonts w:ascii="宋体" w:hAnsi="宋体" w:cs="Arial"/>
            <w:szCs w:val="24"/>
          </w:rPr>
          <w:t>22、对响应文件的审查和响应性的确定</w:t>
        </w:r>
        <w:r w:rsidR="00D95357" w:rsidRPr="00D6169F">
          <w:tab/>
        </w:r>
        <w:fldSimple w:instr=" PAGEREF _Toc6558 ">
          <w:r w:rsidR="00D95357" w:rsidRPr="00D6169F">
            <w:t>21</w:t>
          </w:r>
        </w:fldSimple>
      </w:hyperlink>
    </w:p>
    <w:p w:rsidR="00CE6C96" w:rsidRPr="00D6169F" w:rsidRDefault="003329B7">
      <w:pPr>
        <w:pStyle w:val="32"/>
        <w:tabs>
          <w:tab w:val="right" w:leader="dot" w:pos="8312"/>
        </w:tabs>
      </w:pPr>
      <w:hyperlink w:anchor="_Toc6704" w:history="1">
        <w:r w:rsidR="00D95357" w:rsidRPr="00D6169F">
          <w:rPr>
            <w:rFonts w:ascii="宋体" w:hAnsi="宋体" w:cs="Arial"/>
            <w:szCs w:val="24"/>
          </w:rPr>
          <w:t>23、评审原则及方法</w:t>
        </w:r>
        <w:r w:rsidR="00D95357" w:rsidRPr="00D6169F">
          <w:tab/>
        </w:r>
        <w:fldSimple w:instr=" PAGEREF _Toc6704 ">
          <w:r w:rsidR="00D95357" w:rsidRPr="00D6169F">
            <w:t>23</w:t>
          </w:r>
        </w:fldSimple>
      </w:hyperlink>
    </w:p>
    <w:p w:rsidR="00CE6C96" w:rsidRPr="00D6169F" w:rsidRDefault="003329B7">
      <w:pPr>
        <w:pStyle w:val="32"/>
        <w:tabs>
          <w:tab w:val="right" w:leader="dot" w:pos="8312"/>
        </w:tabs>
      </w:pPr>
      <w:hyperlink w:anchor="_Toc27822" w:history="1">
        <w:r w:rsidR="00D95357" w:rsidRPr="00D6169F">
          <w:rPr>
            <w:rFonts w:ascii="宋体" w:hAnsi="宋体" w:cs="Arial"/>
            <w:szCs w:val="24"/>
          </w:rPr>
          <w:t>24、废标</w:t>
        </w:r>
        <w:r w:rsidR="00D95357" w:rsidRPr="00D6169F">
          <w:tab/>
        </w:r>
        <w:fldSimple w:instr=" PAGEREF _Toc27822 ">
          <w:r w:rsidR="00D95357" w:rsidRPr="00D6169F">
            <w:t>23</w:t>
          </w:r>
        </w:fldSimple>
      </w:hyperlink>
    </w:p>
    <w:p w:rsidR="00CE6C96" w:rsidRPr="00D6169F" w:rsidRDefault="003329B7">
      <w:pPr>
        <w:pStyle w:val="32"/>
        <w:tabs>
          <w:tab w:val="right" w:leader="dot" w:pos="8312"/>
        </w:tabs>
      </w:pPr>
      <w:hyperlink w:anchor="_Toc23942" w:history="1">
        <w:r w:rsidR="00D95357" w:rsidRPr="00D6169F">
          <w:rPr>
            <w:rFonts w:ascii="宋体" w:hAnsi="宋体" w:cs="Arial"/>
            <w:szCs w:val="24"/>
          </w:rPr>
          <w:t>25、保密</w:t>
        </w:r>
        <w:r w:rsidR="00D95357" w:rsidRPr="00D6169F">
          <w:tab/>
        </w:r>
        <w:fldSimple w:instr=" PAGEREF _Toc23942 ">
          <w:r w:rsidR="00D95357" w:rsidRPr="00D6169F">
            <w:t>23</w:t>
          </w:r>
        </w:fldSimple>
      </w:hyperlink>
    </w:p>
    <w:p w:rsidR="00CE6C96" w:rsidRPr="00D6169F" w:rsidRDefault="003329B7">
      <w:pPr>
        <w:pStyle w:val="32"/>
        <w:tabs>
          <w:tab w:val="right" w:leader="dot" w:pos="8312"/>
        </w:tabs>
      </w:pPr>
      <w:hyperlink w:anchor="_Toc25397" w:history="1">
        <w:r w:rsidR="00D95357" w:rsidRPr="00D6169F">
          <w:rPr>
            <w:rFonts w:ascii="宋体" w:hAnsi="宋体" w:cs="Arial"/>
            <w:szCs w:val="24"/>
          </w:rPr>
          <w:t>七、授予合同</w:t>
        </w:r>
        <w:r w:rsidR="00D95357" w:rsidRPr="00D6169F">
          <w:tab/>
        </w:r>
        <w:fldSimple w:instr=" PAGEREF _Toc25397 ">
          <w:r w:rsidR="00D95357" w:rsidRPr="00D6169F">
            <w:t>23</w:t>
          </w:r>
        </w:fldSimple>
      </w:hyperlink>
    </w:p>
    <w:p w:rsidR="00CE6C96" w:rsidRPr="00D6169F" w:rsidRDefault="003329B7">
      <w:pPr>
        <w:pStyle w:val="32"/>
        <w:tabs>
          <w:tab w:val="right" w:leader="dot" w:pos="8312"/>
        </w:tabs>
      </w:pPr>
      <w:hyperlink w:anchor="_Toc22000" w:history="1">
        <w:r w:rsidR="00D95357" w:rsidRPr="00D6169F">
          <w:rPr>
            <w:rFonts w:ascii="宋体" w:hAnsi="宋体" w:cs="Arial"/>
            <w:szCs w:val="24"/>
          </w:rPr>
          <w:t>26、成交供应商确定准则</w:t>
        </w:r>
        <w:r w:rsidR="00D95357" w:rsidRPr="00D6169F">
          <w:tab/>
        </w:r>
        <w:fldSimple w:instr=" PAGEREF _Toc22000 ">
          <w:r w:rsidR="00D95357" w:rsidRPr="00D6169F">
            <w:t>23</w:t>
          </w:r>
        </w:fldSimple>
      </w:hyperlink>
    </w:p>
    <w:p w:rsidR="00CE6C96" w:rsidRPr="00D6169F" w:rsidRDefault="003329B7">
      <w:pPr>
        <w:pStyle w:val="32"/>
        <w:tabs>
          <w:tab w:val="right" w:leader="dot" w:pos="8312"/>
        </w:tabs>
      </w:pPr>
      <w:hyperlink w:anchor="_Toc3354" w:history="1">
        <w:r w:rsidR="00D95357" w:rsidRPr="00D6169F">
          <w:rPr>
            <w:rFonts w:ascii="宋体" w:hAnsi="宋体" w:cs="Arial"/>
            <w:szCs w:val="24"/>
          </w:rPr>
          <w:t>27、成交结果</w:t>
        </w:r>
        <w:r w:rsidR="00D95357" w:rsidRPr="00D6169F">
          <w:rPr>
            <w:rFonts w:ascii="宋体" w:hAnsi="宋体" w:cs="Arial" w:hint="eastAsia"/>
            <w:szCs w:val="24"/>
          </w:rPr>
          <w:t>公布</w:t>
        </w:r>
        <w:r w:rsidR="00D95357" w:rsidRPr="00D6169F">
          <w:tab/>
        </w:r>
        <w:fldSimple w:instr=" PAGEREF _Toc3354 ">
          <w:r w:rsidR="00D95357" w:rsidRPr="00D6169F">
            <w:t>24</w:t>
          </w:r>
        </w:fldSimple>
      </w:hyperlink>
    </w:p>
    <w:p w:rsidR="00CE6C96" w:rsidRPr="00D6169F" w:rsidRDefault="003329B7">
      <w:pPr>
        <w:pStyle w:val="32"/>
        <w:tabs>
          <w:tab w:val="right" w:leader="dot" w:pos="8312"/>
        </w:tabs>
      </w:pPr>
      <w:hyperlink w:anchor="_Toc10620" w:history="1">
        <w:r w:rsidR="00D95357" w:rsidRPr="00D6169F">
          <w:rPr>
            <w:rFonts w:ascii="宋体" w:hAnsi="宋体" w:cs="Arial"/>
            <w:szCs w:val="24"/>
          </w:rPr>
          <w:t>28、成交结果通知</w:t>
        </w:r>
        <w:r w:rsidR="00D95357" w:rsidRPr="00D6169F">
          <w:tab/>
        </w:r>
        <w:fldSimple w:instr=" PAGEREF _Toc10620 ">
          <w:r w:rsidR="00D95357" w:rsidRPr="00D6169F">
            <w:t>24</w:t>
          </w:r>
        </w:fldSimple>
      </w:hyperlink>
    </w:p>
    <w:p w:rsidR="00CE6C96" w:rsidRPr="00D6169F" w:rsidRDefault="003329B7">
      <w:pPr>
        <w:pStyle w:val="32"/>
        <w:tabs>
          <w:tab w:val="right" w:leader="dot" w:pos="8312"/>
        </w:tabs>
      </w:pPr>
      <w:hyperlink w:anchor="_Toc32491" w:history="1">
        <w:r w:rsidR="00D95357" w:rsidRPr="00D6169F">
          <w:rPr>
            <w:rFonts w:ascii="宋体" w:hAnsi="宋体" w:cs="Arial"/>
            <w:szCs w:val="24"/>
          </w:rPr>
          <w:t>29、签订采购合同</w:t>
        </w:r>
        <w:r w:rsidR="00D95357" w:rsidRPr="00D6169F">
          <w:tab/>
        </w:r>
        <w:fldSimple w:instr=" PAGEREF _Toc32491 ">
          <w:r w:rsidR="00D95357" w:rsidRPr="00D6169F">
            <w:t>24</w:t>
          </w:r>
        </w:fldSimple>
      </w:hyperlink>
    </w:p>
    <w:p w:rsidR="00CE6C96" w:rsidRPr="00D6169F" w:rsidRDefault="003329B7">
      <w:pPr>
        <w:pStyle w:val="32"/>
        <w:tabs>
          <w:tab w:val="right" w:leader="dot" w:pos="8312"/>
        </w:tabs>
      </w:pPr>
      <w:hyperlink w:anchor="_Toc28238" w:history="1">
        <w:r w:rsidR="00D95357" w:rsidRPr="00D6169F">
          <w:rPr>
            <w:rFonts w:ascii="宋体" w:hAnsi="宋体" w:cs="Arial" w:hint="eastAsia"/>
            <w:szCs w:val="24"/>
          </w:rPr>
          <w:t>30.履约保证金</w:t>
        </w:r>
        <w:r w:rsidR="00D95357" w:rsidRPr="00D6169F">
          <w:tab/>
        </w:r>
        <w:fldSimple w:instr=" PAGEREF _Toc28238 ">
          <w:r w:rsidR="00D95357" w:rsidRPr="00D6169F">
            <w:t>24</w:t>
          </w:r>
        </w:fldSimple>
      </w:hyperlink>
    </w:p>
    <w:p w:rsidR="00CE6C96" w:rsidRPr="00D6169F" w:rsidRDefault="003329B7">
      <w:pPr>
        <w:pStyle w:val="32"/>
        <w:tabs>
          <w:tab w:val="right" w:leader="dot" w:pos="8312"/>
        </w:tabs>
      </w:pPr>
      <w:hyperlink w:anchor="_Toc17089" w:history="1">
        <w:r w:rsidR="00D95357" w:rsidRPr="00D6169F">
          <w:rPr>
            <w:rFonts w:ascii="宋体" w:hAnsi="宋体" w:cs="Arial" w:hint="eastAsia"/>
            <w:szCs w:val="24"/>
          </w:rPr>
          <w:t>31.保密和披露</w:t>
        </w:r>
        <w:r w:rsidR="00D95357" w:rsidRPr="00D6169F">
          <w:tab/>
        </w:r>
        <w:fldSimple w:instr=" PAGEREF _Toc17089 ">
          <w:r w:rsidR="00D95357" w:rsidRPr="00D6169F">
            <w:t>24</w:t>
          </w:r>
        </w:fldSimple>
      </w:hyperlink>
    </w:p>
    <w:p w:rsidR="00CE6C96" w:rsidRPr="00D6169F" w:rsidRDefault="003329B7">
      <w:pPr>
        <w:pStyle w:val="32"/>
        <w:tabs>
          <w:tab w:val="right" w:leader="dot" w:pos="8312"/>
        </w:tabs>
      </w:pPr>
      <w:hyperlink w:anchor="_Toc18559" w:history="1">
        <w:r w:rsidR="00D95357" w:rsidRPr="00D6169F">
          <w:rPr>
            <w:rFonts w:ascii="宋体" w:hAnsi="宋体" w:cs="Arial" w:hint="eastAsia"/>
            <w:szCs w:val="24"/>
          </w:rPr>
          <w:t>32.腐败和欺诈行为</w:t>
        </w:r>
        <w:r w:rsidR="00D95357" w:rsidRPr="00D6169F">
          <w:tab/>
        </w:r>
        <w:fldSimple w:instr=" PAGEREF _Toc18559 ">
          <w:r w:rsidR="00D95357" w:rsidRPr="00D6169F">
            <w:t>24</w:t>
          </w:r>
        </w:fldSimple>
      </w:hyperlink>
    </w:p>
    <w:p w:rsidR="00CE6C96" w:rsidRPr="00D6169F" w:rsidRDefault="003329B7">
      <w:pPr>
        <w:pStyle w:val="32"/>
        <w:tabs>
          <w:tab w:val="right" w:leader="dot" w:pos="8312"/>
        </w:tabs>
      </w:pPr>
      <w:hyperlink w:anchor="_Toc11572" w:history="1">
        <w:r w:rsidR="00D95357" w:rsidRPr="00D6169F">
          <w:rPr>
            <w:rFonts w:ascii="宋体" w:hAnsi="宋体" w:cs="Arial" w:hint="eastAsia"/>
            <w:szCs w:val="24"/>
          </w:rPr>
          <w:t>33.质疑与投诉</w:t>
        </w:r>
        <w:r w:rsidR="00D95357" w:rsidRPr="00D6169F">
          <w:tab/>
        </w:r>
        <w:fldSimple w:instr=" PAGEREF _Toc11572 ">
          <w:r w:rsidR="00D95357" w:rsidRPr="00D6169F">
            <w:t>25</w:t>
          </w:r>
        </w:fldSimple>
      </w:hyperlink>
    </w:p>
    <w:p w:rsidR="00CE6C96" w:rsidRPr="00D6169F" w:rsidRDefault="003329B7">
      <w:pPr>
        <w:pStyle w:val="32"/>
        <w:tabs>
          <w:tab w:val="right" w:leader="dot" w:pos="8312"/>
        </w:tabs>
      </w:pPr>
      <w:hyperlink w:anchor="_Toc24507" w:history="1">
        <w:r w:rsidR="00D95357" w:rsidRPr="00D6169F">
          <w:rPr>
            <w:rFonts w:ascii="宋体" w:hAnsi="宋体" w:cs="Arial" w:hint="eastAsia"/>
            <w:szCs w:val="24"/>
          </w:rPr>
          <w:t>34.成交服务费</w:t>
        </w:r>
        <w:r w:rsidR="00D95357" w:rsidRPr="00D6169F">
          <w:tab/>
        </w:r>
        <w:fldSimple w:instr=" PAGEREF _Toc24507 ">
          <w:r w:rsidR="00D95357" w:rsidRPr="00D6169F">
            <w:t>26</w:t>
          </w:r>
        </w:fldSimple>
      </w:hyperlink>
    </w:p>
    <w:p w:rsidR="00CE6C96" w:rsidRPr="00D6169F" w:rsidRDefault="003329B7">
      <w:pPr>
        <w:pStyle w:val="10"/>
        <w:tabs>
          <w:tab w:val="right" w:leader="dot" w:pos="8312"/>
        </w:tabs>
      </w:pPr>
      <w:hyperlink w:anchor="_Toc7907" w:history="1">
        <w:r w:rsidR="00D95357" w:rsidRPr="00D6169F">
          <w:rPr>
            <w:rFonts w:ascii="宋体" w:hAnsi="宋体" w:cs="Arial"/>
            <w:szCs w:val="28"/>
          </w:rPr>
          <w:t>第三</w:t>
        </w:r>
        <w:r w:rsidR="00D95357" w:rsidRPr="00D6169F">
          <w:rPr>
            <w:rFonts w:ascii="宋体" w:hAnsi="宋体" w:cs="Arial" w:hint="eastAsia"/>
            <w:szCs w:val="28"/>
          </w:rPr>
          <w:t xml:space="preserve">章  </w:t>
        </w:r>
        <w:r w:rsidR="00D95357" w:rsidRPr="00D6169F">
          <w:rPr>
            <w:rFonts w:ascii="宋体" w:hAnsi="宋体" w:cs="Arial"/>
            <w:szCs w:val="28"/>
          </w:rPr>
          <w:t>合同</w:t>
        </w:r>
        <w:r w:rsidR="00D95357" w:rsidRPr="00D6169F">
          <w:rPr>
            <w:rFonts w:ascii="宋体" w:hAnsi="宋体" w:cs="Arial" w:hint="eastAsia"/>
            <w:szCs w:val="28"/>
          </w:rPr>
          <w:t>格式</w:t>
        </w:r>
        <w:r w:rsidR="00D95357" w:rsidRPr="00D6169F">
          <w:tab/>
        </w:r>
        <w:fldSimple w:instr=" PAGEREF _Toc7907 ">
          <w:r w:rsidR="00D95357" w:rsidRPr="00D6169F">
            <w:t>27</w:t>
          </w:r>
        </w:fldSimple>
      </w:hyperlink>
    </w:p>
    <w:p w:rsidR="00CE6C96" w:rsidRPr="00D6169F" w:rsidRDefault="003329B7">
      <w:pPr>
        <w:pStyle w:val="32"/>
        <w:tabs>
          <w:tab w:val="right" w:leader="dot" w:pos="8312"/>
        </w:tabs>
      </w:pPr>
      <w:hyperlink w:anchor="_Toc13091" w:history="1">
        <w:r w:rsidR="00D95357" w:rsidRPr="00D6169F">
          <w:rPr>
            <w:rFonts w:ascii="宋体" w:hAnsi="宋体" w:hint="eastAsia"/>
            <w:kern w:val="0"/>
          </w:rPr>
          <w:t>第一节 通用合同条款</w:t>
        </w:r>
        <w:r w:rsidR="00D95357" w:rsidRPr="00D6169F">
          <w:tab/>
        </w:r>
        <w:fldSimple w:instr=" PAGEREF _Toc13091 ">
          <w:r w:rsidR="00D95357" w:rsidRPr="00D6169F">
            <w:t>27</w:t>
          </w:r>
        </w:fldSimple>
      </w:hyperlink>
    </w:p>
    <w:p w:rsidR="00CE6C96" w:rsidRPr="00D6169F" w:rsidRDefault="003329B7">
      <w:pPr>
        <w:pStyle w:val="23"/>
        <w:tabs>
          <w:tab w:val="right" w:leader="dot" w:pos="8312"/>
        </w:tabs>
      </w:pPr>
      <w:hyperlink w:anchor="_Toc16230" w:history="1">
        <w:r w:rsidR="00D95357" w:rsidRPr="00D6169F">
          <w:rPr>
            <w:rFonts w:ascii="宋体" w:hAnsi="宋体" w:hint="eastAsia"/>
            <w:kern w:val="0"/>
            <w:szCs w:val="32"/>
          </w:rPr>
          <w:t>1. 一般约定</w:t>
        </w:r>
        <w:r w:rsidR="00D95357" w:rsidRPr="00D6169F">
          <w:tab/>
        </w:r>
        <w:fldSimple w:instr=" PAGEREF _Toc16230 ">
          <w:r w:rsidR="00D95357" w:rsidRPr="00D6169F">
            <w:t>27</w:t>
          </w:r>
        </w:fldSimple>
      </w:hyperlink>
    </w:p>
    <w:p w:rsidR="00CE6C96" w:rsidRPr="00D6169F" w:rsidRDefault="003329B7">
      <w:pPr>
        <w:pStyle w:val="32"/>
        <w:tabs>
          <w:tab w:val="right" w:leader="dot" w:pos="8312"/>
        </w:tabs>
      </w:pPr>
      <w:hyperlink w:anchor="_Toc17669" w:history="1">
        <w:r w:rsidR="00D95357" w:rsidRPr="00D6169F">
          <w:rPr>
            <w:rFonts w:ascii="宋体" w:hAnsi="宋体" w:hint="eastAsia"/>
            <w:kern w:val="0"/>
          </w:rPr>
          <w:t>1.1 词语定义</w:t>
        </w:r>
        <w:r w:rsidR="00D95357" w:rsidRPr="00D6169F">
          <w:tab/>
        </w:r>
        <w:fldSimple w:instr=" PAGEREF _Toc17669 ">
          <w:r w:rsidR="00D95357" w:rsidRPr="00D6169F">
            <w:t>27</w:t>
          </w:r>
        </w:fldSimple>
      </w:hyperlink>
    </w:p>
    <w:p w:rsidR="00CE6C96" w:rsidRPr="00D6169F" w:rsidRDefault="003329B7">
      <w:pPr>
        <w:pStyle w:val="32"/>
        <w:tabs>
          <w:tab w:val="right" w:leader="dot" w:pos="8312"/>
        </w:tabs>
      </w:pPr>
      <w:hyperlink w:anchor="_Toc25761" w:history="1">
        <w:r w:rsidR="00D95357" w:rsidRPr="00D6169F">
          <w:rPr>
            <w:rFonts w:ascii="宋体" w:hAnsi="宋体" w:hint="eastAsia"/>
            <w:kern w:val="0"/>
          </w:rPr>
          <w:t>1.2 语言文字</w:t>
        </w:r>
        <w:r w:rsidR="00D95357" w:rsidRPr="00D6169F">
          <w:tab/>
        </w:r>
        <w:fldSimple w:instr=" PAGEREF _Toc25761 ">
          <w:r w:rsidR="00D95357" w:rsidRPr="00D6169F">
            <w:t>29</w:t>
          </w:r>
        </w:fldSimple>
      </w:hyperlink>
    </w:p>
    <w:p w:rsidR="00CE6C96" w:rsidRPr="00D6169F" w:rsidRDefault="003329B7">
      <w:pPr>
        <w:pStyle w:val="32"/>
        <w:tabs>
          <w:tab w:val="right" w:leader="dot" w:pos="8312"/>
        </w:tabs>
      </w:pPr>
      <w:hyperlink w:anchor="_Toc9558" w:history="1">
        <w:r w:rsidR="00D95357" w:rsidRPr="00D6169F">
          <w:rPr>
            <w:rFonts w:ascii="宋体" w:hAnsi="宋体" w:hint="eastAsia"/>
            <w:kern w:val="0"/>
          </w:rPr>
          <w:t>1.3 法律</w:t>
        </w:r>
        <w:r w:rsidR="00D95357" w:rsidRPr="00D6169F">
          <w:tab/>
        </w:r>
        <w:fldSimple w:instr=" PAGEREF _Toc9558 ">
          <w:r w:rsidR="00D95357" w:rsidRPr="00D6169F">
            <w:t>29</w:t>
          </w:r>
        </w:fldSimple>
      </w:hyperlink>
    </w:p>
    <w:p w:rsidR="00CE6C96" w:rsidRPr="00D6169F" w:rsidRDefault="003329B7">
      <w:pPr>
        <w:pStyle w:val="32"/>
        <w:tabs>
          <w:tab w:val="right" w:leader="dot" w:pos="8312"/>
        </w:tabs>
      </w:pPr>
      <w:hyperlink w:anchor="_Toc12748" w:history="1">
        <w:r w:rsidR="00D95357" w:rsidRPr="00D6169F">
          <w:rPr>
            <w:rFonts w:ascii="宋体" w:hAnsi="宋体" w:hint="eastAsia"/>
            <w:kern w:val="0"/>
          </w:rPr>
          <w:t>1.4 合同文件的优先顺序</w:t>
        </w:r>
        <w:r w:rsidR="00D95357" w:rsidRPr="00D6169F">
          <w:tab/>
        </w:r>
        <w:fldSimple w:instr=" PAGEREF _Toc12748 ">
          <w:r w:rsidR="00D95357" w:rsidRPr="00D6169F">
            <w:t>29</w:t>
          </w:r>
        </w:fldSimple>
      </w:hyperlink>
    </w:p>
    <w:p w:rsidR="00CE6C96" w:rsidRPr="00D6169F" w:rsidRDefault="003329B7">
      <w:pPr>
        <w:pStyle w:val="32"/>
        <w:tabs>
          <w:tab w:val="right" w:leader="dot" w:pos="8312"/>
        </w:tabs>
      </w:pPr>
      <w:hyperlink w:anchor="_Toc22816" w:history="1">
        <w:r w:rsidR="00D95357" w:rsidRPr="00D6169F">
          <w:rPr>
            <w:rFonts w:ascii="宋体" w:hAnsi="宋体" w:hint="eastAsia"/>
            <w:kern w:val="0"/>
          </w:rPr>
          <w:t>1.5 合同协议书</w:t>
        </w:r>
        <w:r w:rsidR="00D95357" w:rsidRPr="00D6169F">
          <w:tab/>
        </w:r>
        <w:fldSimple w:instr=" PAGEREF _Toc22816 ">
          <w:r w:rsidR="00D95357" w:rsidRPr="00D6169F">
            <w:t>29</w:t>
          </w:r>
        </w:fldSimple>
      </w:hyperlink>
    </w:p>
    <w:p w:rsidR="00CE6C96" w:rsidRPr="00D6169F" w:rsidRDefault="003329B7">
      <w:pPr>
        <w:pStyle w:val="32"/>
        <w:tabs>
          <w:tab w:val="right" w:leader="dot" w:pos="8312"/>
        </w:tabs>
      </w:pPr>
      <w:hyperlink w:anchor="_Toc5042" w:history="1">
        <w:r w:rsidR="00D95357" w:rsidRPr="00D6169F">
          <w:rPr>
            <w:rFonts w:ascii="宋体" w:hAnsi="宋体" w:hint="eastAsia"/>
            <w:kern w:val="0"/>
          </w:rPr>
          <w:t>1.6 图纸和承包人文件</w:t>
        </w:r>
        <w:r w:rsidR="00D95357" w:rsidRPr="00D6169F">
          <w:tab/>
        </w:r>
        <w:fldSimple w:instr=" PAGEREF _Toc5042 ">
          <w:r w:rsidR="00D95357" w:rsidRPr="00D6169F">
            <w:t>29</w:t>
          </w:r>
        </w:fldSimple>
      </w:hyperlink>
    </w:p>
    <w:p w:rsidR="00CE6C96" w:rsidRPr="00D6169F" w:rsidRDefault="003329B7">
      <w:pPr>
        <w:pStyle w:val="10"/>
        <w:tabs>
          <w:tab w:val="right" w:leader="dot" w:pos="8312"/>
        </w:tabs>
      </w:pPr>
      <w:hyperlink w:anchor="_Toc20032" w:history="1">
        <w:r w:rsidR="00D95357" w:rsidRPr="00D6169F">
          <w:rPr>
            <w:rFonts w:ascii="宋体" w:hAnsi="宋体" w:hint="eastAsia"/>
            <w:szCs w:val="21"/>
          </w:rPr>
          <w:t>1.6.1 发包人提供的图纸</w:t>
        </w:r>
        <w:r w:rsidR="00D95357" w:rsidRPr="00D6169F">
          <w:tab/>
        </w:r>
        <w:fldSimple w:instr=" PAGEREF _Toc20032 ">
          <w:r w:rsidR="00D95357" w:rsidRPr="00D6169F">
            <w:t>29</w:t>
          </w:r>
        </w:fldSimple>
      </w:hyperlink>
    </w:p>
    <w:p w:rsidR="00CE6C96" w:rsidRPr="00D6169F" w:rsidRDefault="003329B7">
      <w:pPr>
        <w:pStyle w:val="10"/>
        <w:tabs>
          <w:tab w:val="right" w:leader="dot" w:pos="8312"/>
        </w:tabs>
      </w:pPr>
      <w:hyperlink w:anchor="_Toc11253" w:history="1">
        <w:r w:rsidR="00D95357" w:rsidRPr="00D6169F">
          <w:rPr>
            <w:rFonts w:ascii="宋体" w:hAnsi="宋体" w:hint="eastAsia"/>
            <w:szCs w:val="21"/>
          </w:rPr>
          <w:t>1.6.2 承包人提供的文件</w:t>
        </w:r>
        <w:r w:rsidR="00D95357" w:rsidRPr="00D6169F">
          <w:tab/>
        </w:r>
        <w:fldSimple w:instr=" PAGEREF _Toc11253 ">
          <w:r w:rsidR="00D95357" w:rsidRPr="00D6169F">
            <w:t>29</w:t>
          </w:r>
        </w:fldSimple>
      </w:hyperlink>
    </w:p>
    <w:p w:rsidR="00CE6C96" w:rsidRPr="00D6169F" w:rsidRDefault="003329B7">
      <w:pPr>
        <w:pStyle w:val="32"/>
        <w:tabs>
          <w:tab w:val="right" w:leader="dot" w:pos="8312"/>
        </w:tabs>
      </w:pPr>
      <w:hyperlink w:anchor="_Toc17957" w:history="1">
        <w:r w:rsidR="00D95357" w:rsidRPr="00D6169F">
          <w:rPr>
            <w:rFonts w:ascii="宋体" w:hAnsi="宋体" w:hint="eastAsia"/>
            <w:kern w:val="0"/>
          </w:rPr>
          <w:t>1.7 联络</w:t>
        </w:r>
        <w:r w:rsidR="00D95357" w:rsidRPr="00D6169F">
          <w:tab/>
        </w:r>
        <w:fldSimple w:instr=" PAGEREF _Toc17957 ">
          <w:r w:rsidR="00D95357" w:rsidRPr="00D6169F">
            <w:t>30</w:t>
          </w:r>
        </w:fldSimple>
      </w:hyperlink>
    </w:p>
    <w:p w:rsidR="00CE6C96" w:rsidRPr="00D6169F" w:rsidRDefault="003329B7">
      <w:pPr>
        <w:pStyle w:val="23"/>
        <w:tabs>
          <w:tab w:val="right" w:leader="dot" w:pos="8312"/>
        </w:tabs>
      </w:pPr>
      <w:hyperlink w:anchor="_Toc2903" w:history="1">
        <w:r w:rsidR="00D95357" w:rsidRPr="00D6169F">
          <w:rPr>
            <w:rFonts w:ascii="宋体" w:hAnsi="宋体" w:hint="eastAsia"/>
            <w:kern w:val="0"/>
            <w:szCs w:val="32"/>
          </w:rPr>
          <w:t>2. 发包人义务</w:t>
        </w:r>
        <w:r w:rsidR="00D95357" w:rsidRPr="00D6169F">
          <w:tab/>
        </w:r>
        <w:fldSimple w:instr=" PAGEREF _Toc2903 ">
          <w:r w:rsidR="00D95357" w:rsidRPr="00D6169F">
            <w:t>30</w:t>
          </w:r>
        </w:fldSimple>
      </w:hyperlink>
    </w:p>
    <w:p w:rsidR="00CE6C96" w:rsidRPr="00D6169F" w:rsidRDefault="003329B7">
      <w:pPr>
        <w:pStyle w:val="32"/>
        <w:tabs>
          <w:tab w:val="right" w:leader="dot" w:pos="8312"/>
        </w:tabs>
      </w:pPr>
      <w:hyperlink w:anchor="_Toc14190" w:history="1">
        <w:r w:rsidR="00D95357" w:rsidRPr="00D6169F">
          <w:rPr>
            <w:rFonts w:ascii="宋体" w:hAnsi="宋体" w:hint="eastAsia"/>
            <w:kern w:val="0"/>
          </w:rPr>
          <w:t>2.1 遵守法律</w:t>
        </w:r>
        <w:r w:rsidR="00D95357" w:rsidRPr="00D6169F">
          <w:tab/>
        </w:r>
        <w:fldSimple w:instr=" PAGEREF _Toc14190 ">
          <w:r w:rsidR="00D95357" w:rsidRPr="00D6169F">
            <w:t>30</w:t>
          </w:r>
        </w:fldSimple>
      </w:hyperlink>
    </w:p>
    <w:p w:rsidR="00CE6C96" w:rsidRPr="00D6169F" w:rsidRDefault="003329B7">
      <w:pPr>
        <w:pStyle w:val="32"/>
        <w:tabs>
          <w:tab w:val="right" w:leader="dot" w:pos="8312"/>
        </w:tabs>
      </w:pPr>
      <w:hyperlink w:anchor="_Toc23378" w:history="1">
        <w:r w:rsidR="00D95357" w:rsidRPr="00D6169F">
          <w:rPr>
            <w:rFonts w:ascii="宋体" w:hAnsi="宋体" w:hint="eastAsia"/>
            <w:kern w:val="0"/>
          </w:rPr>
          <w:t>2.2 发出开工通知</w:t>
        </w:r>
        <w:r w:rsidR="00D95357" w:rsidRPr="00D6169F">
          <w:tab/>
        </w:r>
        <w:fldSimple w:instr=" PAGEREF _Toc23378 ">
          <w:r w:rsidR="00D95357" w:rsidRPr="00D6169F">
            <w:t>30</w:t>
          </w:r>
        </w:fldSimple>
      </w:hyperlink>
    </w:p>
    <w:p w:rsidR="00CE6C96" w:rsidRPr="00D6169F" w:rsidRDefault="003329B7">
      <w:pPr>
        <w:pStyle w:val="32"/>
        <w:tabs>
          <w:tab w:val="right" w:leader="dot" w:pos="8312"/>
        </w:tabs>
      </w:pPr>
      <w:hyperlink w:anchor="_Toc26011" w:history="1">
        <w:r w:rsidR="00D95357" w:rsidRPr="00D6169F">
          <w:rPr>
            <w:rFonts w:ascii="宋体" w:hAnsi="宋体" w:hint="eastAsia"/>
            <w:kern w:val="0"/>
          </w:rPr>
          <w:t>2.3 提供施工场地</w:t>
        </w:r>
        <w:r w:rsidR="00D95357" w:rsidRPr="00D6169F">
          <w:tab/>
        </w:r>
        <w:fldSimple w:instr=" PAGEREF _Toc26011 ">
          <w:r w:rsidR="00D95357" w:rsidRPr="00D6169F">
            <w:t>30</w:t>
          </w:r>
        </w:fldSimple>
      </w:hyperlink>
    </w:p>
    <w:p w:rsidR="00CE6C96" w:rsidRPr="00D6169F" w:rsidRDefault="003329B7">
      <w:pPr>
        <w:pStyle w:val="32"/>
        <w:tabs>
          <w:tab w:val="right" w:leader="dot" w:pos="8312"/>
        </w:tabs>
      </w:pPr>
      <w:hyperlink w:anchor="_Toc22929" w:history="1">
        <w:r w:rsidR="00D95357" w:rsidRPr="00D6169F">
          <w:rPr>
            <w:rFonts w:ascii="宋体" w:hAnsi="宋体" w:hint="eastAsia"/>
            <w:kern w:val="0"/>
          </w:rPr>
          <w:t>2.4 协助承包人办理证件和批件</w:t>
        </w:r>
        <w:r w:rsidR="00D95357" w:rsidRPr="00D6169F">
          <w:tab/>
        </w:r>
        <w:fldSimple w:instr=" PAGEREF _Toc22929 ">
          <w:r w:rsidR="00D95357" w:rsidRPr="00D6169F">
            <w:t>30</w:t>
          </w:r>
        </w:fldSimple>
      </w:hyperlink>
    </w:p>
    <w:p w:rsidR="00CE6C96" w:rsidRPr="00D6169F" w:rsidRDefault="003329B7">
      <w:pPr>
        <w:pStyle w:val="32"/>
        <w:tabs>
          <w:tab w:val="right" w:leader="dot" w:pos="8312"/>
        </w:tabs>
      </w:pPr>
      <w:hyperlink w:anchor="_Toc10032" w:history="1">
        <w:r w:rsidR="00D95357" w:rsidRPr="00D6169F">
          <w:rPr>
            <w:rFonts w:ascii="宋体" w:hAnsi="宋体" w:hint="eastAsia"/>
            <w:kern w:val="0"/>
          </w:rPr>
          <w:t>2.5 组织设计交底</w:t>
        </w:r>
        <w:r w:rsidR="00D95357" w:rsidRPr="00D6169F">
          <w:tab/>
        </w:r>
        <w:fldSimple w:instr=" PAGEREF _Toc10032 ">
          <w:r w:rsidR="00D95357" w:rsidRPr="00D6169F">
            <w:t>30</w:t>
          </w:r>
        </w:fldSimple>
      </w:hyperlink>
    </w:p>
    <w:p w:rsidR="00CE6C96" w:rsidRPr="00D6169F" w:rsidRDefault="003329B7">
      <w:pPr>
        <w:pStyle w:val="32"/>
        <w:tabs>
          <w:tab w:val="right" w:leader="dot" w:pos="8312"/>
        </w:tabs>
      </w:pPr>
      <w:hyperlink w:anchor="_Toc23553" w:history="1">
        <w:r w:rsidR="00D95357" w:rsidRPr="00D6169F">
          <w:rPr>
            <w:rFonts w:ascii="宋体" w:hAnsi="宋体" w:hint="eastAsia"/>
            <w:kern w:val="0"/>
          </w:rPr>
          <w:t>2.6 支付合同价款</w:t>
        </w:r>
        <w:r w:rsidR="00D95357" w:rsidRPr="00D6169F">
          <w:tab/>
        </w:r>
        <w:fldSimple w:instr=" PAGEREF _Toc23553 ">
          <w:r w:rsidR="00D95357" w:rsidRPr="00D6169F">
            <w:t>30</w:t>
          </w:r>
        </w:fldSimple>
      </w:hyperlink>
    </w:p>
    <w:p w:rsidR="00CE6C96" w:rsidRPr="00D6169F" w:rsidRDefault="003329B7">
      <w:pPr>
        <w:pStyle w:val="32"/>
        <w:tabs>
          <w:tab w:val="right" w:leader="dot" w:pos="8312"/>
        </w:tabs>
      </w:pPr>
      <w:hyperlink w:anchor="_Toc22006" w:history="1">
        <w:r w:rsidR="00D95357" w:rsidRPr="00D6169F">
          <w:rPr>
            <w:rFonts w:ascii="宋体" w:hAnsi="宋体" w:hint="eastAsia"/>
            <w:kern w:val="0"/>
          </w:rPr>
          <w:t>2.7 组织竣工验收</w:t>
        </w:r>
        <w:r w:rsidR="00D95357" w:rsidRPr="00D6169F">
          <w:tab/>
        </w:r>
        <w:fldSimple w:instr=" PAGEREF _Toc22006 ">
          <w:r w:rsidR="00D95357" w:rsidRPr="00D6169F">
            <w:t>30</w:t>
          </w:r>
        </w:fldSimple>
      </w:hyperlink>
    </w:p>
    <w:p w:rsidR="00CE6C96" w:rsidRPr="00D6169F" w:rsidRDefault="003329B7">
      <w:pPr>
        <w:pStyle w:val="32"/>
        <w:tabs>
          <w:tab w:val="right" w:leader="dot" w:pos="8312"/>
        </w:tabs>
      </w:pPr>
      <w:hyperlink w:anchor="_Toc2705" w:history="1">
        <w:r w:rsidR="00D95357" w:rsidRPr="00D6169F">
          <w:rPr>
            <w:rFonts w:ascii="宋体" w:hAnsi="宋体" w:hint="eastAsia"/>
            <w:kern w:val="0"/>
          </w:rPr>
          <w:t>2.8 其他义务</w:t>
        </w:r>
        <w:r w:rsidR="00D95357" w:rsidRPr="00D6169F">
          <w:tab/>
        </w:r>
        <w:fldSimple w:instr=" PAGEREF _Toc2705 ">
          <w:r w:rsidR="00D95357" w:rsidRPr="00D6169F">
            <w:t>30</w:t>
          </w:r>
        </w:fldSimple>
      </w:hyperlink>
    </w:p>
    <w:p w:rsidR="00CE6C96" w:rsidRPr="00D6169F" w:rsidRDefault="003329B7">
      <w:pPr>
        <w:pStyle w:val="23"/>
        <w:tabs>
          <w:tab w:val="right" w:leader="dot" w:pos="8312"/>
        </w:tabs>
      </w:pPr>
      <w:hyperlink w:anchor="_Toc575" w:history="1">
        <w:r w:rsidR="00D95357" w:rsidRPr="00D6169F">
          <w:rPr>
            <w:rFonts w:ascii="宋体" w:hAnsi="宋体" w:hint="eastAsia"/>
            <w:kern w:val="0"/>
            <w:szCs w:val="32"/>
          </w:rPr>
          <w:t>3. 监理人</w:t>
        </w:r>
        <w:r w:rsidR="00D95357" w:rsidRPr="00D6169F">
          <w:tab/>
        </w:r>
        <w:fldSimple w:instr=" PAGEREF _Toc575 ">
          <w:r w:rsidR="00D95357" w:rsidRPr="00D6169F">
            <w:t>31</w:t>
          </w:r>
        </w:fldSimple>
      </w:hyperlink>
    </w:p>
    <w:p w:rsidR="00CE6C96" w:rsidRPr="00D6169F" w:rsidRDefault="003329B7">
      <w:pPr>
        <w:pStyle w:val="32"/>
        <w:tabs>
          <w:tab w:val="right" w:leader="dot" w:pos="8312"/>
        </w:tabs>
      </w:pPr>
      <w:hyperlink w:anchor="_Toc9187" w:history="1">
        <w:r w:rsidR="00D95357" w:rsidRPr="00D6169F">
          <w:rPr>
            <w:rFonts w:ascii="宋体" w:hAnsi="宋体" w:hint="eastAsia"/>
            <w:kern w:val="0"/>
          </w:rPr>
          <w:t>3.1 监理人的职责和权力</w:t>
        </w:r>
        <w:r w:rsidR="00D95357" w:rsidRPr="00D6169F">
          <w:tab/>
        </w:r>
        <w:fldSimple w:instr=" PAGEREF _Toc9187 ">
          <w:r w:rsidR="00D95357" w:rsidRPr="00D6169F">
            <w:t>31</w:t>
          </w:r>
        </w:fldSimple>
      </w:hyperlink>
    </w:p>
    <w:p w:rsidR="00CE6C96" w:rsidRPr="00D6169F" w:rsidRDefault="003329B7">
      <w:pPr>
        <w:pStyle w:val="32"/>
        <w:tabs>
          <w:tab w:val="right" w:leader="dot" w:pos="8312"/>
        </w:tabs>
      </w:pPr>
      <w:hyperlink w:anchor="_Toc2397" w:history="1">
        <w:r w:rsidR="00D95357" w:rsidRPr="00D6169F">
          <w:rPr>
            <w:rFonts w:ascii="宋体" w:hAnsi="宋体" w:hint="eastAsia"/>
            <w:kern w:val="0"/>
          </w:rPr>
          <w:t>3.2 总监理工程师</w:t>
        </w:r>
        <w:r w:rsidR="00D95357" w:rsidRPr="00D6169F">
          <w:tab/>
        </w:r>
        <w:fldSimple w:instr=" PAGEREF _Toc2397 ">
          <w:r w:rsidR="00D95357" w:rsidRPr="00D6169F">
            <w:t>31</w:t>
          </w:r>
        </w:fldSimple>
      </w:hyperlink>
    </w:p>
    <w:p w:rsidR="00CE6C96" w:rsidRPr="00D6169F" w:rsidRDefault="003329B7">
      <w:pPr>
        <w:pStyle w:val="32"/>
        <w:tabs>
          <w:tab w:val="right" w:leader="dot" w:pos="8312"/>
        </w:tabs>
      </w:pPr>
      <w:hyperlink w:anchor="_Toc3184" w:history="1">
        <w:r w:rsidR="00D95357" w:rsidRPr="00D6169F">
          <w:rPr>
            <w:rFonts w:ascii="宋体" w:hAnsi="宋体" w:hint="eastAsia"/>
            <w:kern w:val="0"/>
          </w:rPr>
          <w:t>3.3 监理人员</w:t>
        </w:r>
        <w:r w:rsidR="00D95357" w:rsidRPr="00D6169F">
          <w:tab/>
        </w:r>
        <w:fldSimple w:instr=" PAGEREF _Toc3184 ">
          <w:r w:rsidR="00D95357" w:rsidRPr="00D6169F">
            <w:t>31</w:t>
          </w:r>
        </w:fldSimple>
      </w:hyperlink>
    </w:p>
    <w:p w:rsidR="00CE6C96" w:rsidRPr="00D6169F" w:rsidRDefault="003329B7">
      <w:pPr>
        <w:pStyle w:val="32"/>
        <w:tabs>
          <w:tab w:val="right" w:leader="dot" w:pos="8312"/>
        </w:tabs>
      </w:pPr>
      <w:hyperlink w:anchor="_Toc28835" w:history="1">
        <w:r w:rsidR="00D95357" w:rsidRPr="00D6169F">
          <w:rPr>
            <w:rFonts w:ascii="宋体" w:hAnsi="宋体" w:hint="eastAsia"/>
            <w:kern w:val="0"/>
          </w:rPr>
          <w:t>3.4 监理人的指示</w:t>
        </w:r>
        <w:r w:rsidR="00D95357" w:rsidRPr="00D6169F">
          <w:tab/>
        </w:r>
        <w:fldSimple w:instr=" PAGEREF _Toc28835 ">
          <w:r w:rsidR="00D95357" w:rsidRPr="00D6169F">
            <w:t>31</w:t>
          </w:r>
        </w:fldSimple>
      </w:hyperlink>
    </w:p>
    <w:p w:rsidR="00CE6C96" w:rsidRPr="00D6169F" w:rsidRDefault="003329B7">
      <w:pPr>
        <w:pStyle w:val="32"/>
        <w:tabs>
          <w:tab w:val="right" w:leader="dot" w:pos="8312"/>
        </w:tabs>
      </w:pPr>
      <w:hyperlink w:anchor="_Toc9204" w:history="1">
        <w:r w:rsidR="00D95357" w:rsidRPr="00D6169F">
          <w:rPr>
            <w:rFonts w:ascii="宋体" w:hAnsi="宋体" w:hint="eastAsia"/>
            <w:kern w:val="0"/>
          </w:rPr>
          <w:t>3.5 商定或确定</w:t>
        </w:r>
        <w:r w:rsidR="00D95357" w:rsidRPr="00D6169F">
          <w:tab/>
        </w:r>
        <w:fldSimple w:instr=" PAGEREF _Toc9204 ">
          <w:r w:rsidR="00D95357" w:rsidRPr="00D6169F">
            <w:t>32</w:t>
          </w:r>
        </w:fldSimple>
      </w:hyperlink>
    </w:p>
    <w:p w:rsidR="00CE6C96" w:rsidRPr="00D6169F" w:rsidRDefault="003329B7">
      <w:pPr>
        <w:pStyle w:val="23"/>
        <w:tabs>
          <w:tab w:val="right" w:leader="dot" w:pos="8312"/>
        </w:tabs>
      </w:pPr>
      <w:hyperlink w:anchor="_Toc12720" w:history="1">
        <w:r w:rsidR="00D95357" w:rsidRPr="00D6169F">
          <w:rPr>
            <w:rFonts w:ascii="宋体" w:hAnsi="宋体" w:hint="eastAsia"/>
            <w:kern w:val="0"/>
            <w:szCs w:val="32"/>
          </w:rPr>
          <w:t>4. 承包人</w:t>
        </w:r>
        <w:r w:rsidR="00D95357" w:rsidRPr="00D6169F">
          <w:tab/>
        </w:r>
        <w:fldSimple w:instr=" PAGEREF _Toc12720 ">
          <w:r w:rsidR="00D95357" w:rsidRPr="00D6169F">
            <w:t>32</w:t>
          </w:r>
        </w:fldSimple>
      </w:hyperlink>
    </w:p>
    <w:p w:rsidR="00CE6C96" w:rsidRPr="00D6169F" w:rsidRDefault="003329B7">
      <w:pPr>
        <w:pStyle w:val="32"/>
        <w:tabs>
          <w:tab w:val="right" w:leader="dot" w:pos="8312"/>
        </w:tabs>
      </w:pPr>
      <w:hyperlink w:anchor="_Toc31520" w:history="1">
        <w:r w:rsidR="00D95357" w:rsidRPr="00D6169F">
          <w:rPr>
            <w:rFonts w:ascii="宋体" w:hAnsi="宋体" w:hint="eastAsia"/>
            <w:kern w:val="0"/>
          </w:rPr>
          <w:t>4.1 承包人的一般义务</w:t>
        </w:r>
        <w:r w:rsidR="00D95357" w:rsidRPr="00D6169F">
          <w:tab/>
        </w:r>
        <w:fldSimple w:instr=" PAGEREF _Toc31520 ">
          <w:r w:rsidR="00D95357" w:rsidRPr="00D6169F">
            <w:t>32</w:t>
          </w:r>
        </w:fldSimple>
      </w:hyperlink>
    </w:p>
    <w:p w:rsidR="00CE6C96" w:rsidRPr="00D6169F" w:rsidRDefault="003329B7">
      <w:pPr>
        <w:pStyle w:val="32"/>
        <w:tabs>
          <w:tab w:val="right" w:leader="dot" w:pos="8312"/>
        </w:tabs>
      </w:pPr>
      <w:hyperlink w:anchor="_Toc18900" w:history="1">
        <w:r w:rsidR="00D95357" w:rsidRPr="00D6169F">
          <w:rPr>
            <w:rFonts w:ascii="宋体" w:hAnsi="宋体" w:hint="eastAsia"/>
            <w:kern w:val="0"/>
          </w:rPr>
          <w:t>4.2 履约担保</w:t>
        </w:r>
        <w:r w:rsidR="00D95357" w:rsidRPr="00D6169F">
          <w:tab/>
        </w:r>
        <w:fldSimple w:instr=" PAGEREF _Toc18900 ">
          <w:r w:rsidR="00D95357" w:rsidRPr="00D6169F">
            <w:t>32</w:t>
          </w:r>
        </w:fldSimple>
      </w:hyperlink>
    </w:p>
    <w:p w:rsidR="00CE6C96" w:rsidRPr="00D6169F" w:rsidRDefault="003329B7">
      <w:pPr>
        <w:pStyle w:val="32"/>
        <w:tabs>
          <w:tab w:val="right" w:leader="dot" w:pos="8312"/>
        </w:tabs>
      </w:pPr>
      <w:hyperlink w:anchor="_Toc5084" w:history="1">
        <w:r w:rsidR="00D95357" w:rsidRPr="00D6169F">
          <w:rPr>
            <w:rFonts w:ascii="宋体" w:hAnsi="宋体" w:hint="eastAsia"/>
            <w:kern w:val="0"/>
          </w:rPr>
          <w:t>4.3 承包人项目经理</w:t>
        </w:r>
        <w:r w:rsidR="00D95357" w:rsidRPr="00D6169F">
          <w:tab/>
        </w:r>
        <w:fldSimple w:instr=" PAGEREF _Toc5084 ">
          <w:r w:rsidR="00D95357" w:rsidRPr="00D6169F">
            <w:t>33</w:t>
          </w:r>
        </w:fldSimple>
      </w:hyperlink>
    </w:p>
    <w:p w:rsidR="00CE6C96" w:rsidRPr="00D6169F" w:rsidRDefault="003329B7">
      <w:pPr>
        <w:pStyle w:val="32"/>
        <w:tabs>
          <w:tab w:val="right" w:leader="dot" w:pos="8312"/>
        </w:tabs>
      </w:pPr>
      <w:hyperlink w:anchor="_Toc11722" w:history="1">
        <w:r w:rsidR="00D95357" w:rsidRPr="00D6169F">
          <w:rPr>
            <w:rFonts w:ascii="宋体" w:hAnsi="宋体" w:hint="eastAsia"/>
            <w:kern w:val="0"/>
          </w:rPr>
          <w:t>4.4 工程价款应专款专用</w:t>
        </w:r>
        <w:r w:rsidR="00D95357" w:rsidRPr="00D6169F">
          <w:tab/>
        </w:r>
        <w:fldSimple w:instr=" PAGEREF _Toc11722 ">
          <w:r w:rsidR="00D95357" w:rsidRPr="00D6169F">
            <w:t>33</w:t>
          </w:r>
        </w:fldSimple>
      </w:hyperlink>
    </w:p>
    <w:p w:rsidR="00CE6C96" w:rsidRPr="00D6169F" w:rsidRDefault="003329B7">
      <w:pPr>
        <w:pStyle w:val="32"/>
        <w:tabs>
          <w:tab w:val="right" w:leader="dot" w:pos="8312"/>
        </w:tabs>
      </w:pPr>
      <w:hyperlink w:anchor="_Toc26787" w:history="1">
        <w:r w:rsidR="00D95357" w:rsidRPr="00D6169F">
          <w:rPr>
            <w:rFonts w:ascii="宋体" w:hAnsi="宋体" w:hint="eastAsia"/>
            <w:kern w:val="0"/>
          </w:rPr>
          <w:t>4.5 不利物质条件</w:t>
        </w:r>
        <w:r w:rsidR="00D95357" w:rsidRPr="00D6169F">
          <w:tab/>
        </w:r>
        <w:fldSimple w:instr=" PAGEREF _Toc26787 ">
          <w:r w:rsidR="00D95357" w:rsidRPr="00D6169F">
            <w:t>33</w:t>
          </w:r>
        </w:fldSimple>
      </w:hyperlink>
    </w:p>
    <w:p w:rsidR="00CE6C96" w:rsidRPr="00D6169F" w:rsidRDefault="003329B7">
      <w:pPr>
        <w:pStyle w:val="23"/>
        <w:tabs>
          <w:tab w:val="right" w:leader="dot" w:pos="8312"/>
        </w:tabs>
      </w:pPr>
      <w:hyperlink w:anchor="_Toc3104" w:history="1">
        <w:r w:rsidR="00D95357" w:rsidRPr="00D6169F">
          <w:rPr>
            <w:rFonts w:ascii="宋体" w:hAnsi="宋体" w:hint="eastAsia"/>
            <w:kern w:val="0"/>
            <w:szCs w:val="32"/>
          </w:rPr>
          <w:t>5. 施工控制网</w:t>
        </w:r>
        <w:r w:rsidR="00D95357" w:rsidRPr="00D6169F">
          <w:tab/>
        </w:r>
        <w:fldSimple w:instr=" PAGEREF _Toc3104 ">
          <w:r w:rsidR="00D95357" w:rsidRPr="00D6169F">
            <w:t>33</w:t>
          </w:r>
        </w:fldSimple>
      </w:hyperlink>
    </w:p>
    <w:p w:rsidR="00CE6C96" w:rsidRPr="00D6169F" w:rsidRDefault="003329B7">
      <w:pPr>
        <w:pStyle w:val="23"/>
        <w:tabs>
          <w:tab w:val="right" w:leader="dot" w:pos="8312"/>
        </w:tabs>
      </w:pPr>
      <w:hyperlink w:anchor="_Toc7105" w:history="1">
        <w:r w:rsidR="00D95357" w:rsidRPr="00D6169F">
          <w:rPr>
            <w:rFonts w:ascii="宋体" w:hAnsi="宋体" w:hint="eastAsia"/>
            <w:kern w:val="0"/>
            <w:szCs w:val="32"/>
          </w:rPr>
          <w:t>6. 工期</w:t>
        </w:r>
        <w:r w:rsidR="00D95357" w:rsidRPr="00D6169F">
          <w:tab/>
        </w:r>
        <w:fldSimple w:instr=" PAGEREF _Toc7105 ">
          <w:r w:rsidR="00D95357" w:rsidRPr="00D6169F">
            <w:t>33</w:t>
          </w:r>
        </w:fldSimple>
      </w:hyperlink>
    </w:p>
    <w:p w:rsidR="00CE6C96" w:rsidRPr="00D6169F" w:rsidRDefault="003329B7">
      <w:pPr>
        <w:pStyle w:val="32"/>
        <w:tabs>
          <w:tab w:val="right" w:leader="dot" w:pos="8312"/>
        </w:tabs>
      </w:pPr>
      <w:hyperlink w:anchor="_Toc23555" w:history="1">
        <w:r w:rsidR="00D95357" w:rsidRPr="00D6169F">
          <w:rPr>
            <w:rFonts w:ascii="宋体" w:hAnsi="宋体" w:hint="eastAsia"/>
            <w:kern w:val="0"/>
          </w:rPr>
          <w:t>6.1 进度计划</w:t>
        </w:r>
        <w:r w:rsidR="00D95357" w:rsidRPr="00D6169F">
          <w:tab/>
        </w:r>
        <w:fldSimple w:instr=" PAGEREF _Toc23555 ">
          <w:r w:rsidR="00D95357" w:rsidRPr="00D6169F">
            <w:t>33</w:t>
          </w:r>
        </w:fldSimple>
      </w:hyperlink>
    </w:p>
    <w:p w:rsidR="00CE6C96" w:rsidRPr="00D6169F" w:rsidRDefault="003329B7">
      <w:pPr>
        <w:pStyle w:val="32"/>
        <w:tabs>
          <w:tab w:val="right" w:leader="dot" w:pos="8312"/>
        </w:tabs>
      </w:pPr>
      <w:hyperlink w:anchor="_Toc30074" w:history="1">
        <w:r w:rsidR="00D95357" w:rsidRPr="00D6169F">
          <w:rPr>
            <w:rFonts w:ascii="宋体" w:hAnsi="宋体" w:hint="eastAsia"/>
            <w:kern w:val="0"/>
          </w:rPr>
          <w:t>6.2 工程实施</w:t>
        </w:r>
        <w:r w:rsidR="00D95357" w:rsidRPr="00D6169F">
          <w:tab/>
        </w:r>
        <w:fldSimple w:instr=" PAGEREF _Toc30074 ">
          <w:r w:rsidR="00D95357" w:rsidRPr="00D6169F">
            <w:t>34</w:t>
          </w:r>
        </w:fldSimple>
      </w:hyperlink>
    </w:p>
    <w:p w:rsidR="00CE6C96" w:rsidRPr="00D6169F" w:rsidRDefault="003329B7">
      <w:pPr>
        <w:pStyle w:val="32"/>
        <w:tabs>
          <w:tab w:val="right" w:leader="dot" w:pos="8312"/>
        </w:tabs>
      </w:pPr>
      <w:hyperlink w:anchor="_Toc25420" w:history="1">
        <w:r w:rsidR="00D95357" w:rsidRPr="00D6169F">
          <w:rPr>
            <w:rFonts w:ascii="宋体" w:hAnsi="宋体" w:hint="eastAsia"/>
            <w:kern w:val="0"/>
          </w:rPr>
          <w:t>6.3 发包人引起的工期延误</w:t>
        </w:r>
        <w:r w:rsidR="00D95357" w:rsidRPr="00D6169F">
          <w:tab/>
        </w:r>
        <w:fldSimple w:instr=" PAGEREF _Toc25420 ">
          <w:r w:rsidR="00D95357" w:rsidRPr="00D6169F">
            <w:t>34</w:t>
          </w:r>
        </w:fldSimple>
      </w:hyperlink>
    </w:p>
    <w:p w:rsidR="00CE6C96" w:rsidRPr="00D6169F" w:rsidRDefault="003329B7">
      <w:pPr>
        <w:pStyle w:val="32"/>
        <w:tabs>
          <w:tab w:val="right" w:leader="dot" w:pos="8312"/>
        </w:tabs>
      </w:pPr>
      <w:hyperlink w:anchor="_Toc20576" w:history="1">
        <w:r w:rsidR="00D95357" w:rsidRPr="00D6169F">
          <w:rPr>
            <w:rFonts w:ascii="宋体" w:hAnsi="宋体" w:hint="eastAsia"/>
            <w:kern w:val="0"/>
          </w:rPr>
          <w:t>6.4 异常恶劣的气候条件</w:t>
        </w:r>
        <w:r w:rsidR="00D95357" w:rsidRPr="00D6169F">
          <w:tab/>
        </w:r>
        <w:fldSimple w:instr=" PAGEREF _Toc20576 ">
          <w:r w:rsidR="00D95357" w:rsidRPr="00D6169F">
            <w:t>34</w:t>
          </w:r>
        </w:fldSimple>
      </w:hyperlink>
    </w:p>
    <w:p w:rsidR="00CE6C96" w:rsidRPr="00D6169F" w:rsidRDefault="003329B7">
      <w:pPr>
        <w:pStyle w:val="32"/>
        <w:tabs>
          <w:tab w:val="right" w:leader="dot" w:pos="8312"/>
        </w:tabs>
      </w:pPr>
      <w:hyperlink w:anchor="_Toc30201" w:history="1">
        <w:r w:rsidR="00D95357" w:rsidRPr="00D6169F">
          <w:rPr>
            <w:rFonts w:ascii="宋体" w:hAnsi="宋体" w:hint="eastAsia"/>
            <w:kern w:val="0"/>
          </w:rPr>
          <w:t>6.5 承包人引起的工期延误</w:t>
        </w:r>
        <w:r w:rsidR="00D95357" w:rsidRPr="00D6169F">
          <w:tab/>
        </w:r>
        <w:fldSimple w:instr=" PAGEREF _Toc30201 ">
          <w:r w:rsidR="00D95357" w:rsidRPr="00D6169F">
            <w:t>34</w:t>
          </w:r>
        </w:fldSimple>
      </w:hyperlink>
    </w:p>
    <w:p w:rsidR="00CE6C96" w:rsidRPr="00D6169F" w:rsidRDefault="003329B7">
      <w:pPr>
        <w:pStyle w:val="23"/>
        <w:tabs>
          <w:tab w:val="right" w:leader="dot" w:pos="8312"/>
        </w:tabs>
      </w:pPr>
      <w:hyperlink w:anchor="_Toc19809" w:history="1">
        <w:r w:rsidR="00D95357" w:rsidRPr="00D6169F">
          <w:rPr>
            <w:rFonts w:ascii="宋体" w:hAnsi="宋体" w:hint="eastAsia"/>
            <w:kern w:val="0"/>
            <w:szCs w:val="32"/>
          </w:rPr>
          <w:t>7. 工程质量</w:t>
        </w:r>
        <w:r w:rsidR="00D95357" w:rsidRPr="00D6169F">
          <w:tab/>
        </w:r>
        <w:fldSimple w:instr=" PAGEREF _Toc19809 ">
          <w:r w:rsidR="00D95357" w:rsidRPr="00D6169F">
            <w:t>34</w:t>
          </w:r>
        </w:fldSimple>
      </w:hyperlink>
    </w:p>
    <w:p w:rsidR="00CE6C96" w:rsidRPr="00D6169F" w:rsidRDefault="003329B7">
      <w:pPr>
        <w:pStyle w:val="32"/>
        <w:tabs>
          <w:tab w:val="right" w:leader="dot" w:pos="8312"/>
        </w:tabs>
      </w:pPr>
      <w:hyperlink w:anchor="_Toc638" w:history="1">
        <w:r w:rsidR="00D95357" w:rsidRPr="00D6169F">
          <w:rPr>
            <w:rFonts w:ascii="宋体" w:hAnsi="宋体" w:hint="eastAsia"/>
            <w:kern w:val="0"/>
          </w:rPr>
          <w:t>7.1 工程质量要求</w:t>
        </w:r>
        <w:r w:rsidR="00D95357" w:rsidRPr="00D6169F">
          <w:tab/>
        </w:r>
        <w:fldSimple w:instr=" PAGEREF _Toc638 ">
          <w:r w:rsidR="00D95357" w:rsidRPr="00D6169F">
            <w:t>34</w:t>
          </w:r>
        </w:fldSimple>
      </w:hyperlink>
    </w:p>
    <w:p w:rsidR="00CE6C96" w:rsidRPr="00D6169F" w:rsidRDefault="003329B7">
      <w:pPr>
        <w:pStyle w:val="32"/>
        <w:tabs>
          <w:tab w:val="right" w:leader="dot" w:pos="8312"/>
        </w:tabs>
      </w:pPr>
      <w:hyperlink w:anchor="_Toc13660" w:history="1">
        <w:r w:rsidR="00D95357" w:rsidRPr="00D6169F">
          <w:rPr>
            <w:rFonts w:ascii="宋体" w:hAnsi="宋体" w:hint="eastAsia"/>
            <w:kern w:val="0"/>
          </w:rPr>
          <w:t>7.2 监理人的质量检查</w:t>
        </w:r>
        <w:r w:rsidR="00D95357" w:rsidRPr="00D6169F">
          <w:tab/>
        </w:r>
        <w:fldSimple w:instr=" PAGEREF _Toc13660 ">
          <w:r w:rsidR="00D95357" w:rsidRPr="00D6169F">
            <w:t>34</w:t>
          </w:r>
        </w:fldSimple>
      </w:hyperlink>
    </w:p>
    <w:p w:rsidR="00CE6C96" w:rsidRPr="00D6169F" w:rsidRDefault="003329B7">
      <w:pPr>
        <w:pStyle w:val="32"/>
        <w:tabs>
          <w:tab w:val="right" w:leader="dot" w:pos="8312"/>
        </w:tabs>
      </w:pPr>
      <w:hyperlink w:anchor="_Toc23609" w:history="1">
        <w:r w:rsidR="00D95357" w:rsidRPr="00D6169F">
          <w:rPr>
            <w:rFonts w:ascii="宋体" w:hAnsi="宋体" w:hint="eastAsia"/>
            <w:kern w:val="0"/>
          </w:rPr>
          <w:t>7.3 工程隐蔽部位覆盖前的检查</w:t>
        </w:r>
        <w:r w:rsidR="00D95357" w:rsidRPr="00D6169F">
          <w:tab/>
        </w:r>
        <w:fldSimple w:instr=" PAGEREF _Toc23609 ">
          <w:r w:rsidR="00D95357" w:rsidRPr="00D6169F">
            <w:t>35</w:t>
          </w:r>
        </w:fldSimple>
      </w:hyperlink>
    </w:p>
    <w:p w:rsidR="00CE6C96" w:rsidRPr="00D6169F" w:rsidRDefault="003329B7">
      <w:pPr>
        <w:pStyle w:val="32"/>
        <w:tabs>
          <w:tab w:val="right" w:leader="dot" w:pos="8312"/>
        </w:tabs>
      </w:pPr>
      <w:hyperlink w:anchor="_Toc21851" w:history="1">
        <w:r w:rsidR="00D95357" w:rsidRPr="00D6169F">
          <w:rPr>
            <w:rFonts w:ascii="宋体" w:hAnsi="宋体" w:hint="eastAsia"/>
            <w:kern w:val="0"/>
          </w:rPr>
          <w:t>7.4 清除不合格工程</w:t>
        </w:r>
        <w:r w:rsidR="00D95357" w:rsidRPr="00D6169F">
          <w:tab/>
        </w:r>
        <w:fldSimple w:instr=" PAGEREF _Toc21851 ">
          <w:r w:rsidR="00D95357" w:rsidRPr="00D6169F">
            <w:t>35</w:t>
          </w:r>
        </w:fldSimple>
      </w:hyperlink>
    </w:p>
    <w:p w:rsidR="00CE6C96" w:rsidRPr="00D6169F" w:rsidRDefault="003329B7">
      <w:pPr>
        <w:pStyle w:val="23"/>
        <w:tabs>
          <w:tab w:val="right" w:leader="dot" w:pos="8312"/>
        </w:tabs>
      </w:pPr>
      <w:hyperlink w:anchor="_Toc14805" w:history="1">
        <w:r w:rsidR="00D95357" w:rsidRPr="00D6169F">
          <w:rPr>
            <w:rFonts w:ascii="宋体" w:hAnsi="宋体" w:hint="eastAsia"/>
            <w:kern w:val="0"/>
            <w:szCs w:val="32"/>
          </w:rPr>
          <w:t>8. 试验和检验</w:t>
        </w:r>
        <w:r w:rsidR="00D95357" w:rsidRPr="00D6169F">
          <w:tab/>
        </w:r>
        <w:fldSimple w:instr=" PAGEREF _Toc14805 ">
          <w:r w:rsidR="00D95357" w:rsidRPr="00D6169F">
            <w:t>35</w:t>
          </w:r>
        </w:fldSimple>
      </w:hyperlink>
    </w:p>
    <w:p w:rsidR="00CE6C96" w:rsidRPr="00D6169F" w:rsidRDefault="003329B7">
      <w:pPr>
        <w:pStyle w:val="32"/>
        <w:tabs>
          <w:tab w:val="right" w:leader="dot" w:pos="8312"/>
        </w:tabs>
      </w:pPr>
      <w:hyperlink w:anchor="_Toc25400" w:history="1">
        <w:r w:rsidR="00D95357" w:rsidRPr="00D6169F">
          <w:rPr>
            <w:rFonts w:ascii="宋体" w:hAnsi="宋体" w:hint="eastAsia"/>
            <w:kern w:val="0"/>
          </w:rPr>
          <w:t>8.1 材料、工程设备和工程的试验和检验</w:t>
        </w:r>
        <w:r w:rsidR="00D95357" w:rsidRPr="00D6169F">
          <w:tab/>
        </w:r>
        <w:fldSimple w:instr=" PAGEREF _Toc25400 ">
          <w:r w:rsidR="00D95357" w:rsidRPr="00D6169F">
            <w:t>35</w:t>
          </w:r>
        </w:fldSimple>
      </w:hyperlink>
    </w:p>
    <w:p w:rsidR="00CE6C96" w:rsidRPr="00D6169F" w:rsidRDefault="003329B7">
      <w:pPr>
        <w:pStyle w:val="32"/>
        <w:tabs>
          <w:tab w:val="right" w:leader="dot" w:pos="8312"/>
        </w:tabs>
      </w:pPr>
      <w:hyperlink w:anchor="_Toc20294" w:history="1">
        <w:r w:rsidR="00D95357" w:rsidRPr="00D6169F">
          <w:rPr>
            <w:rFonts w:ascii="宋体" w:hAnsi="宋体" w:hint="eastAsia"/>
            <w:kern w:val="0"/>
          </w:rPr>
          <w:t>8.2 现场材料试验</w:t>
        </w:r>
        <w:r w:rsidR="00D95357" w:rsidRPr="00D6169F">
          <w:tab/>
        </w:r>
        <w:fldSimple w:instr=" PAGEREF _Toc20294 ">
          <w:r w:rsidR="00D95357" w:rsidRPr="00D6169F">
            <w:t>35</w:t>
          </w:r>
        </w:fldSimple>
      </w:hyperlink>
    </w:p>
    <w:p w:rsidR="00CE6C96" w:rsidRPr="00D6169F" w:rsidRDefault="003329B7">
      <w:pPr>
        <w:pStyle w:val="23"/>
        <w:tabs>
          <w:tab w:val="right" w:leader="dot" w:pos="8312"/>
        </w:tabs>
      </w:pPr>
      <w:hyperlink w:anchor="_Toc19564" w:history="1">
        <w:r w:rsidR="00D95357" w:rsidRPr="00D6169F">
          <w:rPr>
            <w:rFonts w:ascii="宋体" w:hAnsi="宋体" w:hint="eastAsia"/>
            <w:kern w:val="0"/>
            <w:szCs w:val="32"/>
          </w:rPr>
          <w:t>9. 变更</w:t>
        </w:r>
        <w:r w:rsidR="00D95357" w:rsidRPr="00D6169F">
          <w:tab/>
        </w:r>
        <w:fldSimple w:instr=" PAGEREF _Toc19564 ">
          <w:r w:rsidR="00D95357" w:rsidRPr="00D6169F">
            <w:t>36</w:t>
          </w:r>
        </w:fldSimple>
      </w:hyperlink>
    </w:p>
    <w:p w:rsidR="00CE6C96" w:rsidRPr="00D6169F" w:rsidRDefault="003329B7">
      <w:pPr>
        <w:pStyle w:val="32"/>
        <w:tabs>
          <w:tab w:val="right" w:leader="dot" w:pos="8312"/>
        </w:tabs>
      </w:pPr>
      <w:hyperlink w:anchor="_Toc25405" w:history="1">
        <w:r w:rsidR="00D95357" w:rsidRPr="00D6169F">
          <w:rPr>
            <w:rFonts w:ascii="宋体" w:hAnsi="宋体" w:hint="eastAsia"/>
            <w:kern w:val="0"/>
          </w:rPr>
          <w:t>9.1 变更权</w:t>
        </w:r>
        <w:r w:rsidR="00D95357" w:rsidRPr="00D6169F">
          <w:tab/>
        </w:r>
        <w:fldSimple w:instr=" PAGEREF _Toc25405 ">
          <w:r w:rsidR="00D95357" w:rsidRPr="00D6169F">
            <w:t>36</w:t>
          </w:r>
        </w:fldSimple>
      </w:hyperlink>
    </w:p>
    <w:p w:rsidR="00CE6C96" w:rsidRPr="00D6169F" w:rsidRDefault="003329B7">
      <w:pPr>
        <w:pStyle w:val="32"/>
        <w:tabs>
          <w:tab w:val="right" w:leader="dot" w:pos="8312"/>
        </w:tabs>
      </w:pPr>
      <w:hyperlink w:anchor="_Toc15727" w:history="1">
        <w:r w:rsidR="00D95357" w:rsidRPr="00D6169F">
          <w:rPr>
            <w:rFonts w:ascii="宋体" w:hAnsi="宋体" w:hint="eastAsia"/>
            <w:kern w:val="0"/>
          </w:rPr>
          <w:t>9.2 变更程序</w:t>
        </w:r>
        <w:r w:rsidR="00D95357" w:rsidRPr="00D6169F">
          <w:tab/>
        </w:r>
        <w:fldSimple w:instr=" PAGEREF _Toc15727 ">
          <w:r w:rsidR="00D95357" w:rsidRPr="00D6169F">
            <w:t>36</w:t>
          </w:r>
        </w:fldSimple>
      </w:hyperlink>
    </w:p>
    <w:p w:rsidR="00CE6C96" w:rsidRPr="00D6169F" w:rsidRDefault="003329B7">
      <w:pPr>
        <w:pStyle w:val="32"/>
        <w:tabs>
          <w:tab w:val="right" w:leader="dot" w:pos="8312"/>
        </w:tabs>
      </w:pPr>
      <w:hyperlink w:anchor="_Toc13978" w:history="1">
        <w:r w:rsidR="00D95357" w:rsidRPr="00D6169F">
          <w:rPr>
            <w:rFonts w:ascii="宋体" w:hAnsi="宋体" w:hint="eastAsia"/>
            <w:kern w:val="0"/>
          </w:rPr>
          <w:t>9.3 变更的估价原则</w:t>
        </w:r>
        <w:r w:rsidR="00D95357" w:rsidRPr="00D6169F">
          <w:tab/>
        </w:r>
        <w:fldSimple w:instr=" PAGEREF _Toc13978 ">
          <w:r w:rsidR="00D95357" w:rsidRPr="00D6169F">
            <w:t>36</w:t>
          </w:r>
        </w:fldSimple>
      </w:hyperlink>
    </w:p>
    <w:p w:rsidR="00CE6C96" w:rsidRPr="00D6169F" w:rsidRDefault="003329B7">
      <w:pPr>
        <w:pStyle w:val="32"/>
        <w:tabs>
          <w:tab w:val="right" w:leader="dot" w:pos="8312"/>
        </w:tabs>
      </w:pPr>
      <w:hyperlink w:anchor="_Toc18630" w:history="1">
        <w:r w:rsidR="00D95357" w:rsidRPr="00D6169F">
          <w:rPr>
            <w:rFonts w:ascii="宋体" w:hAnsi="宋体" w:hint="eastAsia"/>
            <w:kern w:val="0"/>
          </w:rPr>
          <w:t>9.4 暂列金额</w:t>
        </w:r>
        <w:r w:rsidR="00D95357" w:rsidRPr="00D6169F">
          <w:tab/>
        </w:r>
        <w:fldSimple w:instr=" PAGEREF _Toc18630 ">
          <w:r w:rsidR="00D95357" w:rsidRPr="00D6169F">
            <w:t>36</w:t>
          </w:r>
        </w:fldSimple>
      </w:hyperlink>
    </w:p>
    <w:p w:rsidR="00CE6C96" w:rsidRPr="00D6169F" w:rsidRDefault="003329B7">
      <w:pPr>
        <w:pStyle w:val="32"/>
        <w:tabs>
          <w:tab w:val="right" w:leader="dot" w:pos="8312"/>
        </w:tabs>
      </w:pPr>
      <w:hyperlink w:anchor="_Toc6759" w:history="1">
        <w:r w:rsidR="00D95357" w:rsidRPr="00D6169F">
          <w:rPr>
            <w:rFonts w:ascii="宋体" w:hAnsi="宋体" w:hint="eastAsia"/>
            <w:kern w:val="0"/>
          </w:rPr>
          <w:t>9.5 计日工</w:t>
        </w:r>
        <w:r w:rsidR="00D95357" w:rsidRPr="00D6169F">
          <w:tab/>
        </w:r>
        <w:fldSimple w:instr=" PAGEREF _Toc6759 ">
          <w:r w:rsidR="00D95357" w:rsidRPr="00D6169F">
            <w:t>36</w:t>
          </w:r>
        </w:fldSimple>
      </w:hyperlink>
    </w:p>
    <w:p w:rsidR="00CE6C96" w:rsidRPr="00D6169F" w:rsidRDefault="003329B7">
      <w:pPr>
        <w:pStyle w:val="23"/>
        <w:tabs>
          <w:tab w:val="right" w:leader="dot" w:pos="8312"/>
        </w:tabs>
      </w:pPr>
      <w:hyperlink w:anchor="_Toc18822" w:history="1">
        <w:r w:rsidR="00D95357" w:rsidRPr="00D6169F">
          <w:rPr>
            <w:rFonts w:ascii="宋体" w:hAnsi="宋体" w:hint="eastAsia"/>
            <w:kern w:val="0"/>
            <w:szCs w:val="32"/>
          </w:rPr>
          <w:t>10. 计量与支付</w:t>
        </w:r>
        <w:r w:rsidR="00D95357" w:rsidRPr="00D6169F">
          <w:tab/>
        </w:r>
        <w:fldSimple w:instr=" PAGEREF _Toc18822 ">
          <w:r w:rsidR="00D95357" w:rsidRPr="00D6169F">
            <w:t>37</w:t>
          </w:r>
        </w:fldSimple>
      </w:hyperlink>
    </w:p>
    <w:p w:rsidR="00CE6C96" w:rsidRPr="00D6169F" w:rsidRDefault="003329B7">
      <w:pPr>
        <w:pStyle w:val="32"/>
        <w:tabs>
          <w:tab w:val="right" w:leader="dot" w:pos="8312"/>
        </w:tabs>
      </w:pPr>
      <w:hyperlink w:anchor="_Toc23249" w:history="1">
        <w:r w:rsidR="00D95357" w:rsidRPr="00D6169F">
          <w:rPr>
            <w:rFonts w:ascii="宋体" w:hAnsi="宋体" w:hint="eastAsia"/>
            <w:kern w:val="0"/>
          </w:rPr>
          <w:t>10.1 计量</w:t>
        </w:r>
        <w:r w:rsidR="00D95357" w:rsidRPr="00D6169F">
          <w:tab/>
        </w:r>
        <w:fldSimple w:instr=" PAGEREF _Toc23249 ">
          <w:r w:rsidR="00D95357" w:rsidRPr="00D6169F">
            <w:t>37</w:t>
          </w:r>
        </w:fldSimple>
      </w:hyperlink>
    </w:p>
    <w:p w:rsidR="00CE6C96" w:rsidRPr="00D6169F" w:rsidRDefault="003329B7">
      <w:pPr>
        <w:pStyle w:val="32"/>
        <w:tabs>
          <w:tab w:val="right" w:leader="dot" w:pos="8312"/>
        </w:tabs>
      </w:pPr>
      <w:hyperlink w:anchor="_Toc27370" w:history="1">
        <w:r w:rsidR="00D95357" w:rsidRPr="00D6169F">
          <w:rPr>
            <w:rFonts w:ascii="宋体" w:hAnsi="宋体" w:hint="eastAsia"/>
            <w:kern w:val="0"/>
          </w:rPr>
          <w:t>10.2 预付款</w:t>
        </w:r>
        <w:r w:rsidR="00D95357" w:rsidRPr="00D6169F">
          <w:tab/>
        </w:r>
        <w:fldSimple w:instr=" PAGEREF _Toc27370 ">
          <w:r w:rsidR="00D95357" w:rsidRPr="00D6169F">
            <w:t>37</w:t>
          </w:r>
        </w:fldSimple>
      </w:hyperlink>
    </w:p>
    <w:p w:rsidR="00CE6C96" w:rsidRPr="00D6169F" w:rsidRDefault="003329B7">
      <w:pPr>
        <w:pStyle w:val="32"/>
        <w:tabs>
          <w:tab w:val="right" w:leader="dot" w:pos="8312"/>
        </w:tabs>
      </w:pPr>
      <w:hyperlink w:anchor="_Toc20193" w:history="1">
        <w:r w:rsidR="00D95357" w:rsidRPr="00D6169F">
          <w:rPr>
            <w:rFonts w:ascii="宋体" w:hAnsi="宋体" w:hint="eastAsia"/>
            <w:kern w:val="0"/>
          </w:rPr>
          <w:t>10.3 工程进度付款</w:t>
        </w:r>
        <w:r w:rsidR="00D95357" w:rsidRPr="00D6169F">
          <w:tab/>
        </w:r>
        <w:fldSimple w:instr=" PAGEREF _Toc20193 ">
          <w:r w:rsidR="00D95357" w:rsidRPr="00D6169F">
            <w:t>37</w:t>
          </w:r>
        </w:fldSimple>
      </w:hyperlink>
    </w:p>
    <w:p w:rsidR="00CE6C96" w:rsidRPr="00D6169F" w:rsidRDefault="003329B7">
      <w:pPr>
        <w:pStyle w:val="32"/>
        <w:tabs>
          <w:tab w:val="right" w:leader="dot" w:pos="8312"/>
        </w:tabs>
      </w:pPr>
      <w:hyperlink w:anchor="_Toc1447" w:history="1">
        <w:r w:rsidR="00D95357" w:rsidRPr="00D6169F">
          <w:rPr>
            <w:rFonts w:ascii="宋体" w:hAnsi="宋体" w:hint="eastAsia"/>
            <w:kern w:val="0"/>
          </w:rPr>
          <w:t>10.4 质量保证金</w:t>
        </w:r>
        <w:r w:rsidR="00D95357" w:rsidRPr="00D6169F">
          <w:tab/>
        </w:r>
        <w:fldSimple w:instr=" PAGEREF _Toc1447 ">
          <w:r w:rsidR="00D95357" w:rsidRPr="00D6169F">
            <w:t>37</w:t>
          </w:r>
        </w:fldSimple>
      </w:hyperlink>
    </w:p>
    <w:p w:rsidR="00CE6C96" w:rsidRPr="00D6169F" w:rsidRDefault="003329B7">
      <w:pPr>
        <w:pStyle w:val="32"/>
        <w:tabs>
          <w:tab w:val="right" w:leader="dot" w:pos="8312"/>
        </w:tabs>
      </w:pPr>
      <w:hyperlink w:anchor="_Toc6911" w:history="1">
        <w:r w:rsidR="00D95357" w:rsidRPr="00D6169F">
          <w:rPr>
            <w:rFonts w:ascii="宋体" w:hAnsi="宋体" w:hint="eastAsia"/>
            <w:kern w:val="0"/>
          </w:rPr>
          <w:t>10.5 竣工结算</w:t>
        </w:r>
        <w:r w:rsidR="00D95357" w:rsidRPr="00D6169F">
          <w:tab/>
        </w:r>
        <w:fldSimple w:instr=" PAGEREF _Toc6911 ">
          <w:r w:rsidR="00D95357" w:rsidRPr="00D6169F">
            <w:t>38</w:t>
          </w:r>
        </w:fldSimple>
      </w:hyperlink>
    </w:p>
    <w:p w:rsidR="00CE6C96" w:rsidRPr="00D6169F" w:rsidRDefault="003329B7">
      <w:pPr>
        <w:pStyle w:val="32"/>
        <w:tabs>
          <w:tab w:val="right" w:leader="dot" w:pos="8312"/>
        </w:tabs>
      </w:pPr>
      <w:hyperlink w:anchor="_Toc18666" w:history="1">
        <w:r w:rsidR="00D95357" w:rsidRPr="00D6169F">
          <w:rPr>
            <w:rFonts w:ascii="宋体" w:hAnsi="宋体" w:hint="eastAsia"/>
            <w:kern w:val="0"/>
          </w:rPr>
          <w:t>10.6 付款延误</w:t>
        </w:r>
        <w:r w:rsidR="00D95357" w:rsidRPr="00D6169F">
          <w:tab/>
        </w:r>
        <w:fldSimple w:instr=" PAGEREF _Toc18666 ">
          <w:r w:rsidR="00D95357" w:rsidRPr="00D6169F">
            <w:t>38</w:t>
          </w:r>
        </w:fldSimple>
      </w:hyperlink>
    </w:p>
    <w:p w:rsidR="00CE6C96" w:rsidRPr="00D6169F" w:rsidRDefault="003329B7">
      <w:pPr>
        <w:pStyle w:val="23"/>
        <w:tabs>
          <w:tab w:val="right" w:leader="dot" w:pos="8312"/>
        </w:tabs>
      </w:pPr>
      <w:hyperlink w:anchor="_Toc25732" w:history="1">
        <w:r w:rsidR="00D95357" w:rsidRPr="00D6169F">
          <w:rPr>
            <w:rFonts w:ascii="宋体" w:hAnsi="宋体" w:hint="eastAsia"/>
            <w:kern w:val="0"/>
            <w:szCs w:val="32"/>
          </w:rPr>
          <w:t>11. 竣工验收</w:t>
        </w:r>
        <w:r w:rsidR="00D95357" w:rsidRPr="00D6169F">
          <w:tab/>
        </w:r>
        <w:fldSimple w:instr=" PAGEREF _Toc25732 ">
          <w:r w:rsidR="00D95357" w:rsidRPr="00D6169F">
            <w:t>38</w:t>
          </w:r>
        </w:fldSimple>
      </w:hyperlink>
    </w:p>
    <w:p w:rsidR="00CE6C96" w:rsidRPr="00D6169F" w:rsidRDefault="003329B7">
      <w:pPr>
        <w:pStyle w:val="32"/>
        <w:tabs>
          <w:tab w:val="right" w:leader="dot" w:pos="8312"/>
        </w:tabs>
      </w:pPr>
      <w:hyperlink w:anchor="_Toc5143" w:history="1">
        <w:r w:rsidR="00D95357" w:rsidRPr="00D6169F">
          <w:rPr>
            <w:rFonts w:ascii="宋体" w:hAnsi="宋体" w:hint="eastAsia"/>
            <w:kern w:val="0"/>
          </w:rPr>
          <w:t>11.1 竣工验收的含义</w:t>
        </w:r>
        <w:r w:rsidR="00D95357" w:rsidRPr="00D6169F">
          <w:tab/>
        </w:r>
        <w:fldSimple w:instr=" PAGEREF _Toc5143 ">
          <w:r w:rsidR="00D95357" w:rsidRPr="00D6169F">
            <w:t>38</w:t>
          </w:r>
        </w:fldSimple>
      </w:hyperlink>
    </w:p>
    <w:p w:rsidR="00CE6C96" w:rsidRPr="00D6169F" w:rsidRDefault="003329B7">
      <w:pPr>
        <w:pStyle w:val="32"/>
        <w:tabs>
          <w:tab w:val="right" w:leader="dot" w:pos="8312"/>
        </w:tabs>
      </w:pPr>
      <w:hyperlink w:anchor="_Toc26343" w:history="1">
        <w:r w:rsidR="00D95357" w:rsidRPr="00D6169F">
          <w:rPr>
            <w:rFonts w:ascii="宋体" w:hAnsi="宋体" w:hint="eastAsia"/>
            <w:kern w:val="0"/>
          </w:rPr>
          <w:t>11.2 竣工验收申请报告</w:t>
        </w:r>
        <w:r w:rsidR="00D95357" w:rsidRPr="00D6169F">
          <w:tab/>
        </w:r>
        <w:fldSimple w:instr=" PAGEREF _Toc26343 ">
          <w:r w:rsidR="00D95357" w:rsidRPr="00D6169F">
            <w:t>38</w:t>
          </w:r>
        </w:fldSimple>
      </w:hyperlink>
    </w:p>
    <w:p w:rsidR="00CE6C96" w:rsidRPr="00D6169F" w:rsidRDefault="003329B7">
      <w:pPr>
        <w:pStyle w:val="32"/>
        <w:tabs>
          <w:tab w:val="right" w:leader="dot" w:pos="8312"/>
        </w:tabs>
      </w:pPr>
      <w:hyperlink w:anchor="_Toc20429" w:history="1">
        <w:r w:rsidR="00D95357" w:rsidRPr="00D6169F">
          <w:rPr>
            <w:rFonts w:ascii="宋体" w:hAnsi="宋体" w:hint="eastAsia"/>
            <w:kern w:val="0"/>
          </w:rPr>
          <w:t>11.3 竣工和验收</w:t>
        </w:r>
        <w:r w:rsidR="00D95357" w:rsidRPr="00D6169F">
          <w:tab/>
        </w:r>
        <w:fldSimple w:instr=" PAGEREF _Toc20429 ">
          <w:r w:rsidR="00D95357" w:rsidRPr="00D6169F">
            <w:t>38</w:t>
          </w:r>
        </w:fldSimple>
      </w:hyperlink>
    </w:p>
    <w:p w:rsidR="00CE6C96" w:rsidRPr="00D6169F" w:rsidRDefault="003329B7">
      <w:pPr>
        <w:pStyle w:val="32"/>
        <w:tabs>
          <w:tab w:val="right" w:leader="dot" w:pos="8312"/>
        </w:tabs>
      </w:pPr>
      <w:hyperlink w:anchor="_Toc8009" w:history="1">
        <w:r w:rsidR="00D95357" w:rsidRPr="00D6169F">
          <w:rPr>
            <w:rFonts w:ascii="宋体" w:hAnsi="宋体" w:hint="eastAsia"/>
            <w:kern w:val="0"/>
          </w:rPr>
          <w:t>11.4 试运行</w:t>
        </w:r>
        <w:r w:rsidR="00D95357" w:rsidRPr="00D6169F">
          <w:tab/>
        </w:r>
        <w:fldSimple w:instr=" PAGEREF _Toc8009 ">
          <w:r w:rsidR="00D95357" w:rsidRPr="00D6169F">
            <w:t>38</w:t>
          </w:r>
        </w:fldSimple>
      </w:hyperlink>
    </w:p>
    <w:p w:rsidR="00CE6C96" w:rsidRPr="00D6169F" w:rsidRDefault="003329B7">
      <w:pPr>
        <w:pStyle w:val="32"/>
        <w:tabs>
          <w:tab w:val="right" w:leader="dot" w:pos="8312"/>
        </w:tabs>
      </w:pPr>
      <w:hyperlink w:anchor="_Toc18361" w:history="1">
        <w:r w:rsidR="00D95357" w:rsidRPr="00D6169F">
          <w:rPr>
            <w:rFonts w:ascii="宋体" w:hAnsi="宋体" w:hint="eastAsia"/>
            <w:kern w:val="0"/>
          </w:rPr>
          <w:t>11.5 竣工清场</w:t>
        </w:r>
        <w:r w:rsidR="00D95357" w:rsidRPr="00D6169F">
          <w:tab/>
        </w:r>
        <w:fldSimple w:instr=" PAGEREF _Toc18361 ">
          <w:r w:rsidR="00D95357" w:rsidRPr="00D6169F">
            <w:t>39</w:t>
          </w:r>
        </w:fldSimple>
      </w:hyperlink>
    </w:p>
    <w:p w:rsidR="00CE6C96" w:rsidRPr="00D6169F" w:rsidRDefault="003329B7">
      <w:pPr>
        <w:pStyle w:val="23"/>
        <w:tabs>
          <w:tab w:val="right" w:leader="dot" w:pos="8312"/>
        </w:tabs>
      </w:pPr>
      <w:hyperlink w:anchor="_Toc10606" w:history="1">
        <w:r w:rsidR="00D95357" w:rsidRPr="00D6169F">
          <w:rPr>
            <w:rFonts w:ascii="宋体" w:hAnsi="宋体" w:hint="eastAsia"/>
            <w:kern w:val="0"/>
            <w:szCs w:val="32"/>
          </w:rPr>
          <w:t>12. 缺陷责任与保修责任</w:t>
        </w:r>
        <w:r w:rsidR="00D95357" w:rsidRPr="00D6169F">
          <w:tab/>
        </w:r>
        <w:fldSimple w:instr=" PAGEREF _Toc10606 ">
          <w:r w:rsidR="00D95357" w:rsidRPr="00D6169F">
            <w:t>39</w:t>
          </w:r>
        </w:fldSimple>
      </w:hyperlink>
    </w:p>
    <w:p w:rsidR="00CE6C96" w:rsidRPr="00D6169F" w:rsidRDefault="003329B7">
      <w:pPr>
        <w:pStyle w:val="32"/>
        <w:tabs>
          <w:tab w:val="right" w:leader="dot" w:pos="8312"/>
        </w:tabs>
      </w:pPr>
      <w:hyperlink w:anchor="_Toc21557" w:history="1">
        <w:r w:rsidR="00D95357" w:rsidRPr="00D6169F">
          <w:rPr>
            <w:rFonts w:ascii="宋体" w:hAnsi="宋体" w:hint="eastAsia"/>
            <w:kern w:val="0"/>
          </w:rPr>
          <w:t>12.1 缺陷责任</w:t>
        </w:r>
        <w:r w:rsidR="00D95357" w:rsidRPr="00D6169F">
          <w:tab/>
        </w:r>
        <w:fldSimple w:instr=" PAGEREF _Toc21557 ">
          <w:r w:rsidR="00D95357" w:rsidRPr="00D6169F">
            <w:t>39</w:t>
          </w:r>
        </w:fldSimple>
      </w:hyperlink>
    </w:p>
    <w:p w:rsidR="00CE6C96" w:rsidRPr="00D6169F" w:rsidRDefault="003329B7">
      <w:pPr>
        <w:pStyle w:val="32"/>
        <w:tabs>
          <w:tab w:val="right" w:leader="dot" w:pos="8312"/>
        </w:tabs>
      </w:pPr>
      <w:hyperlink w:anchor="_Toc351" w:history="1">
        <w:r w:rsidR="00D95357" w:rsidRPr="00D6169F">
          <w:rPr>
            <w:rFonts w:ascii="宋体" w:hAnsi="宋体" w:hint="eastAsia"/>
            <w:kern w:val="0"/>
          </w:rPr>
          <w:t>12.2 保修责任</w:t>
        </w:r>
        <w:r w:rsidR="00D95357" w:rsidRPr="00D6169F">
          <w:tab/>
        </w:r>
        <w:fldSimple w:instr=" PAGEREF _Toc351 ">
          <w:r w:rsidR="00D95357" w:rsidRPr="00D6169F">
            <w:t>39</w:t>
          </w:r>
        </w:fldSimple>
      </w:hyperlink>
    </w:p>
    <w:p w:rsidR="00CE6C96" w:rsidRPr="00D6169F" w:rsidRDefault="003329B7">
      <w:pPr>
        <w:pStyle w:val="23"/>
        <w:tabs>
          <w:tab w:val="right" w:leader="dot" w:pos="8312"/>
        </w:tabs>
      </w:pPr>
      <w:hyperlink w:anchor="_Toc22996" w:history="1">
        <w:r w:rsidR="00D95357" w:rsidRPr="00D6169F">
          <w:rPr>
            <w:rFonts w:ascii="宋体" w:hAnsi="宋体" w:hint="eastAsia"/>
            <w:kern w:val="0"/>
            <w:szCs w:val="32"/>
          </w:rPr>
          <w:t>13. 保险</w:t>
        </w:r>
        <w:r w:rsidR="00D95357" w:rsidRPr="00D6169F">
          <w:tab/>
        </w:r>
        <w:fldSimple w:instr=" PAGEREF _Toc22996 ">
          <w:r w:rsidR="00D95357" w:rsidRPr="00D6169F">
            <w:t>39</w:t>
          </w:r>
        </w:fldSimple>
      </w:hyperlink>
    </w:p>
    <w:p w:rsidR="00CE6C96" w:rsidRPr="00D6169F" w:rsidRDefault="003329B7">
      <w:pPr>
        <w:pStyle w:val="32"/>
        <w:tabs>
          <w:tab w:val="right" w:leader="dot" w:pos="8312"/>
        </w:tabs>
      </w:pPr>
      <w:hyperlink w:anchor="_Toc14159" w:history="1">
        <w:r w:rsidR="00D95357" w:rsidRPr="00D6169F">
          <w:rPr>
            <w:rFonts w:ascii="宋体" w:hAnsi="宋体" w:hint="eastAsia"/>
            <w:kern w:val="0"/>
          </w:rPr>
          <w:t>13.1 保险范围</w:t>
        </w:r>
        <w:r w:rsidR="00D95357" w:rsidRPr="00D6169F">
          <w:tab/>
        </w:r>
        <w:fldSimple w:instr=" PAGEREF _Toc14159 ">
          <w:r w:rsidR="00D95357" w:rsidRPr="00D6169F">
            <w:t>39</w:t>
          </w:r>
        </w:fldSimple>
      </w:hyperlink>
    </w:p>
    <w:p w:rsidR="00CE6C96" w:rsidRPr="00D6169F" w:rsidRDefault="003329B7">
      <w:pPr>
        <w:pStyle w:val="32"/>
        <w:tabs>
          <w:tab w:val="right" w:leader="dot" w:pos="8312"/>
        </w:tabs>
      </w:pPr>
      <w:hyperlink w:anchor="_Toc5695" w:history="1">
        <w:r w:rsidR="00D95357" w:rsidRPr="00D6169F">
          <w:rPr>
            <w:rFonts w:ascii="宋体" w:hAnsi="宋体" w:hint="eastAsia"/>
            <w:kern w:val="0"/>
          </w:rPr>
          <w:t xml:space="preserve">13.2 </w:t>
        </w:r>
        <w:r w:rsidR="00D95357" w:rsidRPr="00D6169F">
          <w:rPr>
            <w:rFonts w:ascii="宋体" w:hAnsi="宋体"/>
            <w:kern w:val="0"/>
          </w:rPr>
          <w:t>未办理保</w:t>
        </w:r>
        <w:r w:rsidR="00D95357" w:rsidRPr="00D6169F">
          <w:rPr>
            <w:rFonts w:ascii="宋体" w:hAnsi="宋体" w:hint="eastAsia"/>
            <w:kern w:val="0"/>
          </w:rPr>
          <w:t>险</w:t>
        </w:r>
        <w:r w:rsidR="00D95357" w:rsidRPr="00D6169F">
          <w:tab/>
        </w:r>
        <w:fldSimple w:instr=" PAGEREF _Toc5695 ">
          <w:r w:rsidR="00D95357" w:rsidRPr="00D6169F">
            <w:t>39</w:t>
          </w:r>
        </w:fldSimple>
      </w:hyperlink>
    </w:p>
    <w:p w:rsidR="00CE6C96" w:rsidRPr="00D6169F" w:rsidRDefault="003329B7">
      <w:pPr>
        <w:pStyle w:val="23"/>
        <w:tabs>
          <w:tab w:val="right" w:leader="dot" w:pos="8312"/>
        </w:tabs>
      </w:pPr>
      <w:hyperlink w:anchor="_Toc20346" w:history="1">
        <w:r w:rsidR="00D95357" w:rsidRPr="00D6169F">
          <w:rPr>
            <w:rFonts w:ascii="宋体" w:hAnsi="宋体" w:hint="eastAsia"/>
            <w:kern w:val="0"/>
            <w:szCs w:val="32"/>
          </w:rPr>
          <w:t>14. 不可抗力</w:t>
        </w:r>
        <w:r w:rsidR="00D95357" w:rsidRPr="00D6169F">
          <w:tab/>
        </w:r>
        <w:fldSimple w:instr=" PAGEREF _Toc20346 ">
          <w:r w:rsidR="00D95357" w:rsidRPr="00D6169F">
            <w:t>40</w:t>
          </w:r>
        </w:fldSimple>
      </w:hyperlink>
    </w:p>
    <w:p w:rsidR="00CE6C96" w:rsidRPr="00D6169F" w:rsidRDefault="003329B7">
      <w:pPr>
        <w:pStyle w:val="32"/>
        <w:tabs>
          <w:tab w:val="right" w:leader="dot" w:pos="8312"/>
        </w:tabs>
      </w:pPr>
      <w:hyperlink w:anchor="_Toc11541" w:history="1">
        <w:r w:rsidR="00D95357" w:rsidRPr="00D6169F">
          <w:rPr>
            <w:rFonts w:ascii="宋体" w:hAnsi="宋体" w:hint="eastAsia"/>
            <w:kern w:val="0"/>
          </w:rPr>
          <w:t>14.1 不可抗力的确认</w:t>
        </w:r>
        <w:r w:rsidR="00D95357" w:rsidRPr="00D6169F">
          <w:tab/>
        </w:r>
        <w:fldSimple w:instr=" PAGEREF _Toc11541 ">
          <w:r w:rsidR="00D95357" w:rsidRPr="00D6169F">
            <w:t>40</w:t>
          </w:r>
        </w:fldSimple>
      </w:hyperlink>
    </w:p>
    <w:p w:rsidR="00CE6C96" w:rsidRPr="00D6169F" w:rsidRDefault="003329B7">
      <w:pPr>
        <w:pStyle w:val="32"/>
        <w:tabs>
          <w:tab w:val="right" w:leader="dot" w:pos="8312"/>
        </w:tabs>
      </w:pPr>
      <w:hyperlink w:anchor="_Toc5647" w:history="1">
        <w:r w:rsidR="00D95357" w:rsidRPr="00D6169F">
          <w:rPr>
            <w:rFonts w:ascii="宋体" w:hAnsi="宋体" w:hint="eastAsia"/>
            <w:kern w:val="0"/>
          </w:rPr>
          <w:t>14.2 不可抗力的通知</w:t>
        </w:r>
        <w:r w:rsidR="00D95357" w:rsidRPr="00D6169F">
          <w:tab/>
        </w:r>
        <w:fldSimple w:instr=" PAGEREF _Toc5647 ">
          <w:r w:rsidR="00D95357" w:rsidRPr="00D6169F">
            <w:t>40</w:t>
          </w:r>
        </w:fldSimple>
      </w:hyperlink>
    </w:p>
    <w:p w:rsidR="00CE6C96" w:rsidRPr="00D6169F" w:rsidRDefault="003329B7">
      <w:pPr>
        <w:pStyle w:val="32"/>
        <w:tabs>
          <w:tab w:val="right" w:leader="dot" w:pos="8312"/>
        </w:tabs>
      </w:pPr>
      <w:hyperlink w:anchor="_Toc15531" w:history="1">
        <w:r w:rsidR="00D95357" w:rsidRPr="00D6169F">
          <w:rPr>
            <w:rFonts w:ascii="宋体" w:hAnsi="宋体" w:hint="eastAsia"/>
            <w:kern w:val="0"/>
          </w:rPr>
          <w:t>14.3 不可抗力后果及其处理</w:t>
        </w:r>
        <w:r w:rsidR="00D95357" w:rsidRPr="00D6169F">
          <w:tab/>
        </w:r>
        <w:fldSimple w:instr=" PAGEREF _Toc15531 ">
          <w:r w:rsidR="00D95357" w:rsidRPr="00D6169F">
            <w:t>40</w:t>
          </w:r>
        </w:fldSimple>
      </w:hyperlink>
    </w:p>
    <w:p w:rsidR="00CE6C96" w:rsidRPr="00D6169F" w:rsidRDefault="003329B7">
      <w:pPr>
        <w:pStyle w:val="23"/>
        <w:tabs>
          <w:tab w:val="right" w:leader="dot" w:pos="8312"/>
        </w:tabs>
      </w:pPr>
      <w:hyperlink w:anchor="_Toc12141" w:history="1">
        <w:r w:rsidR="00D95357" w:rsidRPr="00D6169F">
          <w:rPr>
            <w:rFonts w:ascii="宋体" w:hAnsi="宋体" w:hint="eastAsia"/>
            <w:kern w:val="0"/>
            <w:szCs w:val="32"/>
          </w:rPr>
          <w:t>15. 违约</w:t>
        </w:r>
        <w:r w:rsidR="00D95357" w:rsidRPr="00D6169F">
          <w:tab/>
        </w:r>
        <w:fldSimple w:instr=" PAGEREF _Toc12141 ">
          <w:r w:rsidR="00D95357" w:rsidRPr="00D6169F">
            <w:t>40</w:t>
          </w:r>
        </w:fldSimple>
      </w:hyperlink>
    </w:p>
    <w:p w:rsidR="00CE6C96" w:rsidRPr="00D6169F" w:rsidRDefault="003329B7">
      <w:pPr>
        <w:pStyle w:val="32"/>
        <w:tabs>
          <w:tab w:val="right" w:leader="dot" w:pos="8312"/>
        </w:tabs>
      </w:pPr>
      <w:hyperlink w:anchor="_Toc16856" w:history="1">
        <w:r w:rsidR="00D95357" w:rsidRPr="00D6169F">
          <w:rPr>
            <w:rFonts w:ascii="宋体" w:hAnsi="宋体" w:hint="eastAsia"/>
            <w:kern w:val="0"/>
          </w:rPr>
          <w:t>15.1 承包人违约</w:t>
        </w:r>
        <w:r w:rsidR="00D95357" w:rsidRPr="00D6169F">
          <w:tab/>
        </w:r>
        <w:fldSimple w:instr=" PAGEREF _Toc16856 ">
          <w:r w:rsidR="00D95357" w:rsidRPr="00D6169F">
            <w:t>40</w:t>
          </w:r>
        </w:fldSimple>
      </w:hyperlink>
    </w:p>
    <w:p w:rsidR="00CE6C96" w:rsidRPr="00D6169F" w:rsidRDefault="003329B7">
      <w:pPr>
        <w:pStyle w:val="32"/>
        <w:tabs>
          <w:tab w:val="right" w:leader="dot" w:pos="8312"/>
        </w:tabs>
      </w:pPr>
      <w:hyperlink w:anchor="_Toc12084" w:history="1">
        <w:r w:rsidR="00D95357" w:rsidRPr="00D6169F">
          <w:rPr>
            <w:rFonts w:ascii="宋体" w:hAnsi="宋体" w:hint="eastAsia"/>
            <w:kern w:val="0"/>
          </w:rPr>
          <w:t>15.2 发包人违约</w:t>
        </w:r>
        <w:r w:rsidR="00D95357" w:rsidRPr="00D6169F">
          <w:tab/>
        </w:r>
        <w:fldSimple w:instr=" PAGEREF _Toc12084 ">
          <w:r w:rsidR="00D95357" w:rsidRPr="00D6169F">
            <w:t>41</w:t>
          </w:r>
        </w:fldSimple>
      </w:hyperlink>
    </w:p>
    <w:p w:rsidR="00CE6C96" w:rsidRPr="00D6169F" w:rsidRDefault="003329B7">
      <w:pPr>
        <w:pStyle w:val="23"/>
        <w:tabs>
          <w:tab w:val="right" w:leader="dot" w:pos="8312"/>
        </w:tabs>
      </w:pPr>
      <w:hyperlink w:anchor="_Toc2877" w:history="1">
        <w:r w:rsidR="00D95357" w:rsidRPr="00D6169F">
          <w:rPr>
            <w:rFonts w:ascii="宋体" w:hAnsi="宋体" w:hint="eastAsia"/>
            <w:kern w:val="0"/>
            <w:szCs w:val="32"/>
          </w:rPr>
          <w:t>16. 索赔</w:t>
        </w:r>
        <w:r w:rsidR="00D95357" w:rsidRPr="00D6169F">
          <w:tab/>
        </w:r>
        <w:fldSimple w:instr=" PAGEREF _Toc2877 ">
          <w:r w:rsidR="00D95357" w:rsidRPr="00D6169F">
            <w:t>41</w:t>
          </w:r>
        </w:fldSimple>
      </w:hyperlink>
    </w:p>
    <w:p w:rsidR="00CE6C96" w:rsidRPr="00D6169F" w:rsidRDefault="003329B7">
      <w:pPr>
        <w:pStyle w:val="32"/>
        <w:tabs>
          <w:tab w:val="right" w:leader="dot" w:pos="8312"/>
        </w:tabs>
      </w:pPr>
      <w:hyperlink w:anchor="_Toc5371" w:history="1">
        <w:r w:rsidR="00D95357" w:rsidRPr="00D6169F">
          <w:rPr>
            <w:rFonts w:ascii="宋体" w:hAnsi="宋体" w:hint="eastAsia"/>
            <w:kern w:val="0"/>
          </w:rPr>
          <w:t>16.1 承包人索赔的提出</w:t>
        </w:r>
        <w:r w:rsidR="00D95357" w:rsidRPr="00D6169F">
          <w:tab/>
        </w:r>
        <w:fldSimple w:instr=" PAGEREF _Toc5371 ">
          <w:r w:rsidR="00D95357" w:rsidRPr="00D6169F">
            <w:t>41</w:t>
          </w:r>
        </w:fldSimple>
      </w:hyperlink>
    </w:p>
    <w:p w:rsidR="00CE6C96" w:rsidRPr="00D6169F" w:rsidRDefault="003329B7">
      <w:pPr>
        <w:pStyle w:val="32"/>
        <w:tabs>
          <w:tab w:val="right" w:leader="dot" w:pos="8312"/>
        </w:tabs>
      </w:pPr>
      <w:hyperlink w:anchor="_Toc16291" w:history="1">
        <w:r w:rsidR="00D95357" w:rsidRPr="00D6169F">
          <w:rPr>
            <w:rFonts w:ascii="宋体" w:hAnsi="宋体" w:hint="eastAsia"/>
            <w:kern w:val="0"/>
          </w:rPr>
          <w:t>16.2 承包人索赔处理程序</w:t>
        </w:r>
        <w:r w:rsidR="00D95357" w:rsidRPr="00D6169F">
          <w:tab/>
        </w:r>
        <w:fldSimple w:instr=" PAGEREF _Toc16291 ">
          <w:r w:rsidR="00D95357" w:rsidRPr="00D6169F">
            <w:t>41</w:t>
          </w:r>
        </w:fldSimple>
      </w:hyperlink>
    </w:p>
    <w:p w:rsidR="00CE6C96" w:rsidRPr="00D6169F" w:rsidRDefault="003329B7">
      <w:pPr>
        <w:pStyle w:val="32"/>
        <w:tabs>
          <w:tab w:val="right" w:leader="dot" w:pos="8312"/>
        </w:tabs>
      </w:pPr>
      <w:hyperlink w:anchor="_Toc17330" w:history="1">
        <w:r w:rsidR="00D95357" w:rsidRPr="00D6169F">
          <w:rPr>
            <w:rFonts w:ascii="宋体" w:hAnsi="宋体" w:hint="eastAsia"/>
            <w:kern w:val="0"/>
          </w:rPr>
          <w:t>16.3 承包人提出索赔的期限</w:t>
        </w:r>
        <w:r w:rsidR="00D95357" w:rsidRPr="00D6169F">
          <w:tab/>
        </w:r>
        <w:fldSimple w:instr=" PAGEREF _Toc17330 ">
          <w:r w:rsidR="00D95357" w:rsidRPr="00D6169F">
            <w:t>41</w:t>
          </w:r>
        </w:fldSimple>
      </w:hyperlink>
    </w:p>
    <w:p w:rsidR="00CE6C96" w:rsidRPr="00D6169F" w:rsidRDefault="003329B7">
      <w:pPr>
        <w:pStyle w:val="32"/>
        <w:tabs>
          <w:tab w:val="right" w:leader="dot" w:pos="8312"/>
        </w:tabs>
      </w:pPr>
      <w:hyperlink w:anchor="_Toc22626" w:history="1">
        <w:r w:rsidR="00D95357" w:rsidRPr="00D6169F">
          <w:rPr>
            <w:rFonts w:ascii="宋体" w:hAnsi="宋体" w:hint="eastAsia"/>
            <w:kern w:val="0"/>
          </w:rPr>
          <w:t>16.4 发包人索赔的提出</w:t>
        </w:r>
        <w:r w:rsidR="00D95357" w:rsidRPr="00D6169F">
          <w:tab/>
        </w:r>
        <w:fldSimple w:instr=" PAGEREF _Toc22626 ">
          <w:r w:rsidR="00D95357" w:rsidRPr="00D6169F">
            <w:t>42</w:t>
          </w:r>
        </w:fldSimple>
      </w:hyperlink>
    </w:p>
    <w:p w:rsidR="00CE6C96" w:rsidRPr="00D6169F" w:rsidRDefault="003329B7">
      <w:pPr>
        <w:pStyle w:val="32"/>
        <w:tabs>
          <w:tab w:val="right" w:leader="dot" w:pos="8312"/>
        </w:tabs>
      </w:pPr>
      <w:hyperlink w:anchor="_Toc28906" w:history="1">
        <w:r w:rsidR="00D95357" w:rsidRPr="00D6169F">
          <w:rPr>
            <w:rFonts w:ascii="宋体" w:hAnsi="宋体" w:hint="eastAsia"/>
            <w:kern w:val="0"/>
          </w:rPr>
          <w:t>16.5 发包人索赔处理程序</w:t>
        </w:r>
        <w:r w:rsidR="00D95357" w:rsidRPr="00D6169F">
          <w:tab/>
        </w:r>
        <w:fldSimple w:instr=" PAGEREF _Toc28906 ">
          <w:r w:rsidR="00D95357" w:rsidRPr="00D6169F">
            <w:t>42</w:t>
          </w:r>
        </w:fldSimple>
      </w:hyperlink>
    </w:p>
    <w:p w:rsidR="00CE6C96" w:rsidRPr="00D6169F" w:rsidRDefault="003329B7">
      <w:pPr>
        <w:pStyle w:val="23"/>
        <w:tabs>
          <w:tab w:val="right" w:leader="dot" w:pos="8312"/>
        </w:tabs>
      </w:pPr>
      <w:hyperlink w:anchor="_Toc14323" w:history="1">
        <w:r w:rsidR="00D95357" w:rsidRPr="00D6169F">
          <w:rPr>
            <w:rFonts w:ascii="宋体" w:hAnsi="宋体" w:hint="eastAsia"/>
            <w:kern w:val="0"/>
            <w:szCs w:val="32"/>
          </w:rPr>
          <w:t>17. 争议的解决</w:t>
        </w:r>
        <w:r w:rsidR="00D95357" w:rsidRPr="00D6169F">
          <w:tab/>
        </w:r>
        <w:fldSimple w:instr=" PAGEREF _Toc14323 ">
          <w:r w:rsidR="00D95357" w:rsidRPr="00D6169F">
            <w:t>42</w:t>
          </w:r>
        </w:fldSimple>
      </w:hyperlink>
    </w:p>
    <w:p w:rsidR="00CE6C96" w:rsidRPr="00D6169F" w:rsidRDefault="003329B7">
      <w:pPr>
        <w:pStyle w:val="32"/>
        <w:tabs>
          <w:tab w:val="right" w:leader="dot" w:pos="8312"/>
        </w:tabs>
      </w:pPr>
      <w:hyperlink w:anchor="_Toc13222" w:history="1">
        <w:r w:rsidR="00D95357" w:rsidRPr="00D6169F">
          <w:rPr>
            <w:rFonts w:ascii="宋体" w:hAnsi="宋体" w:hint="eastAsia"/>
            <w:kern w:val="0"/>
          </w:rPr>
          <w:t>17.1 争议的解决方式</w:t>
        </w:r>
        <w:r w:rsidR="00D95357" w:rsidRPr="00D6169F">
          <w:tab/>
        </w:r>
        <w:fldSimple w:instr=" PAGEREF _Toc13222 ">
          <w:r w:rsidR="00D95357" w:rsidRPr="00D6169F">
            <w:t>42</w:t>
          </w:r>
        </w:fldSimple>
      </w:hyperlink>
    </w:p>
    <w:p w:rsidR="00CE6C96" w:rsidRPr="00D6169F" w:rsidRDefault="003329B7">
      <w:pPr>
        <w:pStyle w:val="32"/>
        <w:tabs>
          <w:tab w:val="right" w:leader="dot" w:pos="8312"/>
        </w:tabs>
      </w:pPr>
      <w:hyperlink w:anchor="_Toc1559" w:history="1">
        <w:r w:rsidR="00D95357" w:rsidRPr="00D6169F">
          <w:rPr>
            <w:rFonts w:ascii="宋体" w:hAnsi="宋体" w:hint="eastAsia"/>
            <w:kern w:val="0"/>
          </w:rPr>
          <w:t>17.2 友好解决</w:t>
        </w:r>
        <w:r w:rsidR="00D95357" w:rsidRPr="00D6169F">
          <w:tab/>
        </w:r>
        <w:fldSimple w:instr=" PAGEREF _Toc1559 ">
          <w:r w:rsidR="00D95357" w:rsidRPr="00D6169F">
            <w:t>42</w:t>
          </w:r>
        </w:fldSimple>
      </w:hyperlink>
    </w:p>
    <w:p w:rsidR="00CE6C96" w:rsidRPr="00D6169F" w:rsidRDefault="003329B7">
      <w:pPr>
        <w:pStyle w:val="32"/>
        <w:tabs>
          <w:tab w:val="right" w:leader="dot" w:pos="8312"/>
        </w:tabs>
      </w:pPr>
      <w:hyperlink w:anchor="_Toc22106" w:history="1">
        <w:r w:rsidR="00D95357" w:rsidRPr="00D6169F">
          <w:rPr>
            <w:rFonts w:ascii="宋体" w:hAnsi="宋体" w:hint="eastAsia"/>
            <w:kern w:val="0"/>
          </w:rPr>
          <w:t>17.3 争议评审</w:t>
        </w:r>
        <w:r w:rsidR="00D95357" w:rsidRPr="00D6169F">
          <w:tab/>
        </w:r>
        <w:fldSimple w:instr=" PAGEREF _Toc22106 ">
          <w:r w:rsidR="00D95357" w:rsidRPr="00D6169F">
            <w:t>43</w:t>
          </w:r>
        </w:fldSimple>
      </w:hyperlink>
    </w:p>
    <w:p w:rsidR="00CE6C96" w:rsidRPr="00D6169F" w:rsidRDefault="003329B7">
      <w:pPr>
        <w:pStyle w:val="32"/>
        <w:tabs>
          <w:tab w:val="right" w:leader="dot" w:pos="8312"/>
        </w:tabs>
      </w:pPr>
      <w:hyperlink w:anchor="_Toc1596" w:history="1">
        <w:r w:rsidR="00D95357" w:rsidRPr="00D6169F">
          <w:rPr>
            <w:rFonts w:ascii="宋体" w:hAnsi="宋体" w:hint="eastAsia"/>
            <w:kern w:val="0"/>
          </w:rPr>
          <w:t>第二节专用合同条款</w:t>
        </w:r>
        <w:r w:rsidR="00D95357" w:rsidRPr="00D6169F">
          <w:tab/>
        </w:r>
        <w:fldSimple w:instr=" PAGEREF _Toc1596 ">
          <w:r w:rsidR="00D95357" w:rsidRPr="00D6169F">
            <w:t>44</w:t>
          </w:r>
        </w:fldSimple>
      </w:hyperlink>
    </w:p>
    <w:p w:rsidR="00CE6C96" w:rsidRPr="00D6169F" w:rsidRDefault="003329B7">
      <w:pPr>
        <w:pStyle w:val="10"/>
        <w:tabs>
          <w:tab w:val="right" w:leader="dot" w:pos="8312"/>
        </w:tabs>
      </w:pPr>
      <w:hyperlink w:anchor="_Toc28230" w:history="1">
        <w:r w:rsidR="00D95357" w:rsidRPr="00D6169F">
          <w:rPr>
            <w:rFonts w:ascii="宋体" w:hAnsi="宋体" w:cs="Arial"/>
          </w:rPr>
          <w:t>1. 一般约定</w:t>
        </w:r>
        <w:r w:rsidR="00D95357" w:rsidRPr="00D6169F">
          <w:tab/>
        </w:r>
        <w:fldSimple w:instr=" PAGEREF _Toc28230 ">
          <w:r w:rsidR="00D95357" w:rsidRPr="00D6169F">
            <w:t>44</w:t>
          </w:r>
        </w:fldSimple>
      </w:hyperlink>
    </w:p>
    <w:p w:rsidR="00CE6C96" w:rsidRPr="00D6169F" w:rsidRDefault="003329B7">
      <w:pPr>
        <w:pStyle w:val="10"/>
        <w:tabs>
          <w:tab w:val="right" w:leader="dot" w:pos="8312"/>
        </w:tabs>
      </w:pPr>
      <w:hyperlink w:anchor="_Toc519" w:history="1">
        <w:r w:rsidR="00D95357" w:rsidRPr="00D6169F">
          <w:rPr>
            <w:rFonts w:ascii="宋体" w:hAnsi="宋体" w:cs="Arial"/>
          </w:rPr>
          <w:t>1.1 词语定义</w:t>
        </w:r>
        <w:r w:rsidR="00D95357" w:rsidRPr="00D6169F">
          <w:tab/>
        </w:r>
        <w:fldSimple w:instr=" PAGEREF _Toc519 ">
          <w:r w:rsidR="00D95357" w:rsidRPr="00D6169F">
            <w:t>44</w:t>
          </w:r>
        </w:fldSimple>
      </w:hyperlink>
    </w:p>
    <w:p w:rsidR="00CE6C96" w:rsidRPr="00D6169F" w:rsidRDefault="003329B7">
      <w:pPr>
        <w:pStyle w:val="10"/>
        <w:tabs>
          <w:tab w:val="right" w:leader="dot" w:pos="8312"/>
        </w:tabs>
      </w:pPr>
      <w:hyperlink w:anchor="_Toc2645" w:history="1">
        <w:r w:rsidR="00D95357" w:rsidRPr="00D6169F">
          <w:rPr>
            <w:rFonts w:ascii="宋体" w:hAnsi="宋体" w:cs="Arial" w:hint="eastAsia"/>
          </w:rPr>
          <w:t>1.4 合同文件的优先顺序</w:t>
        </w:r>
        <w:r w:rsidR="00D95357" w:rsidRPr="00D6169F">
          <w:tab/>
        </w:r>
        <w:fldSimple w:instr=" PAGEREF _Toc2645 ">
          <w:r w:rsidR="00D95357" w:rsidRPr="00D6169F">
            <w:t>44</w:t>
          </w:r>
        </w:fldSimple>
      </w:hyperlink>
    </w:p>
    <w:p w:rsidR="00CE6C96" w:rsidRPr="00D6169F" w:rsidRDefault="003329B7">
      <w:pPr>
        <w:pStyle w:val="10"/>
        <w:tabs>
          <w:tab w:val="right" w:leader="dot" w:pos="8312"/>
        </w:tabs>
      </w:pPr>
      <w:hyperlink w:anchor="_Toc28971" w:history="1">
        <w:r w:rsidR="00D95357" w:rsidRPr="00D6169F">
          <w:rPr>
            <w:rFonts w:ascii="宋体" w:hAnsi="宋体" w:cs="Arial" w:hint="eastAsia"/>
          </w:rPr>
          <w:t>1.5 合同协议书</w:t>
        </w:r>
        <w:r w:rsidR="00D95357" w:rsidRPr="00D6169F">
          <w:tab/>
        </w:r>
        <w:fldSimple w:instr=" PAGEREF _Toc28971 ">
          <w:r w:rsidR="00D95357" w:rsidRPr="00D6169F">
            <w:t>44</w:t>
          </w:r>
        </w:fldSimple>
      </w:hyperlink>
    </w:p>
    <w:p w:rsidR="00CE6C96" w:rsidRPr="00D6169F" w:rsidRDefault="003329B7">
      <w:pPr>
        <w:pStyle w:val="10"/>
        <w:tabs>
          <w:tab w:val="right" w:leader="dot" w:pos="8312"/>
        </w:tabs>
      </w:pPr>
      <w:hyperlink w:anchor="_Toc7704" w:history="1">
        <w:r w:rsidR="00D95357" w:rsidRPr="00D6169F">
          <w:rPr>
            <w:rFonts w:ascii="宋体" w:hAnsi="宋体" w:cs="Arial" w:hint="eastAsia"/>
          </w:rPr>
          <w:t>1.6 图纸和承包人文件</w:t>
        </w:r>
        <w:r w:rsidR="00D95357" w:rsidRPr="00D6169F">
          <w:tab/>
        </w:r>
        <w:fldSimple w:instr=" PAGEREF _Toc7704 ">
          <w:r w:rsidR="00D95357" w:rsidRPr="00D6169F">
            <w:t>44</w:t>
          </w:r>
        </w:fldSimple>
      </w:hyperlink>
    </w:p>
    <w:p w:rsidR="00CE6C96" w:rsidRPr="00D6169F" w:rsidRDefault="003329B7">
      <w:pPr>
        <w:pStyle w:val="10"/>
        <w:tabs>
          <w:tab w:val="right" w:leader="dot" w:pos="8312"/>
        </w:tabs>
      </w:pPr>
      <w:hyperlink w:anchor="_Toc4339" w:history="1">
        <w:r w:rsidR="00D95357" w:rsidRPr="00D6169F">
          <w:rPr>
            <w:rFonts w:ascii="宋体" w:hAnsi="宋体" w:hint="eastAsia"/>
          </w:rPr>
          <w:t>1.7 联 络</w:t>
        </w:r>
        <w:r w:rsidR="00D95357" w:rsidRPr="00D6169F">
          <w:tab/>
        </w:r>
        <w:fldSimple w:instr=" PAGEREF _Toc4339 ">
          <w:r w:rsidR="00D95357" w:rsidRPr="00D6169F">
            <w:t>45</w:t>
          </w:r>
        </w:fldSimple>
      </w:hyperlink>
    </w:p>
    <w:p w:rsidR="00CE6C96" w:rsidRPr="00D6169F" w:rsidRDefault="003329B7">
      <w:pPr>
        <w:pStyle w:val="10"/>
        <w:tabs>
          <w:tab w:val="right" w:leader="dot" w:pos="8312"/>
        </w:tabs>
      </w:pPr>
      <w:hyperlink w:anchor="_Toc12711" w:history="1">
        <w:r w:rsidR="00D95357" w:rsidRPr="00D6169F">
          <w:rPr>
            <w:rFonts w:ascii="宋体" w:hAnsi="宋体" w:cs="Arial" w:hint="eastAsia"/>
          </w:rPr>
          <w:t>2. 发包人义务</w:t>
        </w:r>
        <w:r w:rsidR="00D95357" w:rsidRPr="00D6169F">
          <w:tab/>
        </w:r>
        <w:fldSimple w:instr=" PAGEREF _Toc12711 ">
          <w:r w:rsidR="00D95357" w:rsidRPr="00D6169F">
            <w:t>45</w:t>
          </w:r>
        </w:fldSimple>
      </w:hyperlink>
    </w:p>
    <w:p w:rsidR="00CE6C96" w:rsidRPr="00D6169F" w:rsidRDefault="003329B7">
      <w:pPr>
        <w:pStyle w:val="10"/>
        <w:tabs>
          <w:tab w:val="right" w:leader="dot" w:pos="8312"/>
        </w:tabs>
      </w:pPr>
      <w:hyperlink w:anchor="_Toc28974" w:history="1">
        <w:r w:rsidR="00D95357" w:rsidRPr="00D6169F">
          <w:rPr>
            <w:rFonts w:ascii="宋体" w:hAnsi="宋体" w:cs="Arial" w:hint="eastAsia"/>
          </w:rPr>
          <w:t>2.3 提供施工场地</w:t>
        </w:r>
        <w:r w:rsidR="00D95357" w:rsidRPr="00D6169F">
          <w:tab/>
        </w:r>
        <w:fldSimple w:instr=" PAGEREF _Toc28974 ">
          <w:r w:rsidR="00D95357" w:rsidRPr="00D6169F">
            <w:t>45</w:t>
          </w:r>
        </w:fldSimple>
      </w:hyperlink>
    </w:p>
    <w:p w:rsidR="00CE6C96" w:rsidRPr="00D6169F" w:rsidRDefault="003329B7">
      <w:pPr>
        <w:pStyle w:val="10"/>
        <w:tabs>
          <w:tab w:val="right" w:leader="dot" w:pos="8312"/>
        </w:tabs>
      </w:pPr>
      <w:hyperlink w:anchor="_Toc25955" w:history="1">
        <w:r w:rsidR="00D95357" w:rsidRPr="00D6169F">
          <w:rPr>
            <w:rFonts w:ascii="宋体" w:hAnsi="宋体" w:cs="Arial" w:hint="eastAsia"/>
          </w:rPr>
          <w:t>2.8 其他义务</w:t>
        </w:r>
        <w:r w:rsidR="00D95357" w:rsidRPr="00D6169F">
          <w:tab/>
        </w:r>
        <w:fldSimple w:instr=" PAGEREF _Toc25955 ">
          <w:r w:rsidR="00D95357" w:rsidRPr="00D6169F">
            <w:t>45</w:t>
          </w:r>
        </w:fldSimple>
      </w:hyperlink>
    </w:p>
    <w:p w:rsidR="00CE6C96" w:rsidRPr="00D6169F" w:rsidRDefault="003329B7">
      <w:pPr>
        <w:pStyle w:val="10"/>
        <w:tabs>
          <w:tab w:val="right" w:leader="dot" w:pos="8312"/>
        </w:tabs>
      </w:pPr>
      <w:hyperlink w:anchor="_Toc26967" w:history="1">
        <w:r w:rsidR="00D95357" w:rsidRPr="00D6169F">
          <w:rPr>
            <w:rFonts w:ascii="宋体" w:hAnsi="宋体" w:cs="Arial" w:hint="eastAsia"/>
          </w:rPr>
          <w:t>3. 监理人</w:t>
        </w:r>
        <w:r w:rsidR="00D95357" w:rsidRPr="00D6169F">
          <w:tab/>
        </w:r>
        <w:fldSimple w:instr=" PAGEREF _Toc26967 ">
          <w:r w:rsidR="00D95357" w:rsidRPr="00D6169F">
            <w:t>46</w:t>
          </w:r>
        </w:fldSimple>
      </w:hyperlink>
    </w:p>
    <w:p w:rsidR="00CE6C96" w:rsidRPr="00D6169F" w:rsidRDefault="003329B7">
      <w:pPr>
        <w:pStyle w:val="10"/>
        <w:tabs>
          <w:tab w:val="right" w:leader="dot" w:pos="8312"/>
        </w:tabs>
      </w:pPr>
      <w:hyperlink w:anchor="_Toc4336" w:history="1">
        <w:r w:rsidR="00D95357" w:rsidRPr="00D6169F">
          <w:rPr>
            <w:rFonts w:ascii="宋体" w:hAnsi="宋体" w:cs="Arial" w:hint="eastAsia"/>
          </w:rPr>
          <w:t>3.1 监理人的职责和权力</w:t>
        </w:r>
        <w:r w:rsidR="00D95357" w:rsidRPr="00D6169F">
          <w:tab/>
        </w:r>
        <w:fldSimple w:instr=" PAGEREF _Toc4336 ">
          <w:r w:rsidR="00D95357" w:rsidRPr="00D6169F">
            <w:t>46</w:t>
          </w:r>
        </w:fldSimple>
      </w:hyperlink>
    </w:p>
    <w:p w:rsidR="00CE6C96" w:rsidRPr="00D6169F" w:rsidRDefault="003329B7">
      <w:pPr>
        <w:pStyle w:val="10"/>
        <w:tabs>
          <w:tab w:val="right" w:leader="dot" w:pos="8312"/>
        </w:tabs>
      </w:pPr>
      <w:hyperlink w:anchor="_Toc16438" w:history="1">
        <w:r w:rsidR="00D95357" w:rsidRPr="00D6169F">
          <w:rPr>
            <w:rFonts w:ascii="宋体" w:hAnsi="宋体" w:cs="Arial" w:hint="eastAsia"/>
          </w:rPr>
          <w:t>4. 承包人</w:t>
        </w:r>
        <w:r w:rsidR="00D95357" w:rsidRPr="00D6169F">
          <w:tab/>
        </w:r>
        <w:fldSimple w:instr=" PAGEREF _Toc16438 ">
          <w:r w:rsidR="00D95357" w:rsidRPr="00D6169F">
            <w:t>46</w:t>
          </w:r>
        </w:fldSimple>
      </w:hyperlink>
    </w:p>
    <w:p w:rsidR="00CE6C96" w:rsidRPr="00D6169F" w:rsidRDefault="003329B7">
      <w:pPr>
        <w:pStyle w:val="10"/>
        <w:tabs>
          <w:tab w:val="right" w:leader="dot" w:pos="8312"/>
        </w:tabs>
      </w:pPr>
      <w:hyperlink w:anchor="_Toc16100" w:history="1">
        <w:r w:rsidR="00D95357" w:rsidRPr="00D6169F">
          <w:rPr>
            <w:rFonts w:ascii="宋体" w:hAnsi="宋体" w:cs="Arial" w:hint="eastAsia"/>
          </w:rPr>
          <w:t>4.1 承包人的一般义务</w:t>
        </w:r>
        <w:r w:rsidR="00D95357" w:rsidRPr="00D6169F">
          <w:tab/>
        </w:r>
        <w:fldSimple w:instr=" PAGEREF _Toc16100 ">
          <w:r w:rsidR="00D95357" w:rsidRPr="00D6169F">
            <w:t>46</w:t>
          </w:r>
        </w:fldSimple>
      </w:hyperlink>
    </w:p>
    <w:p w:rsidR="00CE6C96" w:rsidRPr="00D6169F" w:rsidRDefault="003329B7">
      <w:pPr>
        <w:pStyle w:val="10"/>
        <w:tabs>
          <w:tab w:val="right" w:leader="dot" w:pos="8312"/>
        </w:tabs>
      </w:pPr>
      <w:hyperlink w:anchor="_Toc24907" w:history="1">
        <w:r w:rsidR="00D95357" w:rsidRPr="00D6169F">
          <w:rPr>
            <w:rFonts w:ascii="宋体" w:hAnsi="宋体" w:cs="Arial" w:hint="eastAsia"/>
          </w:rPr>
          <w:t>4.2 履约担保</w:t>
        </w:r>
        <w:r w:rsidR="00D95357" w:rsidRPr="00D6169F">
          <w:tab/>
        </w:r>
        <w:fldSimple w:instr=" PAGEREF _Toc24907 ">
          <w:r w:rsidR="00D95357" w:rsidRPr="00D6169F">
            <w:t>47</w:t>
          </w:r>
        </w:fldSimple>
      </w:hyperlink>
    </w:p>
    <w:p w:rsidR="00CE6C96" w:rsidRPr="00D6169F" w:rsidRDefault="003329B7">
      <w:pPr>
        <w:pStyle w:val="10"/>
        <w:tabs>
          <w:tab w:val="right" w:leader="dot" w:pos="8312"/>
        </w:tabs>
      </w:pPr>
      <w:hyperlink w:anchor="_Toc4855" w:history="1">
        <w:r w:rsidR="00D95357" w:rsidRPr="00D6169F">
          <w:rPr>
            <w:rFonts w:ascii="宋体" w:hAnsi="宋体" w:hint="eastAsia"/>
            <w:szCs w:val="21"/>
          </w:rPr>
          <w:t>4.2.1 履约担保的格式和金额</w:t>
        </w:r>
        <w:r w:rsidR="00D95357" w:rsidRPr="00D6169F">
          <w:tab/>
        </w:r>
        <w:fldSimple w:instr=" PAGEREF _Toc4855 ">
          <w:r w:rsidR="00D95357" w:rsidRPr="00D6169F">
            <w:t>47</w:t>
          </w:r>
        </w:fldSimple>
      </w:hyperlink>
    </w:p>
    <w:p w:rsidR="00CE6C96" w:rsidRPr="00D6169F" w:rsidRDefault="003329B7">
      <w:pPr>
        <w:pStyle w:val="10"/>
        <w:tabs>
          <w:tab w:val="right" w:leader="dot" w:pos="8312"/>
        </w:tabs>
      </w:pPr>
      <w:hyperlink w:anchor="_Toc5820" w:history="1">
        <w:r w:rsidR="00D95357" w:rsidRPr="00D6169F">
          <w:rPr>
            <w:rFonts w:ascii="宋体" w:hAnsi="宋体" w:cs="Arial" w:hint="eastAsia"/>
          </w:rPr>
          <w:t>4.11 不利物质条件</w:t>
        </w:r>
        <w:r w:rsidR="00D95357" w:rsidRPr="00D6169F">
          <w:tab/>
        </w:r>
        <w:fldSimple w:instr=" PAGEREF _Toc5820 ">
          <w:r w:rsidR="00D95357" w:rsidRPr="00D6169F">
            <w:t>47</w:t>
          </w:r>
        </w:fldSimple>
      </w:hyperlink>
    </w:p>
    <w:p w:rsidR="00CE6C96" w:rsidRPr="00D6169F" w:rsidRDefault="003329B7">
      <w:pPr>
        <w:pStyle w:val="10"/>
        <w:tabs>
          <w:tab w:val="right" w:leader="dot" w:pos="8312"/>
        </w:tabs>
      </w:pPr>
      <w:hyperlink w:anchor="_Toc22209" w:history="1">
        <w:r w:rsidR="00D95357" w:rsidRPr="00D6169F">
          <w:rPr>
            <w:rFonts w:ascii="宋体" w:hAnsi="宋体" w:cs="Arial" w:hint="eastAsia"/>
          </w:rPr>
          <w:t>5. 材料和工程设备</w:t>
        </w:r>
        <w:r w:rsidR="00D95357" w:rsidRPr="00D6169F">
          <w:tab/>
        </w:r>
        <w:fldSimple w:instr=" PAGEREF _Toc22209 ">
          <w:r w:rsidR="00D95357" w:rsidRPr="00D6169F">
            <w:t>47</w:t>
          </w:r>
        </w:fldSimple>
      </w:hyperlink>
    </w:p>
    <w:p w:rsidR="00CE6C96" w:rsidRPr="00D6169F" w:rsidRDefault="003329B7">
      <w:pPr>
        <w:pStyle w:val="10"/>
        <w:tabs>
          <w:tab w:val="right" w:leader="dot" w:pos="8312"/>
        </w:tabs>
      </w:pPr>
      <w:hyperlink w:anchor="_Toc13223" w:history="1">
        <w:r w:rsidR="00D95357" w:rsidRPr="00D6169F">
          <w:rPr>
            <w:rFonts w:ascii="宋体" w:hAnsi="宋体" w:cs="Arial" w:hint="eastAsia"/>
          </w:rPr>
          <w:t>5.1 承包人提供的材料和工程设备</w:t>
        </w:r>
        <w:r w:rsidR="00D95357" w:rsidRPr="00D6169F">
          <w:tab/>
        </w:r>
        <w:fldSimple w:instr=" PAGEREF _Toc13223 ">
          <w:r w:rsidR="00D95357" w:rsidRPr="00D6169F">
            <w:t>47</w:t>
          </w:r>
        </w:fldSimple>
      </w:hyperlink>
    </w:p>
    <w:p w:rsidR="00CE6C96" w:rsidRPr="00D6169F" w:rsidRDefault="003329B7">
      <w:pPr>
        <w:pStyle w:val="10"/>
        <w:tabs>
          <w:tab w:val="right" w:leader="dot" w:pos="8312"/>
        </w:tabs>
      </w:pPr>
      <w:hyperlink w:anchor="_Toc14850" w:history="1">
        <w:r w:rsidR="00D95357" w:rsidRPr="00D6169F">
          <w:rPr>
            <w:rFonts w:ascii="宋体" w:hAnsi="宋体" w:cs="Arial" w:hint="eastAsia"/>
          </w:rPr>
          <w:t>6. 施工设备和临时设施</w:t>
        </w:r>
        <w:r w:rsidR="00D95357" w:rsidRPr="00D6169F">
          <w:tab/>
        </w:r>
        <w:fldSimple w:instr=" PAGEREF _Toc14850 ">
          <w:r w:rsidR="00D95357" w:rsidRPr="00D6169F">
            <w:t>47</w:t>
          </w:r>
        </w:fldSimple>
      </w:hyperlink>
    </w:p>
    <w:p w:rsidR="00CE6C96" w:rsidRPr="00D6169F" w:rsidRDefault="003329B7">
      <w:pPr>
        <w:pStyle w:val="10"/>
        <w:tabs>
          <w:tab w:val="right" w:leader="dot" w:pos="8312"/>
        </w:tabs>
      </w:pPr>
      <w:hyperlink w:anchor="_Toc28611" w:history="1">
        <w:r w:rsidR="00D95357" w:rsidRPr="00D6169F">
          <w:rPr>
            <w:rFonts w:ascii="宋体" w:hAnsi="宋体" w:cs="Arial" w:hint="eastAsia"/>
          </w:rPr>
          <w:t>6.1 承包人提供的施工设备和临时设施</w:t>
        </w:r>
        <w:r w:rsidR="00D95357" w:rsidRPr="00D6169F">
          <w:tab/>
        </w:r>
        <w:fldSimple w:instr=" PAGEREF _Toc28611 ">
          <w:r w:rsidR="00D95357" w:rsidRPr="00D6169F">
            <w:t>47</w:t>
          </w:r>
        </w:fldSimple>
      </w:hyperlink>
    </w:p>
    <w:p w:rsidR="00CE6C96" w:rsidRPr="00D6169F" w:rsidRDefault="003329B7">
      <w:pPr>
        <w:pStyle w:val="10"/>
        <w:tabs>
          <w:tab w:val="right" w:leader="dot" w:pos="8312"/>
        </w:tabs>
      </w:pPr>
      <w:hyperlink w:anchor="_Toc8298" w:history="1">
        <w:r w:rsidR="00D95357" w:rsidRPr="00D6169F">
          <w:rPr>
            <w:rFonts w:ascii="宋体" w:hAnsi="宋体" w:cs="Arial" w:hint="eastAsia"/>
          </w:rPr>
          <w:t>6.2 发包人提供的施工设备和临时设施</w:t>
        </w:r>
        <w:r w:rsidR="00D95357" w:rsidRPr="00D6169F">
          <w:tab/>
        </w:r>
        <w:fldSimple w:instr=" PAGEREF _Toc8298 ">
          <w:r w:rsidR="00D95357" w:rsidRPr="00D6169F">
            <w:t>47</w:t>
          </w:r>
        </w:fldSimple>
      </w:hyperlink>
    </w:p>
    <w:p w:rsidR="00CE6C96" w:rsidRPr="00D6169F" w:rsidRDefault="003329B7">
      <w:pPr>
        <w:pStyle w:val="10"/>
        <w:tabs>
          <w:tab w:val="right" w:leader="dot" w:pos="8312"/>
        </w:tabs>
      </w:pPr>
      <w:hyperlink w:anchor="_Toc23267" w:history="1">
        <w:r w:rsidR="00D95357" w:rsidRPr="00D6169F">
          <w:rPr>
            <w:rFonts w:ascii="宋体" w:hAnsi="宋体" w:cs="Arial" w:hint="eastAsia"/>
          </w:rPr>
          <w:t>7. 交通运输</w:t>
        </w:r>
        <w:r w:rsidR="00D95357" w:rsidRPr="00D6169F">
          <w:tab/>
        </w:r>
        <w:fldSimple w:instr=" PAGEREF _Toc23267 ">
          <w:r w:rsidR="00D95357" w:rsidRPr="00D6169F">
            <w:t>47</w:t>
          </w:r>
        </w:fldSimple>
      </w:hyperlink>
    </w:p>
    <w:p w:rsidR="00CE6C96" w:rsidRPr="00D6169F" w:rsidRDefault="003329B7">
      <w:pPr>
        <w:pStyle w:val="10"/>
        <w:tabs>
          <w:tab w:val="right" w:leader="dot" w:pos="8312"/>
        </w:tabs>
      </w:pPr>
      <w:hyperlink w:anchor="_Toc16283" w:history="1">
        <w:r w:rsidR="00D95357" w:rsidRPr="00D6169F">
          <w:rPr>
            <w:rFonts w:ascii="宋体" w:hAnsi="宋体" w:cs="Arial" w:hint="eastAsia"/>
          </w:rPr>
          <w:t>7.1 道路通行权和场外设施</w:t>
        </w:r>
        <w:r w:rsidR="00D95357" w:rsidRPr="00D6169F">
          <w:tab/>
        </w:r>
        <w:fldSimple w:instr=" PAGEREF _Toc16283 ">
          <w:r w:rsidR="00D95357" w:rsidRPr="00D6169F">
            <w:t>47</w:t>
          </w:r>
        </w:fldSimple>
      </w:hyperlink>
    </w:p>
    <w:p w:rsidR="00CE6C96" w:rsidRPr="00D6169F" w:rsidRDefault="003329B7">
      <w:pPr>
        <w:pStyle w:val="10"/>
        <w:tabs>
          <w:tab w:val="right" w:leader="dot" w:pos="8312"/>
        </w:tabs>
      </w:pPr>
      <w:hyperlink w:anchor="_Toc10431" w:history="1">
        <w:r w:rsidR="00D95357" w:rsidRPr="00D6169F">
          <w:rPr>
            <w:rFonts w:ascii="宋体" w:hAnsi="宋体" w:cs="Arial" w:hint="eastAsia"/>
          </w:rPr>
          <w:t>7.2 场内施工道路</w:t>
        </w:r>
        <w:r w:rsidR="00D95357" w:rsidRPr="00D6169F">
          <w:tab/>
        </w:r>
        <w:fldSimple w:instr=" PAGEREF _Toc10431 ">
          <w:r w:rsidR="00D95357" w:rsidRPr="00D6169F">
            <w:t>47</w:t>
          </w:r>
        </w:fldSimple>
      </w:hyperlink>
    </w:p>
    <w:p w:rsidR="00CE6C96" w:rsidRPr="00D6169F" w:rsidRDefault="003329B7">
      <w:pPr>
        <w:pStyle w:val="10"/>
        <w:tabs>
          <w:tab w:val="right" w:leader="dot" w:pos="8312"/>
        </w:tabs>
      </w:pPr>
      <w:hyperlink w:anchor="_Toc27741" w:history="1">
        <w:r w:rsidR="00D95357" w:rsidRPr="00D6169F">
          <w:rPr>
            <w:rFonts w:ascii="宋体" w:hAnsi="宋体" w:cs="Arial" w:hint="eastAsia"/>
          </w:rPr>
          <w:t>7.4 超大件和超重件的运输</w:t>
        </w:r>
        <w:r w:rsidR="00D95357" w:rsidRPr="00D6169F">
          <w:tab/>
        </w:r>
        <w:fldSimple w:instr=" PAGEREF _Toc27741 ">
          <w:r w:rsidR="00D95357" w:rsidRPr="00D6169F">
            <w:t>48</w:t>
          </w:r>
        </w:fldSimple>
      </w:hyperlink>
    </w:p>
    <w:p w:rsidR="00CE6C96" w:rsidRPr="00D6169F" w:rsidRDefault="003329B7">
      <w:pPr>
        <w:pStyle w:val="10"/>
        <w:tabs>
          <w:tab w:val="right" w:leader="dot" w:pos="8312"/>
        </w:tabs>
      </w:pPr>
      <w:hyperlink w:anchor="_Toc5524" w:history="1">
        <w:r w:rsidR="00D95357" w:rsidRPr="00D6169F">
          <w:rPr>
            <w:rFonts w:ascii="宋体" w:hAnsi="宋体" w:cs="Arial" w:hint="eastAsia"/>
          </w:rPr>
          <w:t>8. 测量放线</w:t>
        </w:r>
        <w:r w:rsidR="00D95357" w:rsidRPr="00D6169F">
          <w:tab/>
        </w:r>
        <w:fldSimple w:instr=" PAGEREF _Toc5524 ">
          <w:r w:rsidR="00D95357" w:rsidRPr="00D6169F">
            <w:t>48</w:t>
          </w:r>
        </w:fldSimple>
      </w:hyperlink>
    </w:p>
    <w:p w:rsidR="00CE6C96" w:rsidRPr="00D6169F" w:rsidRDefault="003329B7">
      <w:pPr>
        <w:pStyle w:val="10"/>
        <w:tabs>
          <w:tab w:val="right" w:leader="dot" w:pos="8312"/>
        </w:tabs>
      </w:pPr>
      <w:hyperlink w:anchor="_Toc10797" w:history="1">
        <w:r w:rsidR="00D95357" w:rsidRPr="00D6169F">
          <w:rPr>
            <w:rFonts w:ascii="宋体" w:hAnsi="宋体" w:cs="Arial" w:hint="eastAsia"/>
          </w:rPr>
          <w:t>8.1 施工控制网</w:t>
        </w:r>
        <w:r w:rsidR="00D95357" w:rsidRPr="00D6169F">
          <w:tab/>
        </w:r>
        <w:fldSimple w:instr=" PAGEREF _Toc10797 ">
          <w:r w:rsidR="00D95357" w:rsidRPr="00D6169F">
            <w:t>48</w:t>
          </w:r>
        </w:fldSimple>
      </w:hyperlink>
    </w:p>
    <w:p w:rsidR="00CE6C96" w:rsidRPr="00D6169F" w:rsidRDefault="003329B7">
      <w:pPr>
        <w:pStyle w:val="10"/>
        <w:tabs>
          <w:tab w:val="right" w:leader="dot" w:pos="8312"/>
        </w:tabs>
      </w:pPr>
      <w:hyperlink w:anchor="_Toc13909" w:history="1">
        <w:r w:rsidR="00D95357" w:rsidRPr="00D6169F">
          <w:rPr>
            <w:rFonts w:ascii="宋体" w:hAnsi="宋体" w:cs="Arial" w:hint="eastAsia"/>
          </w:rPr>
          <w:t>9. 施工安全、治安保卫和环境保护</w:t>
        </w:r>
        <w:r w:rsidR="00D95357" w:rsidRPr="00D6169F">
          <w:tab/>
        </w:r>
        <w:fldSimple w:instr=" PAGEREF _Toc13909 ">
          <w:r w:rsidR="00D95357" w:rsidRPr="00D6169F">
            <w:t>48</w:t>
          </w:r>
        </w:fldSimple>
      </w:hyperlink>
    </w:p>
    <w:p w:rsidR="00CE6C96" w:rsidRPr="00D6169F" w:rsidRDefault="003329B7">
      <w:pPr>
        <w:pStyle w:val="10"/>
        <w:tabs>
          <w:tab w:val="right" w:leader="dot" w:pos="8312"/>
        </w:tabs>
      </w:pPr>
      <w:hyperlink w:anchor="_Toc1011" w:history="1">
        <w:r w:rsidR="00D95357" w:rsidRPr="00D6169F">
          <w:rPr>
            <w:rFonts w:ascii="宋体" w:hAnsi="宋体" w:cs="Arial" w:hint="eastAsia"/>
          </w:rPr>
          <w:t>9.2 承包人的施工安全责任</w:t>
        </w:r>
        <w:r w:rsidR="00D95357" w:rsidRPr="00D6169F">
          <w:tab/>
        </w:r>
        <w:fldSimple w:instr=" PAGEREF _Toc1011 ">
          <w:r w:rsidR="00D95357" w:rsidRPr="00D6169F">
            <w:t>48</w:t>
          </w:r>
        </w:fldSimple>
      </w:hyperlink>
    </w:p>
    <w:p w:rsidR="00CE6C96" w:rsidRPr="00D6169F" w:rsidRDefault="003329B7">
      <w:pPr>
        <w:pStyle w:val="10"/>
        <w:tabs>
          <w:tab w:val="right" w:leader="dot" w:pos="8312"/>
        </w:tabs>
      </w:pPr>
      <w:hyperlink w:anchor="_Toc5382" w:history="1">
        <w:r w:rsidR="00D95357" w:rsidRPr="00D6169F">
          <w:rPr>
            <w:rFonts w:ascii="宋体" w:hAnsi="宋体" w:cs="Arial" w:hint="eastAsia"/>
          </w:rPr>
          <w:t>9.3 治安保卫</w:t>
        </w:r>
        <w:r w:rsidR="00D95357" w:rsidRPr="00D6169F">
          <w:tab/>
        </w:r>
        <w:fldSimple w:instr=" PAGEREF _Toc5382 ">
          <w:r w:rsidR="00D95357" w:rsidRPr="00D6169F">
            <w:t>48</w:t>
          </w:r>
        </w:fldSimple>
      </w:hyperlink>
    </w:p>
    <w:p w:rsidR="00CE6C96" w:rsidRPr="00D6169F" w:rsidRDefault="003329B7">
      <w:pPr>
        <w:pStyle w:val="10"/>
        <w:tabs>
          <w:tab w:val="right" w:leader="dot" w:pos="8312"/>
        </w:tabs>
      </w:pPr>
      <w:hyperlink w:anchor="_Toc17270" w:history="1">
        <w:r w:rsidR="00D95357" w:rsidRPr="00D6169F">
          <w:rPr>
            <w:rFonts w:ascii="宋体" w:hAnsi="宋体" w:cs="Arial" w:hint="eastAsia"/>
          </w:rPr>
          <w:t>9.4 环境保护</w:t>
        </w:r>
        <w:r w:rsidR="00D95357" w:rsidRPr="00D6169F">
          <w:tab/>
        </w:r>
        <w:fldSimple w:instr=" PAGEREF _Toc17270 ">
          <w:r w:rsidR="00D95357" w:rsidRPr="00D6169F">
            <w:t>48</w:t>
          </w:r>
        </w:fldSimple>
      </w:hyperlink>
    </w:p>
    <w:p w:rsidR="00CE6C96" w:rsidRPr="00D6169F" w:rsidRDefault="003329B7">
      <w:pPr>
        <w:pStyle w:val="10"/>
        <w:tabs>
          <w:tab w:val="right" w:leader="dot" w:pos="8312"/>
        </w:tabs>
      </w:pPr>
      <w:hyperlink w:anchor="_Toc25821" w:history="1">
        <w:r w:rsidR="00D95357" w:rsidRPr="00D6169F">
          <w:rPr>
            <w:rFonts w:ascii="宋体" w:hAnsi="宋体" w:cs="Arial" w:hint="eastAsia"/>
          </w:rPr>
          <w:t>10. 进度计划</w:t>
        </w:r>
        <w:r w:rsidR="00D95357" w:rsidRPr="00D6169F">
          <w:tab/>
        </w:r>
        <w:fldSimple w:instr=" PAGEREF _Toc25821 ">
          <w:r w:rsidR="00D95357" w:rsidRPr="00D6169F">
            <w:t>48</w:t>
          </w:r>
        </w:fldSimple>
      </w:hyperlink>
    </w:p>
    <w:p w:rsidR="00CE6C96" w:rsidRPr="00D6169F" w:rsidRDefault="003329B7">
      <w:pPr>
        <w:pStyle w:val="10"/>
        <w:tabs>
          <w:tab w:val="right" w:leader="dot" w:pos="8312"/>
        </w:tabs>
      </w:pPr>
      <w:hyperlink w:anchor="_Toc17780" w:history="1">
        <w:r w:rsidR="00D95357" w:rsidRPr="00D6169F">
          <w:rPr>
            <w:rFonts w:ascii="宋体" w:hAnsi="宋体" w:cs="Arial" w:hint="eastAsia"/>
          </w:rPr>
          <w:t>10.1 合同进度计划</w:t>
        </w:r>
        <w:r w:rsidR="00D95357" w:rsidRPr="00D6169F">
          <w:tab/>
        </w:r>
        <w:fldSimple w:instr=" PAGEREF _Toc17780 ">
          <w:r w:rsidR="00D95357" w:rsidRPr="00D6169F">
            <w:t>48</w:t>
          </w:r>
        </w:fldSimple>
      </w:hyperlink>
    </w:p>
    <w:p w:rsidR="00CE6C96" w:rsidRPr="00D6169F" w:rsidRDefault="003329B7">
      <w:pPr>
        <w:pStyle w:val="10"/>
        <w:tabs>
          <w:tab w:val="right" w:leader="dot" w:pos="8312"/>
        </w:tabs>
      </w:pPr>
      <w:hyperlink w:anchor="_Toc13431" w:history="1">
        <w:r w:rsidR="00D95357" w:rsidRPr="00D6169F">
          <w:rPr>
            <w:rFonts w:ascii="宋体" w:hAnsi="宋体" w:cs="Arial" w:hint="eastAsia"/>
          </w:rPr>
          <w:t>10.2 合同进度计划的修订</w:t>
        </w:r>
        <w:r w:rsidR="00D95357" w:rsidRPr="00D6169F">
          <w:tab/>
        </w:r>
        <w:fldSimple w:instr=" PAGEREF _Toc13431 ">
          <w:r w:rsidR="00D95357" w:rsidRPr="00D6169F">
            <w:t>49</w:t>
          </w:r>
        </w:fldSimple>
      </w:hyperlink>
    </w:p>
    <w:p w:rsidR="00CE6C96" w:rsidRPr="00D6169F" w:rsidRDefault="003329B7">
      <w:pPr>
        <w:pStyle w:val="10"/>
        <w:tabs>
          <w:tab w:val="right" w:leader="dot" w:pos="8312"/>
        </w:tabs>
      </w:pPr>
      <w:hyperlink w:anchor="_Toc22413" w:history="1">
        <w:r w:rsidR="00D95357" w:rsidRPr="00D6169F">
          <w:rPr>
            <w:rFonts w:ascii="宋体" w:hAnsi="宋体" w:cs="宋体" w:hint="eastAsia"/>
          </w:rPr>
          <w:t>11. 开工和竣工</w:t>
        </w:r>
        <w:r w:rsidR="00D95357" w:rsidRPr="00D6169F">
          <w:tab/>
        </w:r>
        <w:fldSimple w:instr=" PAGEREF _Toc22413 ">
          <w:r w:rsidR="00D95357" w:rsidRPr="00D6169F">
            <w:t>49</w:t>
          </w:r>
        </w:fldSimple>
      </w:hyperlink>
    </w:p>
    <w:p w:rsidR="00CE6C96" w:rsidRPr="00D6169F" w:rsidRDefault="003329B7">
      <w:pPr>
        <w:pStyle w:val="10"/>
        <w:tabs>
          <w:tab w:val="right" w:leader="dot" w:pos="8312"/>
        </w:tabs>
      </w:pPr>
      <w:hyperlink w:anchor="_Toc30367" w:history="1">
        <w:r w:rsidR="00D95357" w:rsidRPr="00D6169F">
          <w:rPr>
            <w:rFonts w:ascii="宋体" w:hAnsi="宋体" w:cs="Arial" w:hint="eastAsia"/>
          </w:rPr>
          <w:t>11.3 发包人的工期延误</w:t>
        </w:r>
        <w:r w:rsidR="00D95357" w:rsidRPr="00D6169F">
          <w:tab/>
        </w:r>
        <w:fldSimple w:instr=" PAGEREF _Toc30367 ">
          <w:r w:rsidR="00D95357" w:rsidRPr="00D6169F">
            <w:t>49</w:t>
          </w:r>
        </w:fldSimple>
      </w:hyperlink>
    </w:p>
    <w:p w:rsidR="00CE6C96" w:rsidRPr="00D6169F" w:rsidRDefault="003329B7">
      <w:pPr>
        <w:pStyle w:val="10"/>
        <w:tabs>
          <w:tab w:val="right" w:leader="dot" w:pos="8312"/>
        </w:tabs>
      </w:pPr>
      <w:hyperlink w:anchor="_Toc13914" w:history="1">
        <w:r w:rsidR="00D95357" w:rsidRPr="00D6169F">
          <w:rPr>
            <w:rFonts w:ascii="宋体" w:hAnsi="宋体" w:cs="Arial" w:hint="eastAsia"/>
          </w:rPr>
          <w:t>11.4 异常恶劣的气候条件</w:t>
        </w:r>
        <w:r w:rsidR="00D95357" w:rsidRPr="00D6169F">
          <w:tab/>
        </w:r>
        <w:fldSimple w:instr=" PAGEREF _Toc13914 ">
          <w:r w:rsidR="00D95357" w:rsidRPr="00D6169F">
            <w:t>49</w:t>
          </w:r>
        </w:fldSimple>
      </w:hyperlink>
    </w:p>
    <w:p w:rsidR="00CE6C96" w:rsidRPr="00D6169F" w:rsidRDefault="003329B7">
      <w:pPr>
        <w:pStyle w:val="10"/>
        <w:tabs>
          <w:tab w:val="right" w:leader="dot" w:pos="8312"/>
        </w:tabs>
      </w:pPr>
      <w:hyperlink w:anchor="_Toc16003" w:history="1">
        <w:r w:rsidR="00D95357" w:rsidRPr="00D6169F">
          <w:rPr>
            <w:rFonts w:ascii="宋体" w:hAnsi="宋体" w:cs="Arial" w:hint="eastAsia"/>
          </w:rPr>
          <w:t>11.5 承包人的工期延误</w:t>
        </w:r>
        <w:r w:rsidR="00D95357" w:rsidRPr="00D6169F">
          <w:tab/>
        </w:r>
        <w:fldSimple w:instr=" PAGEREF _Toc16003 ">
          <w:r w:rsidR="00D95357" w:rsidRPr="00D6169F">
            <w:t>49</w:t>
          </w:r>
        </w:fldSimple>
      </w:hyperlink>
    </w:p>
    <w:p w:rsidR="00CE6C96" w:rsidRPr="00D6169F" w:rsidRDefault="003329B7">
      <w:pPr>
        <w:pStyle w:val="10"/>
        <w:tabs>
          <w:tab w:val="right" w:leader="dot" w:pos="8312"/>
        </w:tabs>
      </w:pPr>
      <w:hyperlink w:anchor="_Toc13674" w:history="1">
        <w:r w:rsidR="00D95357" w:rsidRPr="00D6169F">
          <w:rPr>
            <w:rFonts w:ascii="宋体" w:hAnsi="宋体" w:cs="Arial" w:hint="eastAsia"/>
          </w:rPr>
          <w:t>11.6 工期提前</w:t>
        </w:r>
        <w:r w:rsidR="00D95357" w:rsidRPr="00D6169F">
          <w:tab/>
        </w:r>
        <w:fldSimple w:instr=" PAGEREF _Toc13674 ">
          <w:r w:rsidR="00D95357" w:rsidRPr="00D6169F">
            <w:t>49</w:t>
          </w:r>
        </w:fldSimple>
      </w:hyperlink>
    </w:p>
    <w:p w:rsidR="00CE6C96" w:rsidRPr="00D6169F" w:rsidRDefault="003329B7">
      <w:pPr>
        <w:pStyle w:val="10"/>
        <w:tabs>
          <w:tab w:val="right" w:leader="dot" w:pos="8312"/>
        </w:tabs>
      </w:pPr>
      <w:hyperlink w:anchor="_Toc12866" w:history="1">
        <w:r w:rsidR="00D95357" w:rsidRPr="00D6169F">
          <w:rPr>
            <w:rFonts w:ascii="宋体" w:hAnsi="宋体" w:cs="Arial" w:hint="eastAsia"/>
          </w:rPr>
          <w:t>12. 暂停施工</w:t>
        </w:r>
        <w:r w:rsidR="00D95357" w:rsidRPr="00D6169F">
          <w:tab/>
        </w:r>
        <w:fldSimple w:instr=" PAGEREF _Toc12866 ">
          <w:r w:rsidR="00D95357" w:rsidRPr="00D6169F">
            <w:t>49</w:t>
          </w:r>
        </w:fldSimple>
      </w:hyperlink>
    </w:p>
    <w:p w:rsidR="00CE6C96" w:rsidRPr="00D6169F" w:rsidRDefault="003329B7">
      <w:pPr>
        <w:pStyle w:val="10"/>
        <w:tabs>
          <w:tab w:val="right" w:leader="dot" w:pos="8312"/>
        </w:tabs>
      </w:pPr>
      <w:hyperlink w:anchor="_Toc10236" w:history="1">
        <w:r w:rsidR="00D95357" w:rsidRPr="00D6169F">
          <w:rPr>
            <w:rFonts w:ascii="宋体" w:hAnsi="宋体" w:cs="Arial" w:hint="eastAsia"/>
          </w:rPr>
          <w:t>12.1 承包人暂停施工的责任</w:t>
        </w:r>
        <w:r w:rsidR="00D95357" w:rsidRPr="00D6169F">
          <w:tab/>
        </w:r>
        <w:fldSimple w:instr=" PAGEREF _Toc10236 ">
          <w:r w:rsidR="00D95357" w:rsidRPr="00D6169F">
            <w:t>49</w:t>
          </w:r>
        </w:fldSimple>
      </w:hyperlink>
    </w:p>
    <w:p w:rsidR="00CE6C96" w:rsidRPr="00D6169F" w:rsidRDefault="003329B7">
      <w:pPr>
        <w:pStyle w:val="10"/>
        <w:tabs>
          <w:tab w:val="right" w:leader="dot" w:pos="8312"/>
        </w:tabs>
      </w:pPr>
      <w:hyperlink w:anchor="_Toc3900" w:history="1">
        <w:r w:rsidR="00D95357" w:rsidRPr="00D6169F">
          <w:rPr>
            <w:rFonts w:ascii="宋体" w:hAnsi="宋体" w:cs="Arial" w:hint="eastAsia"/>
          </w:rPr>
          <w:t>13. 工程质量</w:t>
        </w:r>
        <w:r w:rsidR="00D95357" w:rsidRPr="00D6169F">
          <w:tab/>
        </w:r>
        <w:fldSimple w:instr=" PAGEREF _Toc3900 ">
          <w:r w:rsidR="00D95357" w:rsidRPr="00D6169F">
            <w:t>50</w:t>
          </w:r>
        </w:fldSimple>
      </w:hyperlink>
    </w:p>
    <w:p w:rsidR="00CE6C96" w:rsidRPr="00D6169F" w:rsidRDefault="003329B7">
      <w:pPr>
        <w:pStyle w:val="10"/>
        <w:tabs>
          <w:tab w:val="right" w:leader="dot" w:pos="8312"/>
        </w:tabs>
      </w:pPr>
      <w:hyperlink w:anchor="_Toc6313" w:history="1">
        <w:r w:rsidR="00D95357" w:rsidRPr="00D6169F">
          <w:rPr>
            <w:rFonts w:ascii="宋体" w:hAnsi="宋体" w:cs="Arial" w:hint="eastAsia"/>
          </w:rPr>
          <w:t>13.2 承包人的质量管理</w:t>
        </w:r>
        <w:r w:rsidR="00D95357" w:rsidRPr="00D6169F">
          <w:tab/>
        </w:r>
        <w:fldSimple w:instr=" PAGEREF _Toc6313 ">
          <w:r w:rsidR="00D95357" w:rsidRPr="00D6169F">
            <w:t>50</w:t>
          </w:r>
        </w:fldSimple>
      </w:hyperlink>
    </w:p>
    <w:p w:rsidR="00CE6C96" w:rsidRPr="00D6169F" w:rsidRDefault="003329B7">
      <w:pPr>
        <w:pStyle w:val="10"/>
        <w:tabs>
          <w:tab w:val="right" w:leader="dot" w:pos="8312"/>
        </w:tabs>
      </w:pPr>
      <w:hyperlink w:anchor="_Toc13704" w:history="1">
        <w:r w:rsidR="00D95357" w:rsidRPr="00D6169F">
          <w:rPr>
            <w:rFonts w:ascii="宋体" w:hAnsi="宋体" w:cs="Arial" w:hint="eastAsia"/>
          </w:rPr>
          <w:t>13.3 承包人的质量检查</w:t>
        </w:r>
        <w:r w:rsidR="00D95357" w:rsidRPr="00D6169F">
          <w:tab/>
        </w:r>
        <w:fldSimple w:instr=" PAGEREF _Toc13704 ">
          <w:r w:rsidR="00D95357" w:rsidRPr="00D6169F">
            <w:t>50</w:t>
          </w:r>
        </w:fldSimple>
      </w:hyperlink>
    </w:p>
    <w:p w:rsidR="00CE6C96" w:rsidRPr="00D6169F" w:rsidRDefault="003329B7">
      <w:pPr>
        <w:pStyle w:val="10"/>
        <w:tabs>
          <w:tab w:val="right" w:leader="dot" w:pos="8312"/>
        </w:tabs>
      </w:pPr>
      <w:hyperlink w:anchor="_Toc3945" w:history="1">
        <w:r w:rsidR="00D95357" w:rsidRPr="00D6169F">
          <w:rPr>
            <w:rFonts w:ascii="宋体" w:hAnsi="宋体" w:cs="Arial" w:hint="eastAsia"/>
          </w:rPr>
          <w:t>13.4 监理人的质量检查</w:t>
        </w:r>
        <w:r w:rsidR="00D95357" w:rsidRPr="00D6169F">
          <w:tab/>
        </w:r>
        <w:fldSimple w:instr=" PAGEREF _Toc3945 ">
          <w:r w:rsidR="00D95357" w:rsidRPr="00D6169F">
            <w:t>50</w:t>
          </w:r>
        </w:fldSimple>
      </w:hyperlink>
    </w:p>
    <w:p w:rsidR="00CE6C96" w:rsidRPr="00D6169F" w:rsidRDefault="003329B7">
      <w:pPr>
        <w:pStyle w:val="10"/>
        <w:tabs>
          <w:tab w:val="right" w:leader="dot" w:pos="8312"/>
        </w:tabs>
      </w:pPr>
      <w:hyperlink w:anchor="_Toc7292" w:history="1">
        <w:r w:rsidR="00D95357" w:rsidRPr="00D6169F">
          <w:rPr>
            <w:rFonts w:ascii="宋体" w:hAnsi="宋体" w:cs="Arial" w:hint="eastAsia"/>
          </w:rPr>
          <w:t>13.5 工程隐蔽部位覆盖前的检查</w:t>
        </w:r>
        <w:r w:rsidR="00D95357" w:rsidRPr="00D6169F">
          <w:tab/>
        </w:r>
        <w:fldSimple w:instr=" PAGEREF _Toc7292 ">
          <w:r w:rsidR="00D95357" w:rsidRPr="00D6169F">
            <w:t>50</w:t>
          </w:r>
        </w:fldSimple>
      </w:hyperlink>
    </w:p>
    <w:p w:rsidR="00CE6C96" w:rsidRPr="00D6169F" w:rsidRDefault="003329B7">
      <w:pPr>
        <w:pStyle w:val="10"/>
        <w:tabs>
          <w:tab w:val="right" w:leader="dot" w:pos="8312"/>
        </w:tabs>
      </w:pPr>
      <w:hyperlink w:anchor="_Toc24715" w:history="1">
        <w:r w:rsidR="00D95357" w:rsidRPr="00D6169F">
          <w:rPr>
            <w:rFonts w:ascii="宋体" w:hAnsi="宋体" w:cs="Arial" w:hint="eastAsia"/>
          </w:rPr>
          <w:t>15. 变更</w:t>
        </w:r>
        <w:r w:rsidR="00D95357" w:rsidRPr="00D6169F">
          <w:tab/>
        </w:r>
        <w:fldSimple w:instr=" PAGEREF _Toc24715 ">
          <w:r w:rsidR="00D95357" w:rsidRPr="00D6169F">
            <w:t>50</w:t>
          </w:r>
        </w:fldSimple>
      </w:hyperlink>
    </w:p>
    <w:p w:rsidR="00CE6C96" w:rsidRPr="00D6169F" w:rsidRDefault="003329B7">
      <w:pPr>
        <w:pStyle w:val="10"/>
        <w:tabs>
          <w:tab w:val="right" w:leader="dot" w:pos="8312"/>
        </w:tabs>
      </w:pPr>
      <w:hyperlink w:anchor="_Toc24632" w:history="1">
        <w:r w:rsidR="00D95357" w:rsidRPr="00D6169F">
          <w:rPr>
            <w:rFonts w:ascii="宋体" w:hAnsi="宋体" w:cs="Arial" w:hint="eastAsia"/>
          </w:rPr>
          <w:t>15.1 变更的范围和内容</w:t>
        </w:r>
        <w:r w:rsidR="00D95357" w:rsidRPr="00D6169F">
          <w:tab/>
        </w:r>
        <w:fldSimple w:instr=" PAGEREF _Toc24632 ">
          <w:r w:rsidR="00D95357" w:rsidRPr="00D6169F">
            <w:t>50</w:t>
          </w:r>
        </w:fldSimple>
      </w:hyperlink>
    </w:p>
    <w:p w:rsidR="00CE6C96" w:rsidRPr="00D6169F" w:rsidRDefault="003329B7">
      <w:pPr>
        <w:pStyle w:val="10"/>
        <w:tabs>
          <w:tab w:val="right" w:leader="dot" w:pos="8312"/>
        </w:tabs>
      </w:pPr>
      <w:hyperlink w:anchor="_Toc5271" w:history="1">
        <w:r w:rsidR="00D95357" w:rsidRPr="00D6169F">
          <w:rPr>
            <w:rFonts w:ascii="宋体" w:hAnsi="宋体" w:hint="eastAsia"/>
          </w:rPr>
          <w:t>15.3 变更程序</w:t>
        </w:r>
        <w:r w:rsidR="00D95357" w:rsidRPr="00D6169F">
          <w:tab/>
        </w:r>
        <w:fldSimple w:instr=" PAGEREF _Toc5271 ">
          <w:r w:rsidR="00D95357" w:rsidRPr="00D6169F">
            <w:t>50</w:t>
          </w:r>
        </w:fldSimple>
      </w:hyperlink>
    </w:p>
    <w:p w:rsidR="00CE6C96" w:rsidRPr="00D6169F" w:rsidRDefault="003329B7">
      <w:pPr>
        <w:pStyle w:val="10"/>
        <w:tabs>
          <w:tab w:val="right" w:leader="dot" w:pos="8312"/>
        </w:tabs>
      </w:pPr>
      <w:hyperlink w:anchor="_Toc22650" w:history="1">
        <w:r w:rsidR="00D95357" w:rsidRPr="00D6169F">
          <w:rPr>
            <w:rFonts w:ascii="宋体" w:hAnsi="宋体" w:hint="eastAsia"/>
          </w:rPr>
          <w:t>15.3.2 变更估价</w:t>
        </w:r>
        <w:r w:rsidR="00D95357" w:rsidRPr="00D6169F">
          <w:tab/>
        </w:r>
        <w:fldSimple w:instr=" PAGEREF _Toc22650 ">
          <w:r w:rsidR="00D95357" w:rsidRPr="00D6169F">
            <w:t>50</w:t>
          </w:r>
        </w:fldSimple>
      </w:hyperlink>
    </w:p>
    <w:p w:rsidR="00CE6C96" w:rsidRPr="00D6169F" w:rsidRDefault="003329B7">
      <w:pPr>
        <w:pStyle w:val="10"/>
        <w:tabs>
          <w:tab w:val="right" w:leader="dot" w:pos="8312"/>
        </w:tabs>
      </w:pPr>
      <w:hyperlink w:anchor="_Toc14398" w:history="1">
        <w:r w:rsidR="00D95357" w:rsidRPr="00D6169F">
          <w:rPr>
            <w:rFonts w:ascii="宋体" w:hAnsi="宋体" w:cs="Arial" w:hint="eastAsia"/>
          </w:rPr>
          <w:t>15.4 变更的估价原则</w:t>
        </w:r>
        <w:r w:rsidR="00D95357" w:rsidRPr="00D6169F">
          <w:tab/>
        </w:r>
        <w:fldSimple w:instr=" PAGEREF _Toc14398 ">
          <w:r w:rsidR="00D95357" w:rsidRPr="00D6169F">
            <w:t>50</w:t>
          </w:r>
        </w:fldSimple>
      </w:hyperlink>
    </w:p>
    <w:p w:rsidR="00CE6C96" w:rsidRPr="00D6169F" w:rsidRDefault="003329B7">
      <w:pPr>
        <w:pStyle w:val="10"/>
        <w:tabs>
          <w:tab w:val="right" w:leader="dot" w:pos="8312"/>
        </w:tabs>
      </w:pPr>
      <w:hyperlink w:anchor="_Toc27483" w:history="1">
        <w:r w:rsidR="00D95357" w:rsidRPr="00D6169F">
          <w:rPr>
            <w:rFonts w:ascii="宋体" w:hAnsi="宋体" w:hint="eastAsia"/>
          </w:rPr>
          <w:t>15.4.5 合同协议书约定采用固定综合单价合同形式，</w:t>
        </w:r>
        <w:r w:rsidR="00D95357" w:rsidRPr="00D6169F">
          <w:tab/>
        </w:r>
        <w:fldSimple w:instr=" PAGEREF _Toc27483 ">
          <w:r w:rsidR="00D95357" w:rsidRPr="00D6169F">
            <w:t>50</w:t>
          </w:r>
        </w:fldSimple>
      </w:hyperlink>
    </w:p>
    <w:p w:rsidR="00CE6C96" w:rsidRPr="00D6169F" w:rsidRDefault="003329B7">
      <w:pPr>
        <w:pStyle w:val="10"/>
        <w:tabs>
          <w:tab w:val="right" w:leader="dot" w:pos="8312"/>
        </w:tabs>
      </w:pPr>
      <w:hyperlink w:anchor="_Toc7357" w:history="1">
        <w:r w:rsidR="00D95357" w:rsidRPr="00D6169F">
          <w:rPr>
            <w:rFonts w:ascii="宋体" w:hAnsi="宋体" w:cs="Arial" w:hint="eastAsia"/>
          </w:rPr>
          <w:t>15.5 承包人的合理化建议</w:t>
        </w:r>
        <w:r w:rsidR="00D95357" w:rsidRPr="00D6169F">
          <w:tab/>
        </w:r>
        <w:fldSimple w:instr=" PAGEREF _Toc7357 ">
          <w:r w:rsidR="00D95357" w:rsidRPr="00D6169F">
            <w:t>51</w:t>
          </w:r>
        </w:fldSimple>
      </w:hyperlink>
    </w:p>
    <w:p w:rsidR="00CE6C96" w:rsidRPr="00D6169F" w:rsidRDefault="003329B7">
      <w:pPr>
        <w:pStyle w:val="10"/>
        <w:tabs>
          <w:tab w:val="right" w:leader="dot" w:pos="8312"/>
        </w:tabs>
      </w:pPr>
      <w:hyperlink w:anchor="_Toc8860" w:history="1">
        <w:r w:rsidR="00D95357" w:rsidRPr="00D6169F">
          <w:rPr>
            <w:rFonts w:ascii="宋体" w:hAnsi="宋体" w:cs="Arial" w:hint="eastAsia"/>
          </w:rPr>
          <w:t>15.8 暂估价</w:t>
        </w:r>
        <w:r w:rsidR="00D95357" w:rsidRPr="00D6169F">
          <w:tab/>
        </w:r>
        <w:fldSimple w:instr=" PAGEREF _Toc8860 ">
          <w:r w:rsidR="00D95357" w:rsidRPr="00D6169F">
            <w:t>51</w:t>
          </w:r>
        </w:fldSimple>
      </w:hyperlink>
    </w:p>
    <w:p w:rsidR="00CE6C96" w:rsidRPr="00D6169F" w:rsidRDefault="003329B7">
      <w:pPr>
        <w:pStyle w:val="10"/>
        <w:tabs>
          <w:tab w:val="right" w:leader="dot" w:pos="8312"/>
        </w:tabs>
      </w:pPr>
      <w:hyperlink w:anchor="_Toc5214" w:history="1">
        <w:r w:rsidR="00D95357" w:rsidRPr="00D6169F">
          <w:rPr>
            <w:rFonts w:ascii="宋体" w:hAnsi="宋体" w:cs="Arial" w:hint="eastAsia"/>
          </w:rPr>
          <w:t>16. 价格调整</w:t>
        </w:r>
        <w:r w:rsidR="00D95357" w:rsidRPr="00D6169F">
          <w:tab/>
        </w:r>
        <w:fldSimple w:instr=" PAGEREF _Toc5214 ">
          <w:r w:rsidR="00D95357" w:rsidRPr="00D6169F">
            <w:t>51</w:t>
          </w:r>
        </w:fldSimple>
      </w:hyperlink>
    </w:p>
    <w:p w:rsidR="00CE6C96" w:rsidRPr="00D6169F" w:rsidRDefault="003329B7">
      <w:pPr>
        <w:pStyle w:val="10"/>
        <w:tabs>
          <w:tab w:val="right" w:leader="dot" w:pos="8312"/>
        </w:tabs>
      </w:pPr>
      <w:hyperlink w:anchor="_Toc170" w:history="1">
        <w:r w:rsidR="00D95357" w:rsidRPr="00D6169F">
          <w:rPr>
            <w:rFonts w:ascii="宋体" w:hAnsi="宋体" w:cs="Arial" w:hint="eastAsia"/>
          </w:rPr>
          <w:t>16.1 物价波动引起的价格调整</w:t>
        </w:r>
        <w:r w:rsidR="00D95357" w:rsidRPr="00D6169F">
          <w:tab/>
        </w:r>
        <w:fldSimple w:instr=" PAGEREF _Toc170 ">
          <w:r w:rsidR="00D95357" w:rsidRPr="00D6169F">
            <w:t>51</w:t>
          </w:r>
        </w:fldSimple>
      </w:hyperlink>
    </w:p>
    <w:p w:rsidR="00CE6C96" w:rsidRPr="00D6169F" w:rsidRDefault="003329B7">
      <w:pPr>
        <w:pStyle w:val="10"/>
        <w:tabs>
          <w:tab w:val="right" w:leader="dot" w:pos="8312"/>
        </w:tabs>
      </w:pPr>
      <w:hyperlink w:anchor="_Toc21501" w:history="1">
        <w:r w:rsidR="00D95357" w:rsidRPr="00D6169F">
          <w:rPr>
            <w:rFonts w:ascii="宋体" w:hAnsi="宋体" w:cs="Arial" w:hint="eastAsia"/>
          </w:rPr>
          <w:t>17. 计量与支付</w:t>
        </w:r>
        <w:r w:rsidR="00D95357" w:rsidRPr="00D6169F">
          <w:tab/>
        </w:r>
        <w:fldSimple w:instr=" PAGEREF _Toc21501 ">
          <w:r w:rsidR="00D95357" w:rsidRPr="00D6169F">
            <w:t>52</w:t>
          </w:r>
        </w:fldSimple>
      </w:hyperlink>
    </w:p>
    <w:p w:rsidR="00CE6C96" w:rsidRPr="00D6169F" w:rsidRDefault="003329B7">
      <w:pPr>
        <w:pStyle w:val="10"/>
        <w:tabs>
          <w:tab w:val="right" w:leader="dot" w:pos="8312"/>
        </w:tabs>
      </w:pPr>
      <w:hyperlink w:anchor="_Toc14988" w:history="1">
        <w:r w:rsidR="00D95357" w:rsidRPr="00D6169F">
          <w:rPr>
            <w:rFonts w:ascii="宋体" w:hAnsi="宋体" w:cs="Arial" w:hint="eastAsia"/>
          </w:rPr>
          <w:t>17.1 计量</w:t>
        </w:r>
        <w:r w:rsidR="00D95357" w:rsidRPr="00D6169F">
          <w:tab/>
        </w:r>
        <w:fldSimple w:instr=" PAGEREF _Toc14988 ">
          <w:r w:rsidR="00D95357" w:rsidRPr="00D6169F">
            <w:t>52</w:t>
          </w:r>
        </w:fldSimple>
      </w:hyperlink>
    </w:p>
    <w:p w:rsidR="00CE6C96" w:rsidRPr="00D6169F" w:rsidRDefault="003329B7">
      <w:pPr>
        <w:pStyle w:val="10"/>
        <w:tabs>
          <w:tab w:val="right" w:leader="dot" w:pos="8312"/>
        </w:tabs>
      </w:pPr>
      <w:hyperlink w:anchor="_Toc10683" w:history="1">
        <w:r w:rsidR="00D95357" w:rsidRPr="00D6169F">
          <w:rPr>
            <w:rFonts w:ascii="宋体" w:hAnsi="宋体" w:cs="Arial" w:hint="eastAsia"/>
          </w:rPr>
          <w:t>17.1.3 计量周期</w:t>
        </w:r>
        <w:r w:rsidR="00D95357" w:rsidRPr="00D6169F">
          <w:tab/>
        </w:r>
        <w:fldSimple w:instr=" PAGEREF _Toc10683 ">
          <w:r w:rsidR="00D95357" w:rsidRPr="00D6169F">
            <w:t>52</w:t>
          </w:r>
        </w:fldSimple>
      </w:hyperlink>
    </w:p>
    <w:p w:rsidR="00CE6C96" w:rsidRPr="00D6169F" w:rsidRDefault="003329B7">
      <w:pPr>
        <w:pStyle w:val="10"/>
        <w:tabs>
          <w:tab w:val="right" w:leader="dot" w:pos="8312"/>
        </w:tabs>
      </w:pPr>
      <w:hyperlink w:anchor="_Toc26184" w:history="1">
        <w:r w:rsidR="00D95357" w:rsidRPr="00D6169F">
          <w:rPr>
            <w:rFonts w:ascii="宋体" w:hAnsi="宋体" w:cs="Arial" w:hint="eastAsia"/>
          </w:rPr>
          <w:t>17.1.5 总价子目的计量--按实际完成工程量计量</w:t>
        </w:r>
        <w:r w:rsidR="00D95357" w:rsidRPr="00D6169F">
          <w:tab/>
        </w:r>
        <w:fldSimple w:instr=" PAGEREF _Toc26184 ">
          <w:r w:rsidR="00D95357" w:rsidRPr="00D6169F">
            <w:t>52</w:t>
          </w:r>
        </w:fldSimple>
      </w:hyperlink>
    </w:p>
    <w:p w:rsidR="00CE6C96" w:rsidRPr="00D6169F" w:rsidRDefault="003329B7">
      <w:pPr>
        <w:pStyle w:val="10"/>
        <w:tabs>
          <w:tab w:val="right" w:leader="dot" w:pos="8312"/>
        </w:tabs>
      </w:pPr>
      <w:hyperlink w:anchor="_Toc31302" w:history="1">
        <w:r w:rsidR="00D95357" w:rsidRPr="00D6169F">
          <w:rPr>
            <w:rFonts w:ascii="宋体" w:hAnsi="宋体" w:cs="Arial" w:hint="eastAsia"/>
          </w:rPr>
          <w:t>17.2 付款方式及付款时间</w:t>
        </w:r>
        <w:r w:rsidR="00D95357" w:rsidRPr="00D6169F">
          <w:tab/>
        </w:r>
        <w:fldSimple w:instr=" PAGEREF _Toc31302 ">
          <w:r w:rsidR="00D95357" w:rsidRPr="00D6169F">
            <w:t>52</w:t>
          </w:r>
        </w:fldSimple>
      </w:hyperlink>
    </w:p>
    <w:p w:rsidR="00CE6C96" w:rsidRPr="00D6169F" w:rsidRDefault="003329B7">
      <w:pPr>
        <w:pStyle w:val="10"/>
        <w:tabs>
          <w:tab w:val="right" w:leader="dot" w:pos="8312"/>
        </w:tabs>
      </w:pPr>
      <w:hyperlink w:anchor="_Toc27022" w:history="1">
        <w:r w:rsidR="00D95357" w:rsidRPr="00D6169F">
          <w:rPr>
            <w:rFonts w:ascii="宋体" w:hAnsi="宋体" w:cs="Arial" w:hint="eastAsia"/>
          </w:rPr>
          <w:t>17.4 竣工结算</w:t>
        </w:r>
        <w:r w:rsidR="00D95357" w:rsidRPr="00D6169F">
          <w:tab/>
        </w:r>
        <w:fldSimple w:instr=" PAGEREF _Toc27022 ">
          <w:r w:rsidR="00D95357" w:rsidRPr="00D6169F">
            <w:t>52</w:t>
          </w:r>
        </w:fldSimple>
      </w:hyperlink>
    </w:p>
    <w:p w:rsidR="00CE6C96" w:rsidRPr="00D6169F" w:rsidRDefault="003329B7">
      <w:pPr>
        <w:pStyle w:val="10"/>
        <w:tabs>
          <w:tab w:val="right" w:leader="dot" w:pos="8312"/>
        </w:tabs>
      </w:pPr>
      <w:hyperlink w:anchor="_Toc16733" w:history="1">
        <w:r w:rsidR="00D95357" w:rsidRPr="00D6169F">
          <w:rPr>
            <w:rFonts w:ascii="宋体" w:hAnsi="宋体" w:hint="eastAsia"/>
          </w:rPr>
          <w:t>17.5 最终结清</w:t>
        </w:r>
        <w:r w:rsidR="00D95357" w:rsidRPr="00D6169F">
          <w:tab/>
        </w:r>
        <w:fldSimple w:instr=" PAGEREF _Toc16733 ">
          <w:r w:rsidR="00D95357" w:rsidRPr="00D6169F">
            <w:t>52</w:t>
          </w:r>
        </w:fldSimple>
      </w:hyperlink>
    </w:p>
    <w:p w:rsidR="00CE6C96" w:rsidRPr="00D6169F" w:rsidRDefault="003329B7">
      <w:pPr>
        <w:pStyle w:val="10"/>
        <w:tabs>
          <w:tab w:val="right" w:leader="dot" w:pos="8312"/>
        </w:tabs>
      </w:pPr>
      <w:hyperlink w:anchor="_Toc4781" w:history="1">
        <w:r w:rsidR="00D95357" w:rsidRPr="00D6169F">
          <w:rPr>
            <w:rFonts w:ascii="宋体" w:hAnsi="宋体" w:cs="Arial" w:hint="eastAsia"/>
          </w:rPr>
          <w:t>18. 竣工验收</w:t>
        </w:r>
        <w:r w:rsidR="00D95357" w:rsidRPr="00D6169F">
          <w:tab/>
        </w:r>
        <w:fldSimple w:instr=" PAGEREF _Toc4781 ">
          <w:r w:rsidR="00D95357" w:rsidRPr="00D6169F">
            <w:t>53</w:t>
          </w:r>
        </w:fldSimple>
      </w:hyperlink>
    </w:p>
    <w:p w:rsidR="00CE6C96" w:rsidRPr="00D6169F" w:rsidRDefault="003329B7">
      <w:pPr>
        <w:pStyle w:val="10"/>
        <w:tabs>
          <w:tab w:val="right" w:leader="dot" w:pos="8312"/>
        </w:tabs>
      </w:pPr>
      <w:hyperlink w:anchor="_Toc30585" w:history="1">
        <w:r w:rsidR="00D95357" w:rsidRPr="00D6169F">
          <w:rPr>
            <w:rFonts w:ascii="宋体" w:hAnsi="宋体" w:cs="Arial" w:hint="eastAsia"/>
          </w:rPr>
          <w:t>18.2 竣工验收申请报告</w:t>
        </w:r>
        <w:r w:rsidR="00D95357" w:rsidRPr="00D6169F">
          <w:tab/>
        </w:r>
        <w:fldSimple w:instr=" PAGEREF _Toc30585 ">
          <w:r w:rsidR="00D95357" w:rsidRPr="00D6169F">
            <w:t>53</w:t>
          </w:r>
        </w:fldSimple>
      </w:hyperlink>
    </w:p>
    <w:p w:rsidR="00CE6C96" w:rsidRPr="00D6169F" w:rsidRDefault="003329B7">
      <w:pPr>
        <w:pStyle w:val="10"/>
        <w:tabs>
          <w:tab w:val="right" w:leader="dot" w:pos="8312"/>
        </w:tabs>
      </w:pPr>
      <w:hyperlink w:anchor="_Toc22033" w:history="1">
        <w:r w:rsidR="00D95357" w:rsidRPr="00D6169F">
          <w:rPr>
            <w:rFonts w:ascii="宋体" w:hAnsi="宋体" w:cs="Arial" w:hint="eastAsia"/>
          </w:rPr>
          <w:t>18.5 施工期运行</w:t>
        </w:r>
        <w:r w:rsidR="00D95357" w:rsidRPr="00D6169F">
          <w:tab/>
        </w:r>
        <w:fldSimple w:instr=" PAGEREF _Toc22033 ">
          <w:r w:rsidR="00D95357" w:rsidRPr="00D6169F">
            <w:t>53</w:t>
          </w:r>
        </w:fldSimple>
      </w:hyperlink>
    </w:p>
    <w:p w:rsidR="00CE6C96" w:rsidRPr="00D6169F" w:rsidRDefault="003329B7">
      <w:pPr>
        <w:pStyle w:val="10"/>
        <w:tabs>
          <w:tab w:val="right" w:leader="dot" w:pos="8312"/>
        </w:tabs>
      </w:pPr>
      <w:hyperlink w:anchor="_Toc3525" w:history="1">
        <w:r w:rsidR="00D95357" w:rsidRPr="00D6169F">
          <w:rPr>
            <w:rFonts w:ascii="宋体" w:hAnsi="宋体" w:cs="Arial" w:hint="eastAsia"/>
          </w:rPr>
          <w:t>18.8 施工队伍的撤离</w:t>
        </w:r>
        <w:r w:rsidR="00D95357" w:rsidRPr="00D6169F">
          <w:tab/>
        </w:r>
        <w:fldSimple w:instr=" PAGEREF _Toc3525 ">
          <w:r w:rsidR="00D95357" w:rsidRPr="00D6169F">
            <w:t>53</w:t>
          </w:r>
        </w:fldSimple>
      </w:hyperlink>
    </w:p>
    <w:p w:rsidR="00CE6C96" w:rsidRPr="00D6169F" w:rsidRDefault="003329B7">
      <w:pPr>
        <w:pStyle w:val="10"/>
        <w:tabs>
          <w:tab w:val="right" w:leader="dot" w:pos="8312"/>
        </w:tabs>
      </w:pPr>
      <w:hyperlink w:anchor="_Toc15586" w:history="1">
        <w:r w:rsidR="00D95357" w:rsidRPr="00D6169F">
          <w:rPr>
            <w:rFonts w:ascii="宋体" w:hAnsi="宋体" w:cs="Arial" w:hint="eastAsia"/>
          </w:rPr>
          <w:t>18.9 中间验收</w:t>
        </w:r>
        <w:r w:rsidR="00D95357" w:rsidRPr="00D6169F">
          <w:tab/>
        </w:r>
        <w:fldSimple w:instr=" PAGEREF _Toc15586 ">
          <w:r w:rsidR="00D95357" w:rsidRPr="00D6169F">
            <w:t>53</w:t>
          </w:r>
        </w:fldSimple>
      </w:hyperlink>
    </w:p>
    <w:p w:rsidR="00CE6C96" w:rsidRPr="00D6169F" w:rsidRDefault="003329B7">
      <w:pPr>
        <w:pStyle w:val="10"/>
        <w:tabs>
          <w:tab w:val="right" w:leader="dot" w:pos="8312"/>
        </w:tabs>
      </w:pPr>
      <w:hyperlink w:anchor="_Toc31434" w:history="1">
        <w:r w:rsidR="00D95357" w:rsidRPr="00D6169F">
          <w:rPr>
            <w:rFonts w:ascii="宋体" w:hAnsi="宋体" w:cs="宋体" w:hint="eastAsia"/>
          </w:rPr>
          <w:t>19. 缺陷责任与保修责任</w:t>
        </w:r>
        <w:r w:rsidR="00D95357" w:rsidRPr="00D6169F">
          <w:tab/>
        </w:r>
        <w:fldSimple w:instr=" PAGEREF _Toc31434 ">
          <w:r w:rsidR="00D95357" w:rsidRPr="00D6169F">
            <w:t>53</w:t>
          </w:r>
        </w:fldSimple>
      </w:hyperlink>
    </w:p>
    <w:p w:rsidR="00CE6C96" w:rsidRPr="00D6169F" w:rsidRDefault="003329B7">
      <w:pPr>
        <w:pStyle w:val="10"/>
        <w:tabs>
          <w:tab w:val="right" w:leader="dot" w:pos="8312"/>
        </w:tabs>
      </w:pPr>
      <w:hyperlink w:anchor="_Toc13699" w:history="1">
        <w:r w:rsidR="00D95357" w:rsidRPr="00D6169F">
          <w:rPr>
            <w:rFonts w:ascii="宋体" w:hAnsi="宋体" w:cs="Arial" w:hint="eastAsia"/>
          </w:rPr>
          <w:t>19.7 保修责任</w:t>
        </w:r>
        <w:r w:rsidR="00D95357" w:rsidRPr="00D6169F">
          <w:tab/>
        </w:r>
        <w:fldSimple w:instr=" PAGEREF _Toc13699 ">
          <w:r w:rsidR="00D95357" w:rsidRPr="00D6169F">
            <w:t>53</w:t>
          </w:r>
        </w:fldSimple>
      </w:hyperlink>
    </w:p>
    <w:p w:rsidR="00CE6C96" w:rsidRPr="00D6169F" w:rsidRDefault="003329B7">
      <w:pPr>
        <w:pStyle w:val="10"/>
        <w:tabs>
          <w:tab w:val="right" w:leader="dot" w:pos="8312"/>
        </w:tabs>
      </w:pPr>
      <w:hyperlink w:anchor="_Toc25974" w:history="1">
        <w:r w:rsidR="00D95357" w:rsidRPr="00D6169F">
          <w:rPr>
            <w:rFonts w:ascii="宋体" w:hAnsi="宋体" w:cs="Arial" w:hint="eastAsia"/>
          </w:rPr>
          <w:t>20. 保险</w:t>
        </w:r>
        <w:r w:rsidR="00D95357" w:rsidRPr="00D6169F">
          <w:tab/>
        </w:r>
        <w:fldSimple w:instr=" PAGEREF _Toc25974 ">
          <w:r w:rsidR="00D95357" w:rsidRPr="00D6169F">
            <w:t>53</w:t>
          </w:r>
        </w:fldSimple>
      </w:hyperlink>
    </w:p>
    <w:p w:rsidR="00CE6C96" w:rsidRPr="00D6169F" w:rsidRDefault="003329B7">
      <w:pPr>
        <w:pStyle w:val="10"/>
        <w:tabs>
          <w:tab w:val="right" w:leader="dot" w:pos="8312"/>
        </w:tabs>
      </w:pPr>
      <w:hyperlink w:anchor="_Toc15604" w:history="1">
        <w:r w:rsidR="00D95357" w:rsidRPr="00D6169F">
          <w:rPr>
            <w:rFonts w:ascii="宋体" w:hAnsi="宋体" w:cs="Arial" w:hint="eastAsia"/>
          </w:rPr>
          <w:t>20.1 工程保险</w:t>
        </w:r>
        <w:r w:rsidR="00D95357" w:rsidRPr="00D6169F">
          <w:tab/>
        </w:r>
        <w:fldSimple w:instr=" PAGEREF _Toc15604 ">
          <w:r w:rsidR="00D95357" w:rsidRPr="00D6169F">
            <w:t>53</w:t>
          </w:r>
        </w:fldSimple>
      </w:hyperlink>
    </w:p>
    <w:p w:rsidR="00CE6C96" w:rsidRPr="00D6169F" w:rsidRDefault="003329B7">
      <w:pPr>
        <w:pStyle w:val="10"/>
        <w:tabs>
          <w:tab w:val="right" w:leader="dot" w:pos="8312"/>
        </w:tabs>
      </w:pPr>
      <w:hyperlink w:anchor="_Toc10602" w:history="1">
        <w:r w:rsidR="00D95357" w:rsidRPr="00D6169F">
          <w:rPr>
            <w:rFonts w:ascii="宋体" w:hAnsi="宋体" w:cs="Arial" w:hint="eastAsia"/>
          </w:rPr>
          <w:t>21. 不可抗力</w:t>
        </w:r>
        <w:r w:rsidR="00D95357" w:rsidRPr="00D6169F">
          <w:tab/>
        </w:r>
        <w:fldSimple w:instr=" PAGEREF _Toc10602 ">
          <w:r w:rsidR="00D95357" w:rsidRPr="00D6169F">
            <w:t>54</w:t>
          </w:r>
        </w:fldSimple>
      </w:hyperlink>
    </w:p>
    <w:p w:rsidR="00CE6C96" w:rsidRPr="00D6169F" w:rsidRDefault="003329B7">
      <w:pPr>
        <w:pStyle w:val="10"/>
        <w:tabs>
          <w:tab w:val="right" w:leader="dot" w:pos="8312"/>
        </w:tabs>
      </w:pPr>
      <w:hyperlink w:anchor="_Toc20586" w:history="1">
        <w:r w:rsidR="00D95357" w:rsidRPr="00D6169F">
          <w:rPr>
            <w:rFonts w:ascii="宋体" w:hAnsi="宋体" w:cs="Arial" w:hint="eastAsia"/>
          </w:rPr>
          <w:t>21.1 不可抗力的确认</w:t>
        </w:r>
        <w:r w:rsidR="00D95357" w:rsidRPr="00D6169F">
          <w:tab/>
        </w:r>
        <w:fldSimple w:instr=" PAGEREF _Toc20586 ">
          <w:r w:rsidR="00D95357" w:rsidRPr="00D6169F">
            <w:t>54</w:t>
          </w:r>
        </w:fldSimple>
      </w:hyperlink>
    </w:p>
    <w:p w:rsidR="00CE6C96" w:rsidRPr="00D6169F" w:rsidRDefault="003329B7">
      <w:pPr>
        <w:pStyle w:val="10"/>
        <w:tabs>
          <w:tab w:val="right" w:leader="dot" w:pos="8312"/>
        </w:tabs>
      </w:pPr>
      <w:hyperlink w:anchor="_Toc1716" w:history="1">
        <w:r w:rsidR="00D95357" w:rsidRPr="00D6169F">
          <w:rPr>
            <w:rFonts w:ascii="宋体" w:hAnsi="宋体" w:cs="Arial" w:hint="eastAsia"/>
          </w:rPr>
          <w:t>24. 争议的解决</w:t>
        </w:r>
        <w:r w:rsidR="00D95357" w:rsidRPr="00D6169F">
          <w:tab/>
        </w:r>
        <w:fldSimple w:instr=" PAGEREF _Toc1716 ">
          <w:r w:rsidR="00D95357" w:rsidRPr="00D6169F">
            <w:t>54</w:t>
          </w:r>
        </w:fldSimple>
      </w:hyperlink>
    </w:p>
    <w:p w:rsidR="00CE6C96" w:rsidRPr="00D6169F" w:rsidRDefault="003329B7">
      <w:pPr>
        <w:pStyle w:val="10"/>
        <w:tabs>
          <w:tab w:val="right" w:leader="dot" w:pos="8312"/>
        </w:tabs>
      </w:pPr>
      <w:hyperlink w:anchor="_Toc20643" w:history="1">
        <w:r w:rsidR="00D95357" w:rsidRPr="00D6169F">
          <w:rPr>
            <w:rFonts w:ascii="宋体" w:hAnsi="宋体" w:cs="Arial" w:hint="eastAsia"/>
          </w:rPr>
          <w:t>24.1 争议的解决方式</w:t>
        </w:r>
        <w:r w:rsidR="00D95357" w:rsidRPr="00D6169F">
          <w:tab/>
        </w:r>
        <w:fldSimple w:instr=" PAGEREF _Toc20643 ">
          <w:r w:rsidR="00D95357" w:rsidRPr="00D6169F">
            <w:t>54</w:t>
          </w:r>
        </w:fldSimple>
      </w:hyperlink>
    </w:p>
    <w:p w:rsidR="00CE6C96" w:rsidRPr="00D6169F" w:rsidRDefault="003329B7">
      <w:pPr>
        <w:pStyle w:val="32"/>
        <w:tabs>
          <w:tab w:val="right" w:leader="dot" w:pos="8312"/>
        </w:tabs>
      </w:pPr>
      <w:hyperlink w:anchor="_Toc8291" w:history="1">
        <w:r w:rsidR="00D95357" w:rsidRPr="00D6169F">
          <w:rPr>
            <w:rFonts w:ascii="宋体" w:hAnsi="宋体" w:hint="eastAsia"/>
          </w:rPr>
          <w:t>24.3.5争议评审组在调查会后作出争议评审意见的期限： 30天</w:t>
        </w:r>
        <w:r w:rsidR="00D95357" w:rsidRPr="00D6169F">
          <w:tab/>
        </w:r>
        <w:fldSimple w:instr=" PAGEREF _Toc8291 ">
          <w:r w:rsidR="00D95357" w:rsidRPr="00D6169F">
            <w:t>54</w:t>
          </w:r>
        </w:fldSimple>
      </w:hyperlink>
    </w:p>
    <w:p w:rsidR="00CE6C96" w:rsidRPr="00D6169F" w:rsidRDefault="003329B7">
      <w:pPr>
        <w:pStyle w:val="32"/>
        <w:tabs>
          <w:tab w:val="right" w:leader="dot" w:pos="8312"/>
        </w:tabs>
      </w:pPr>
      <w:hyperlink w:anchor="_Toc3249" w:history="1">
        <w:r w:rsidR="00D95357" w:rsidRPr="00D6169F">
          <w:rPr>
            <w:rFonts w:ascii="宋体" w:hAnsi="宋体" w:hint="eastAsia"/>
            <w:kern w:val="0"/>
          </w:rPr>
          <w:t xml:space="preserve">附件1  </w:t>
        </w:r>
        <w:r w:rsidR="00D95357" w:rsidRPr="00D6169F">
          <w:rPr>
            <w:rFonts w:ascii="宋体" w:hAnsi="宋体" w:hint="eastAsia"/>
            <w:kern w:val="0"/>
            <w:szCs w:val="30"/>
          </w:rPr>
          <w:t>工程建设项目廉政责任书</w:t>
        </w:r>
        <w:r w:rsidR="00D95357" w:rsidRPr="00D6169F">
          <w:tab/>
        </w:r>
        <w:fldSimple w:instr=" PAGEREF _Toc3249 ">
          <w:r w:rsidR="00D95357" w:rsidRPr="00D6169F">
            <w:t>0</w:t>
          </w:r>
        </w:fldSimple>
      </w:hyperlink>
    </w:p>
    <w:p w:rsidR="00CE6C96" w:rsidRPr="00D6169F" w:rsidRDefault="003329B7">
      <w:pPr>
        <w:pStyle w:val="32"/>
        <w:tabs>
          <w:tab w:val="right" w:leader="dot" w:pos="8312"/>
        </w:tabs>
      </w:pPr>
      <w:hyperlink w:anchor="_Toc18572" w:history="1">
        <w:r w:rsidR="00D95357" w:rsidRPr="00D6169F">
          <w:rPr>
            <w:rFonts w:ascii="宋体" w:hAnsi="宋体" w:hint="eastAsia"/>
            <w:kern w:val="0"/>
          </w:rPr>
          <w:t>附件2 合同协议书</w:t>
        </w:r>
        <w:r w:rsidR="00D95357" w:rsidRPr="00D6169F">
          <w:tab/>
        </w:r>
        <w:fldSimple w:instr=" PAGEREF _Toc18572 ">
          <w:r w:rsidR="00D95357" w:rsidRPr="00D6169F">
            <w:t>3</w:t>
          </w:r>
        </w:fldSimple>
      </w:hyperlink>
    </w:p>
    <w:p w:rsidR="00CE6C96" w:rsidRPr="00D6169F" w:rsidRDefault="003329B7">
      <w:pPr>
        <w:pStyle w:val="10"/>
        <w:tabs>
          <w:tab w:val="right" w:leader="dot" w:pos="8312"/>
        </w:tabs>
      </w:pPr>
      <w:hyperlink w:anchor="_Toc6234" w:history="1">
        <w:r w:rsidR="00D95357" w:rsidRPr="00D6169F">
          <w:rPr>
            <w:rFonts w:ascii="宋体" w:hAnsi="宋体" w:cs="Arial"/>
            <w:szCs w:val="28"/>
          </w:rPr>
          <w:t>第四</w:t>
        </w:r>
        <w:r w:rsidR="00D95357" w:rsidRPr="00D6169F">
          <w:rPr>
            <w:rFonts w:ascii="宋体" w:hAnsi="宋体" w:cs="Arial" w:hint="eastAsia"/>
            <w:szCs w:val="28"/>
          </w:rPr>
          <w:t xml:space="preserve">章 </w:t>
        </w:r>
        <w:r w:rsidR="00D95357" w:rsidRPr="00D6169F">
          <w:rPr>
            <w:rFonts w:ascii="宋体" w:hAnsi="宋体" w:cs="Arial"/>
            <w:szCs w:val="28"/>
          </w:rPr>
          <w:t>技术</w:t>
        </w:r>
        <w:r w:rsidR="00D95357" w:rsidRPr="00D6169F">
          <w:rPr>
            <w:rFonts w:ascii="宋体" w:hAnsi="宋体" w:cs="Arial" w:hint="eastAsia"/>
            <w:szCs w:val="28"/>
          </w:rPr>
          <w:t>文件</w:t>
        </w:r>
        <w:r w:rsidR="00D95357" w:rsidRPr="00D6169F">
          <w:tab/>
        </w:r>
        <w:fldSimple w:instr=" PAGEREF _Toc6234 ">
          <w:r w:rsidR="00D95357" w:rsidRPr="00D6169F">
            <w:t>4</w:t>
          </w:r>
        </w:fldSimple>
      </w:hyperlink>
    </w:p>
    <w:p w:rsidR="00CE6C96" w:rsidRPr="00D6169F" w:rsidRDefault="003329B7">
      <w:pPr>
        <w:pStyle w:val="10"/>
        <w:tabs>
          <w:tab w:val="right" w:leader="dot" w:pos="8312"/>
        </w:tabs>
      </w:pPr>
      <w:hyperlink w:anchor="_Toc19907" w:history="1">
        <w:r w:rsidR="00D95357" w:rsidRPr="00D6169F">
          <w:rPr>
            <w:rFonts w:ascii="宋体" w:hAnsi="宋体" w:cs="Arial"/>
            <w:szCs w:val="28"/>
          </w:rPr>
          <w:t>第五</w:t>
        </w:r>
        <w:r w:rsidR="00D95357" w:rsidRPr="00D6169F">
          <w:rPr>
            <w:rFonts w:ascii="宋体" w:hAnsi="宋体" w:cs="Arial" w:hint="eastAsia"/>
            <w:szCs w:val="28"/>
          </w:rPr>
          <w:t xml:space="preserve">章  </w:t>
        </w:r>
        <w:r w:rsidR="00D95357" w:rsidRPr="00D6169F">
          <w:rPr>
            <w:rFonts w:ascii="宋体" w:hAnsi="宋体" w:cs="Arial"/>
            <w:szCs w:val="28"/>
          </w:rPr>
          <w:t>响应文件格式</w:t>
        </w:r>
        <w:r w:rsidR="00D95357" w:rsidRPr="00D6169F">
          <w:tab/>
        </w:r>
        <w:fldSimple w:instr=" PAGEREF _Toc19907 ">
          <w:r w:rsidR="00D95357" w:rsidRPr="00D6169F">
            <w:t>9</w:t>
          </w:r>
        </w:fldSimple>
      </w:hyperlink>
    </w:p>
    <w:p w:rsidR="00CE6C96" w:rsidRPr="00D6169F" w:rsidRDefault="003329B7">
      <w:pPr>
        <w:pStyle w:val="23"/>
        <w:tabs>
          <w:tab w:val="right" w:leader="dot" w:pos="8312"/>
        </w:tabs>
      </w:pPr>
      <w:hyperlink w:anchor="_Toc29247" w:history="1">
        <w:r w:rsidR="00D95357" w:rsidRPr="00D6169F">
          <w:rPr>
            <w:rFonts w:ascii="宋体" w:hAnsi="宋体" w:cs="Arial"/>
            <w:bCs/>
            <w:szCs w:val="24"/>
          </w:rPr>
          <w:t>附件1 磋商报价函</w:t>
        </w:r>
        <w:r w:rsidR="00D95357" w:rsidRPr="00D6169F">
          <w:tab/>
        </w:r>
        <w:fldSimple w:instr=" PAGEREF _Toc29247 ">
          <w:r w:rsidR="00D95357" w:rsidRPr="00D6169F">
            <w:t>9</w:t>
          </w:r>
        </w:fldSimple>
      </w:hyperlink>
    </w:p>
    <w:p w:rsidR="00CE6C96" w:rsidRPr="00D6169F" w:rsidRDefault="003329B7">
      <w:pPr>
        <w:pStyle w:val="23"/>
        <w:tabs>
          <w:tab w:val="right" w:leader="dot" w:pos="8312"/>
        </w:tabs>
      </w:pPr>
      <w:hyperlink w:anchor="_Toc23828" w:history="1">
        <w:r w:rsidR="00D95357" w:rsidRPr="00D6169F">
          <w:rPr>
            <w:rFonts w:ascii="宋体" w:hAnsi="宋体" w:cs="Arial"/>
            <w:bCs/>
            <w:szCs w:val="24"/>
          </w:rPr>
          <w:t>附件2成交服务费承诺书</w:t>
        </w:r>
        <w:r w:rsidR="00D95357" w:rsidRPr="00D6169F">
          <w:tab/>
        </w:r>
        <w:fldSimple w:instr=" PAGEREF _Toc23828 ">
          <w:r w:rsidR="00D95357" w:rsidRPr="00D6169F">
            <w:t>11</w:t>
          </w:r>
        </w:fldSimple>
      </w:hyperlink>
    </w:p>
    <w:p w:rsidR="00CE6C96" w:rsidRPr="00D6169F" w:rsidRDefault="003329B7">
      <w:pPr>
        <w:pStyle w:val="23"/>
        <w:tabs>
          <w:tab w:val="right" w:leader="dot" w:pos="8312"/>
        </w:tabs>
      </w:pPr>
      <w:hyperlink w:anchor="_Toc24676" w:history="1">
        <w:r w:rsidR="00D95357" w:rsidRPr="00D6169F">
          <w:rPr>
            <w:rFonts w:ascii="宋体" w:hAnsi="宋体" w:cs="Arial"/>
            <w:bCs/>
            <w:szCs w:val="24"/>
          </w:rPr>
          <w:t>附件3 资格证明文件</w:t>
        </w:r>
        <w:r w:rsidR="00D95357" w:rsidRPr="00D6169F">
          <w:tab/>
        </w:r>
        <w:fldSimple w:instr=" PAGEREF _Toc24676 ">
          <w:r w:rsidR="00D95357" w:rsidRPr="00D6169F">
            <w:t>12</w:t>
          </w:r>
        </w:fldSimple>
      </w:hyperlink>
    </w:p>
    <w:p w:rsidR="00CE6C96" w:rsidRPr="00D6169F" w:rsidRDefault="003329B7">
      <w:pPr>
        <w:pStyle w:val="23"/>
        <w:tabs>
          <w:tab w:val="right" w:leader="dot" w:pos="8312"/>
        </w:tabs>
      </w:pPr>
      <w:hyperlink w:anchor="_Toc25852" w:history="1">
        <w:r w:rsidR="00D95357" w:rsidRPr="00D6169F">
          <w:rPr>
            <w:rFonts w:ascii="宋体" w:hAnsi="宋体" w:cs="Arial"/>
            <w:bCs/>
            <w:szCs w:val="24"/>
          </w:rPr>
          <w:t>附件3.1 法定代表人授权书</w:t>
        </w:r>
        <w:r w:rsidR="00D95357" w:rsidRPr="00D6169F">
          <w:tab/>
        </w:r>
        <w:fldSimple w:instr=" PAGEREF _Toc25852 ">
          <w:r w:rsidR="00D95357" w:rsidRPr="00D6169F">
            <w:t>12</w:t>
          </w:r>
        </w:fldSimple>
      </w:hyperlink>
    </w:p>
    <w:p w:rsidR="00CE6C96" w:rsidRPr="00D6169F" w:rsidRDefault="003329B7">
      <w:pPr>
        <w:pStyle w:val="23"/>
        <w:tabs>
          <w:tab w:val="right" w:leader="dot" w:pos="8312"/>
        </w:tabs>
      </w:pPr>
      <w:hyperlink w:anchor="_Toc24015" w:history="1">
        <w:r w:rsidR="00D95357" w:rsidRPr="00D6169F">
          <w:rPr>
            <w:rFonts w:ascii="宋体" w:hAnsi="宋体" w:cs="Arial"/>
            <w:bCs/>
            <w:szCs w:val="24"/>
          </w:rPr>
          <w:t>附件3.2 营业执照</w:t>
        </w:r>
        <w:r w:rsidR="00D95357" w:rsidRPr="00D6169F">
          <w:tab/>
        </w:r>
        <w:fldSimple w:instr=" PAGEREF _Toc24015 ">
          <w:r w:rsidR="00D95357" w:rsidRPr="00D6169F">
            <w:t>13</w:t>
          </w:r>
        </w:fldSimple>
      </w:hyperlink>
    </w:p>
    <w:p w:rsidR="00CE6C96" w:rsidRPr="00D6169F" w:rsidRDefault="003329B7">
      <w:pPr>
        <w:pStyle w:val="23"/>
        <w:tabs>
          <w:tab w:val="right" w:leader="dot" w:pos="8312"/>
        </w:tabs>
      </w:pPr>
      <w:hyperlink w:anchor="_Toc2292" w:history="1">
        <w:r w:rsidR="00D95357" w:rsidRPr="00D6169F">
          <w:rPr>
            <w:rFonts w:ascii="宋体" w:hAnsi="宋体" w:cs="Arial"/>
            <w:bCs/>
            <w:szCs w:val="24"/>
          </w:rPr>
          <w:t>附件3.3</w:t>
        </w:r>
        <w:r w:rsidR="00D95357" w:rsidRPr="00D6169F">
          <w:rPr>
            <w:rFonts w:ascii="宋体" w:hAnsi="宋体" w:cs="Arial" w:hint="eastAsia"/>
            <w:bCs/>
            <w:szCs w:val="24"/>
          </w:rPr>
          <w:t>供应商的财务状况证明文件</w:t>
        </w:r>
        <w:r w:rsidR="00D95357" w:rsidRPr="00D6169F">
          <w:tab/>
        </w:r>
        <w:fldSimple w:instr=" PAGEREF _Toc2292 ">
          <w:r w:rsidR="00D95357" w:rsidRPr="00D6169F">
            <w:t>14</w:t>
          </w:r>
        </w:fldSimple>
      </w:hyperlink>
    </w:p>
    <w:p w:rsidR="00CE6C96" w:rsidRPr="00D6169F" w:rsidRDefault="003329B7">
      <w:pPr>
        <w:pStyle w:val="23"/>
        <w:tabs>
          <w:tab w:val="right" w:leader="dot" w:pos="8312"/>
        </w:tabs>
      </w:pPr>
      <w:hyperlink w:anchor="_Toc2652" w:history="1">
        <w:r w:rsidR="00D95357" w:rsidRPr="00D6169F">
          <w:rPr>
            <w:rFonts w:ascii="宋体" w:hAnsi="宋体" w:cs="Arial"/>
            <w:bCs/>
            <w:szCs w:val="24"/>
          </w:rPr>
          <w:t>附件3.4社会保障资金缴纳记录</w:t>
        </w:r>
        <w:r w:rsidR="00D95357" w:rsidRPr="00D6169F">
          <w:tab/>
        </w:r>
        <w:fldSimple w:instr=" PAGEREF _Toc2652 ">
          <w:r w:rsidR="00D95357" w:rsidRPr="00D6169F">
            <w:t>15</w:t>
          </w:r>
        </w:fldSimple>
      </w:hyperlink>
    </w:p>
    <w:p w:rsidR="00CE6C96" w:rsidRPr="00D6169F" w:rsidRDefault="003329B7">
      <w:pPr>
        <w:pStyle w:val="23"/>
        <w:tabs>
          <w:tab w:val="right" w:leader="dot" w:pos="8312"/>
        </w:tabs>
      </w:pPr>
      <w:hyperlink w:anchor="_Toc29323" w:history="1">
        <w:r w:rsidR="00D95357" w:rsidRPr="00D6169F">
          <w:rPr>
            <w:rFonts w:ascii="宋体" w:hAnsi="宋体" w:cs="Arial"/>
            <w:bCs/>
            <w:szCs w:val="24"/>
          </w:rPr>
          <w:t>附件3.5依法缴纳税收的完税证明</w:t>
        </w:r>
        <w:r w:rsidR="00D95357" w:rsidRPr="00D6169F">
          <w:tab/>
        </w:r>
        <w:fldSimple w:instr=" PAGEREF _Toc29323 ">
          <w:r w:rsidR="00D95357" w:rsidRPr="00D6169F">
            <w:t>16</w:t>
          </w:r>
        </w:fldSimple>
      </w:hyperlink>
    </w:p>
    <w:p w:rsidR="00CE6C96" w:rsidRPr="00D6169F" w:rsidRDefault="003329B7">
      <w:pPr>
        <w:pStyle w:val="23"/>
        <w:tabs>
          <w:tab w:val="right" w:leader="dot" w:pos="8312"/>
        </w:tabs>
      </w:pPr>
      <w:hyperlink w:anchor="_Toc22011" w:history="1">
        <w:r w:rsidR="00D95357" w:rsidRPr="00D6169F">
          <w:rPr>
            <w:rFonts w:ascii="宋体" w:hAnsi="宋体" w:cs="Arial"/>
            <w:bCs/>
            <w:szCs w:val="24"/>
          </w:rPr>
          <w:t>附件3.6</w:t>
        </w:r>
        <w:r w:rsidR="00D95357" w:rsidRPr="00D6169F">
          <w:rPr>
            <w:rFonts w:ascii="宋体" w:hAnsi="宋体" w:cs="Arial" w:hint="eastAsia"/>
            <w:bCs/>
            <w:szCs w:val="24"/>
          </w:rPr>
          <w:t>没在前三年内没有骗取中标和严重违约及重大工程质量问题，在经营活动中没有重大违法记录，没有处于被责令停业，投标资格被取消，财产被接管、冻结，破产状态的声明文件（格式自拟，原件加盖单位公章）</w:t>
        </w:r>
        <w:r w:rsidR="00D95357" w:rsidRPr="00D6169F">
          <w:tab/>
        </w:r>
        <w:fldSimple w:instr=" PAGEREF _Toc22011 ">
          <w:r w:rsidR="00D95357" w:rsidRPr="00D6169F">
            <w:t>17</w:t>
          </w:r>
        </w:fldSimple>
      </w:hyperlink>
    </w:p>
    <w:p w:rsidR="00CE6C96" w:rsidRPr="00D6169F" w:rsidRDefault="003329B7">
      <w:pPr>
        <w:pStyle w:val="23"/>
        <w:tabs>
          <w:tab w:val="right" w:leader="dot" w:pos="8312"/>
        </w:tabs>
      </w:pPr>
      <w:hyperlink w:anchor="_Toc29733" w:history="1">
        <w:r w:rsidR="00D95357" w:rsidRPr="00D6169F">
          <w:rPr>
            <w:rFonts w:ascii="宋体" w:hAnsi="宋体" w:cs="Arial"/>
            <w:bCs/>
            <w:szCs w:val="24"/>
          </w:rPr>
          <w:t>附件3.7安全生产许可证（复印件加盖单位公章）；</w:t>
        </w:r>
        <w:r w:rsidR="00D95357" w:rsidRPr="00D6169F">
          <w:tab/>
        </w:r>
        <w:fldSimple w:instr=" PAGEREF _Toc29733 ">
          <w:r w:rsidR="00D95357" w:rsidRPr="00D6169F">
            <w:t>18</w:t>
          </w:r>
        </w:fldSimple>
      </w:hyperlink>
    </w:p>
    <w:p w:rsidR="00CE6C96" w:rsidRPr="00D6169F" w:rsidRDefault="003329B7">
      <w:pPr>
        <w:pStyle w:val="23"/>
        <w:tabs>
          <w:tab w:val="right" w:leader="dot" w:pos="8312"/>
        </w:tabs>
      </w:pPr>
      <w:hyperlink w:anchor="_Toc10981" w:history="1">
        <w:r w:rsidR="00D95357" w:rsidRPr="00D6169F">
          <w:rPr>
            <w:rFonts w:ascii="宋体" w:hAnsi="宋体" w:cs="Arial"/>
            <w:bCs/>
            <w:szCs w:val="24"/>
          </w:rPr>
          <w:t>附件4 近三年业绩</w:t>
        </w:r>
        <w:r w:rsidR="00D95357" w:rsidRPr="00D6169F">
          <w:tab/>
        </w:r>
        <w:fldSimple w:instr=" PAGEREF _Toc10981 ">
          <w:r w:rsidR="00D95357" w:rsidRPr="00D6169F">
            <w:t>20</w:t>
          </w:r>
        </w:fldSimple>
      </w:hyperlink>
    </w:p>
    <w:p w:rsidR="00CE6C96" w:rsidRPr="00D6169F" w:rsidRDefault="003329B7">
      <w:pPr>
        <w:pStyle w:val="23"/>
        <w:tabs>
          <w:tab w:val="right" w:leader="dot" w:pos="8312"/>
        </w:tabs>
      </w:pPr>
      <w:hyperlink w:anchor="_Toc21208" w:history="1">
        <w:r w:rsidR="00D95357" w:rsidRPr="00D6169F">
          <w:rPr>
            <w:rFonts w:ascii="宋体" w:hAnsi="宋体" w:cs="Arial"/>
            <w:bCs/>
            <w:szCs w:val="24"/>
          </w:rPr>
          <w:t>附件</w:t>
        </w:r>
        <w:r w:rsidR="00D95357" w:rsidRPr="00D6169F">
          <w:rPr>
            <w:rFonts w:ascii="宋体" w:hAnsi="宋体" w:cs="Arial" w:hint="eastAsia"/>
            <w:bCs/>
            <w:szCs w:val="24"/>
          </w:rPr>
          <w:t>5</w:t>
        </w:r>
        <w:r w:rsidR="00D95357" w:rsidRPr="00D6169F">
          <w:rPr>
            <w:rFonts w:ascii="宋体" w:hAnsi="宋体" w:cs="Arial"/>
            <w:bCs/>
            <w:szCs w:val="24"/>
          </w:rPr>
          <w:t xml:space="preserve"> 拟用于本项目的人员情况</w:t>
        </w:r>
        <w:r w:rsidR="00D95357" w:rsidRPr="00D6169F">
          <w:tab/>
        </w:r>
        <w:fldSimple w:instr=" PAGEREF _Toc21208 ">
          <w:r w:rsidR="00D95357" w:rsidRPr="00D6169F">
            <w:t>21</w:t>
          </w:r>
        </w:fldSimple>
      </w:hyperlink>
    </w:p>
    <w:p w:rsidR="00CE6C96" w:rsidRPr="00D6169F" w:rsidRDefault="003329B7">
      <w:pPr>
        <w:pStyle w:val="23"/>
        <w:tabs>
          <w:tab w:val="right" w:leader="dot" w:pos="8312"/>
        </w:tabs>
      </w:pPr>
      <w:hyperlink w:anchor="_Toc13977" w:history="1">
        <w:r w:rsidR="00D95357" w:rsidRPr="00D6169F">
          <w:rPr>
            <w:rFonts w:ascii="宋体" w:hAnsi="宋体" w:cs="Arial"/>
            <w:bCs/>
            <w:szCs w:val="24"/>
          </w:rPr>
          <w:t>附件</w:t>
        </w:r>
        <w:r w:rsidR="00D95357" w:rsidRPr="00D6169F">
          <w:rPr>
            <w:rFonts w:ascii="宋体" w:hAnsi="宋体" w:cs="Arial" w:hint="eastAsia"/>
            <w:bCs/>
            <w:szCs w:val="24"/>
          </w:rPr>
          <w:t>6</w:t>
        </w:r>
        <w:r w:rsidR="00D95357" w:rsidRPr="00D6169F">
          <w:rPr>
            <w:rFonts w:ascii="宋体" w:hAnsi="宋体" w:cs="Arial"/>
            <w:bCs/>
            <w:szCs w:val="24"/>
          </w:rPr>
          <w:t xml:space="preserve"> </w:t>
        </w:r>
        <w:r w:rsidR="00D95357" w:rsidRPr="00D6169F">
          <w:rPr>
            <w:rFonts w:ascii="宋体" w:hAnsi="宋体" w:cs="Arial"/>
            <w:szCs w:val="24"/>
          </w:rPr>
          <w:t>已标价的工程量清单</w:t>
        </w:r>
        <w:r w:rsidR="00D95357" w:rsidRPr="00D6169F">
          <w:tab/>
        </w:r>
        <w:fldSimple w:instr=" PAGEREF _Toc13977 ">
          <w:r w:rsidR="00D95357" w:rsidRPr="00D6169F">
            <w:t>22</w:t>
          </w:r>
        </w:fldSimple>
      </w:hyperlink>
    </w:p>
    <w:p w:rsidR="00CE6C96" w:rsidRPr="00D6169F" w:rsidRDefault="003329B7">
      <w:pPr>
        <w:pStyle w:val="23"/>
        <w:tabs>
          <w:tab w:val="right" w:leader="dot" w:pos="8312"/>
        </w:tabs>
      </w:pPr>
      <w:hyperlink w:anchor="_Toc30713" w:history="1">
        <w:r w:rsidR="00D95357" w:rsidRPr="00D6169F">
          <w:rPr>
            <w:rFonts w:ascii="宋体" w:hAnsi="宋体" w:cs="Arial"/>
            <w:bCs/>
            <w:szCs w:val="24"/>
          </w:rPr>
          <w:t>附件</w:t>
        </w:r>
        <w:r w:rsidR="00D95357" w:rsidRPr="00D6169F">
          <w:rPr>
            <w:rFonts w:ascii="宋体" w:hAnsi="宋体" w:cs="Arial" w:hint="eastAsia"/>
            <w:bCs/>
            <w:szCs w:val="24"/>
          </w:rPr>
          <w:t>7</w:t>
        </w:r>
        <w:r w:rsidR="00D95357" w:rsidRPr="00D6169F">
          <w:rPr>
            <w:rFonts w:ascii="宋体" w:hAnsi="宋体" w:cs="Arial"/>
            <w:bCs/>
            <w:szCs w:val="24"/>
          </w:rPr>
          <w:t xml:space="preserve"> </w:t>
        </w:r>
        <w:r w:rsidR="00D95357" w:rsidRPr="00D6169F">
          <w:rPr>
            <w:rFonts w:ascii="宋体" w:hAnsi="宋体" w:cs="Arial"/>
            <w:szCs w:val="24"/>
          </w:rPr>
          <w:t>施工组织设计</w:t>
        </w:r>
        <w:r w:rsidR="00D95357" w:rsidRPr="00D6169F">
          <w:tab/>
        </w:r>
        <w:fldSimple w:instr=" PAGEREF _Toc30713 ">
          <w:r w:rsidR="00D95357" w:rsidRPr="00D6169F">
            <w:t>23</w:t>
          </w:r>
        </w:fldSimple>
      </w:hyperlink>
    </w:p>
    <w:p w:rsidR="00CE6C96" w:rsidRPr="00D6169F" w:rsidRDefault="003329B7">
      <w:pPr>
        <w:pStyle w:val="23"/>
        <w:tabs>
          <w:tab w:val="right" w:leader="dot" w:pos="8312"/>
        </w:tabs>
      </w:pPr>
      <w:hyperlink w:anchor="_Toc12188" w:history="1">
        <w:r w:rsidR="00D95357" w:rsidRPr="00D6169F">
          <w:rPr>
            <w:rFonts w:ascii="宋体" w:hAnsi="宋体" w:cs="Arial"/>
            <w:szCs w:val="24"/>
          </w:rPr>
          <w:t>附件</w:t>
        </w:r>
        <w:r w:rsidR="00D95357" w:rsidRPr="00D6169F">
          <w:rPr>
            <w:rFonts w:ascii="宋体" w:hAnsi="宋体" w:cs="Arial" w:hint="eastAsia"/>
            <w:szCs w:val="24"/>
          </w:rPr>
          <w:t>8</w:t>
        </w:r>
        <w:r w:rsidR="00D95357" w:rsidRPr="00D6169F">
          <w:rPr>
            <w:rFonts w:ascii="宋体" w:hAnsi="宋体" w:cs="Arial"/>
            <w:szCs w:val="24"/>
          </w:rPr>
          <w:t>有利于本项目进行的其他相关资料</w:t>
        </w:r>
        <w:r w:rsidR="00D95357" w:rsidRPr="00D6169F">
          <w:tab/>
        </w:r>
        <w:fldSimple w:instr=" PAGEREF _Toc12188 ">
          <w:r w:rsidR="00D95357" w:rsidRPr="00D6169F">
            <w:t>24</w:t>
          </w:r>
        </w:fldSimple>
      </w:hyperlink>
    </w:p>
    <w:p w:rsidR="00CE6C96" w:rsidRPr="00D6169F" w:rsidRDefault="003329B7">
      <w:pPr>
        <w:pStyle w:val="10"/>
        <w:tabs>
          <w:tab w:val="right" w:leader="dot" w:pos="8312"/>
        </w:tabs>
      </w:pPr>
      <w:hyperlink w:anchor="_Toc4189" w:history="1">
        <w:r w:rsidR="00D95357" w:rsidRPr="00D6169F">
          <w:rPr>
            <w:rFonts w:ascii="宋体" w:hAnsi="宋体" w:cs="Arial"/>
            <w:bCs w:val="0"/>
            <w:szCs w:val="24"/>
          </w:rPr>
          <w:t>第六</w:t>
        </w:r>
        <w:r w:rsidR="00D95357" w:rsidRPr="00D6169F">
          <w:rPr>
            <w:rFonts w:ascii="宋体" w:hAnsi="宋体" w:cs="Arial" w:hint="eastAsia"/>
            <w:bCs w:val="0"/>
            <w:szCs w:val="24"/>
          </w:rPr>
          <w:t>章 谈判磋商、</w:t>
        </w:r>
        <w:r w:rsidR="00D95357" w:rsidRPr="00D6169F">
          <w:rPr>
            <w:rFonts w:ascii="宋体" w:hAnsi="宋体" w:cs="Arial"/>
            <w:bCs w:val="0"/>
            <w:szCs w:val="24"/>
          </w:rPr>
          <w:t>评分方法和标准</w:t>
        </w:r>
        <w:r w:rsidR="00D95357" w:rsidRPr="00D6169F">
          <w:tab/>
        </w:r>
        <w:fldSimple w:instr=" PAGEREF _Toc4189 ">
          <w:r w:rsidR="00D95357" w:rsidRPr="00D6169F">
            <w:t>26</w:t>
          </w:r>
        </w:fldSimple>
      </w:hyperlink>
    </w:p>
    <w:p w:rsidR="00CE6C96" w:rsidRPr="00D6169F" w:rsidRDefault="00D95357">
      <w:pPr>
        <w:pStyle w:val="1"/>
        <w:pageBreakBefore/>
        <w:spacing w:line="360" w:lineRule="auto"/>
        <w:jc w:val="center"/>
        <w:rPr>
          <w:rFonts w:ascii="宋体" w:hAnsi="宋体"/>
          <w:sz w:val="28"/>
          <w:szCs w:val="28"/>
        </w:rPr>
      </w:pPr>
      <w:r w:rsidRPr="00D6169F">
        <w:rPr>
          <w:rFonts w:ascii="宋体" w:hAnsi="宋体" w:cs="Arial"/>
          <w:iCs/>
          <w:szCs w:val="24"/>
        </w:rPr>
        <w:lastRenderedPageBreak/>
        <w:fldChar w:fldCharType="end"/>
      </w:r>
      <w:bookmarkStart w:id="0" w:name="_Toc18732"/>
      <w:bookmarkStart w:id="1" w:name="_Toc477350430"/>
      <w:bookmarkStart w:id="2" w:name="_Toc477350341"/>
      <w:r w:rsidRPr="00D6169F">
        <w:rPr>
          <w:rFonts w:ascii="宋体" w:hAnsi="宋体" w:hint="eastAsia"/>
          <w:sz w:val="28"/>
          <w:szCs w:val="28"/>
        </w:rPr>
        <w:t>第</w:t>
      </w:r>
      <w:r w:rsidRPr="00D6169F">
        <w:rPr>
          <w:rFonts w:ascii="宋体" w:hAnsi="宋体" w:hint="eastAsia"/>
          <w:b w:val="0"/>
          <w:sz w:val="28"/>
          <w:szCs w:val="28"/>
        </w:rPr>
        <w:t>一</w:t>
      </w:r>
      <w:r w:rsidRPr="00D6169F">
        <w:rPr>
          <w:rFonts w:ascii="宋体" w:hAnsi="宋体" w:hint="eastAsia"/>
          <w:sz w:val="28"/>
          <w:szCs w:val="28"/>
        </w:rPr>
        <w:t>章　磋商公告</w:t>
      </w:r>
      <w:bookmarkEnd w:id="0"/>
      <w:bookmarkEnd w:id="1"/>
      <w:bookmarkEnd w:id="2"/>
    </w:p>
    <w:p w:rsidR="00CE6C96" w:rsidRPr="00D6169F" w:rsidRDefault="00D95357">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sidRPr="00D6169F">
        <w:rPr>
          <w:rFonts w:ascii="宋体" w:hAnsi="宋体" w:cs="宋体" w:hint="eastAsia"/>
          <w:sz w:val="24"/>
        </w:rPr>
        <w:t>项目概况</w:t>
      </w:r>
    </w:p>
    <w:p w:rsidR="00CE6C96" w:rsidRPr="00D6169F" w:rsidRDefault="00D95357">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sidRPr="00D6169F">
        <w:rPr>
          <w:rFonts w:ascii="宋体" w:hAnsi="宋体" w:cs="宋体" w:hint="eastAsia"/>
          <w:sz w:val="24"/>
          <w:u w:val="single"/>
        </w:rPr>
        <w:t xml:space="preserve">北京市房山区阎村镇人民政府村级文化活动中心修缮改造项目 </w:t>
      </w:r>
      <w:r w:rsidRPr="00D6169F">
        <w:rPr>
          <w:rFonts w:ascii="宋体" w:hAnsi="宋体" w:cs="宋体" w:hint="eastAsia"/>
          <w:sz w:val="24"/>
        </w:rPr>
        <w:t xml:space="preserve"> 采购项目的潜在供应商应在</w:t>
      </w:r>
      <w:r w:rsidRPr="00D6169F">
        <w:rPr>
          <w:rFonts w:ascii="宋体" w:hAnsi="宋体" w:cs="宋体" w:hint="eastAsia"/>
          <w:sz w:val="24"/>
          <w:u w:val="single"/>
        </w:rPr>
        <w:t xml:space="preserve"> 北京市政府采购电子交易平台（</w:t>
      </w:r>
      <w:r w:rsidRPr="00D6169F">
        <w:rPr>
          <w:rFonts w:ascii="宋体" w:hAnsi="宋体" w:cs="宋体"/>
          <w:sz w:val="24"/>
          <w:u w:val="single"/>
        </w:rPr>
        <w:t>http://zbcg-bjzc.zhongcy.cn/bjczj-portal-site/index.html#/home</w:t>
      </w:r>
      <w:r w:rsidRPr="00D6169F">
        <w:rPr>
          <w:rFonts w:ascii="宋体" w:hAnsi="宋体" w:cs="宋体" w:hint="eastAsia"/>
          <w:sz w:val="24"/>
          <w:u w:val="single"/>
        </w:rPr>
        <w:t xml:space="preserve">）  </w:t>
      </w:r>
      <w:r w:rsidRPr="00D6169F">
        <w:rPr>
          <w:rFonts w:ascii="宋体" w:hAnsi="宋体" w:cs="宋体" w:hint="eastAsia"/>
          <w:sz w:val="24"/>
        </w:rPr>
        <w:t>获取采购文件，并于</w:t>
      </w:r>
      <w:r w:rsidRPr="00D6169F">
        <w:rPr>
          <w:rFonts w:ascii="宋体" w:hAnsi="宋体" w:cs="宋体" w:hint="eastAsia"/>
          <w:sz w:val="24"/>
          <w:u w:val="single"/>
        </w:rPr>
        <w:t xml:space="preserve">  20</w:t>
      </w:r>
      <w:r w:rsidRPr="00D6169F">
        <w:rPr>
          <w:rFonts w:ascii="宋体" w:hAnsi="宋体" w:cs="宋体"/>
          <w:sz w:val="24"/>
          <w:u w:val="single"/>
        </w:rPr>
        <w:t>21</w:t>
      </w:r>
      <w:r w:rsidRPr="00D6169F">
        <w:rPr>
          <w:rFonts w:ascii="宋体" w:hAnsi="宋体" w:cs="宋体" w:hint="eastAsia"/>
          <w:bCs/>
          <w:sz w:val="24"/>
          <w:u w:val="single"/>
        </w:rPr>
        <w:t>年</w:t>
      </w:r>
      <w:r w:rsidR="00437447" w:rsidRPr="00D6169F">
        <w:rPr>
          <w:rFonts w:ascii="宋体" w:hAnsi="宋体" w:cs="宋体" w:hint="eastAsia"/>
          <w:bCs/>
          <w:sz w:val="24"/>
          <w:u w:val="single"/>
        </w:rPr>
        <w:t>10</w:t>
      </w:r>
      <w:r w:rsidRPr="00D6169F">
        <w:rPr>
          <w:rFonts w:ascii="宋体" w:hAnsi="宋体" w:cs="宋体" w:hint="eastAsia"/>
          <w:bCs/>
          <w:sz w:val="24"/>
          <w:u w:val="single"/>
        </w:rPr>
        <w:t>月</w:t>
      </w:r>
      <w:r w:rsidR="00437447" w:rsidRPr="00D6169F">
        <w:rPr>
          <w:rFonts w:ascii="宋体" w:hAnsi="宋体" w:cs="宋体" w:hint="eastAsia"/>
          <w:bCs/>
          <w:sz w:val="24"/>
          <w:u w:val="single"/>
        </w:rPr>
        <w:t>21</w:t>
      </w:r>
      <w:r w:rsidRPr="00D6169F">
        <w:rPr>
          <w:rFonts w:ascii="宋体" w:hAnsi="宋体" w:cs="宋体" w:hint="eastAsia"/>
          <w:bCs/>
          <w:sz w:val="24"/>
          <w:u w:val="single"/>
        </w:rPr>
        <w:t>日</w:t>
      </w:r>
      <w:r w:rsidR="00437447" w:rsidRPr="00D6169F">
        <w:rPr>
          <w:rFonts w:ascii="宋体" w:hAnsi="宋体" w:cs="宋体" w:hint="eastAsia"/>
          <w:bCs/>
          <w:sz w:val="24"/>
          <w:u w:val="single"/>
        </w:rPr>
        <w:t>09</w:t>
      </w:r>
      <w:r w:rsidRPr="00D6169F">
        <w:rPr>
          <w:rFonts w:ascii="宋体" w:hAnsi="宋体" w:cs="宋体" w:hint="eastAsia"/>
          <w:bCs/>
          <w:sz w:val="24"/>
          <w:u w:val="single"/>
        </w:rPr>
        <w:t>点</w:t>
      </w:r>
      <w:r w:rsidR="00437447" w:rsidRPr="00D6169F">
        <w:rPr>
          <w:rFonts w:ascii="宋体" w:hAnsi="宋体" w:cs="宋体" w:hint="eastAsia"/>
          <w:bCs/>
          <w:sz w:val="24"/>
          <w:u w:val="single"/>
        </w:rPr>
        <w:t>30</w:t>
      </w:r>
      <w:r w:rsidRPr="00D6169F">
        <w:rPr>
          <w:rFonts w:ascii="宋体" w:hAnsi="宋体" w:cs="宋体" w:hint="eastAsia"/>
          <w:bCs/>
          <w:sz w:val="24"/>
          <w:u w:val="single"/>
        </w:rPr>
        <w:t>分</w:t>
      </w:r>
      <w:r w:rsidRPr="00D6169F">
        <w:rPr>
          <w:rFonts w:ascii="宋体" w:hAnsi="宋体" w:cs="宋体" w:hint="eastAsia"/>
          <w:bCs/>
          <w:sz w:val="24"/>
        </w:rPr>
        <w:t>（北京时间）前提交响应文件</w:t>
      </w:r>
      <w:r w:rsidRPr="00D6169F">
        <w:rPr>
          <w:rFonts w:ascii="宋体" w:hAnsi="宋体" w:cs="宋体" w:hint="eastAsia"/>
          <w:sz w:val="24"/>
        </w:rPr>
        <w:t>。</w:t>
      </w:r>
    </w:p>
    <w:p w:rsidR="00CE6C96" w:rsidRPr="00D6169F" w:rsidRDefault="00CE6C96">
      <w:pPr>
        <w:spacing w:line="360" w:lineRule="auto"/>
        <w:rPr>
          <w:rFonts w:ascii="宋体" w:hAnsi="宋体" w:cs="宋体"/>
          <w:sz w:val="24"/>
        </w:rPr>
      </w:pPr>
    </w:p>
    <w:p w:rsidR="00CE6C96" w:rsidRPr="00D6169F" w:rsidRDefault="00D95357">
      <w:pPr>
        <w:pStyle w:val="2"/>
        <w:spacing w:before="0" w:line="360" w:lineRule="auto"/>
        <w:jc w:val="both"/>
        <w:rPr>
          <w:rFonts w:ascii="宋体" w:hAnsi="宋体" w:cs="宋体"/>
          <w:b w:val="0"/>
          <w:bCs/>
          <w:sz w:val="24"/>
          <w:szCs w:val="24"/>
        </w:rPr>
      </w:pPr>
      <w:bookmarkStart w:id="3" w:name="_Toc35393629"/>
      <w:bookmarkStart w:id="4" w:name="_Toc35393798"/>
      <w:bookmarkStart w:id="5" w:name="_Toc28359012"/>
      <w:bookmarkStart w:id="6" w:name="_Toc28359089"/>
      <w:bookmarkStart w:id="7" w:name="_Toc31920"/>
      <w:r w:rsidRPr="00D6169F">
        <w:rPr>
          <w:rFonts w:ascii="宋体" w:hAnsi="宋体" w:cs="宋体" w:hint="eastAsia"/>
          <w:b w:val="0"/>
          <w:bCs/>
          <w:sz w:val="24"/>
          <w:szCs w:val="24"/>
        </w:rPr>
        <w:t>一、项目基本情况</w:t>
      </w:r>
      <w:bookmarkEnd w:id="3"/>
      <w:bookmarkEnd w:id="4"/>
      <w:bookmarkEnd w:id="5"/>
      <w:bookmarkEnd w:id="6"/>
      <w:bookmarkEnd w:id="7"/>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项目编号：HCZB-2021-087</w:t>
      </w:r>
    </w:p>
    <w:p w:rsidR="00CE6C96" w:rsidRPr="00D6169F" w:rsidRDefault="00D95357">
      <w:pPr>
        <w:spacing w:line="360" w:lineRule="auto"/>
        <w:ind w:rightChars="-149" w:right="-313" w:firstLineChars="200" w:firstLine="480"/>
        <w:rPr>
          <w:rFonts w:ascii="宋体" w:hAnsi="宋体" w:cs="宋体"/>
          <w:sz w:val="24"/>
          <w:u w:val="single"/>
        </w:rPr>
      </w:pPr>
      <w:r w:rsidRPr="00D6169F">
        <w:rPr>
          <w:rFonts w:ascii="宋体" w:hAnsi="宋体" w:cs="宋体" w:hint="eastAsia"/>
          <w:sz w:val="24"/>
        </w:rPr>
        <w:t>项目名称：北京市房山区阎村镇人民政府村级文化活动中心修缮改造项目</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采购方式：□竞争性谈判   √竞争性磋商   □询价</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预算金额：361.91万元</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最高限价：361.809608 万元</w:t>
      </w:r>
    </w:p>
    <w:p w:rsidR="00CE6C96" w:rsidRPr="00D6169F" w:rsidRDefault="00D95357">
      <w:pPr>
        <w:spacing w:line="360" w:lineRule="auto"/>
        <w:ind w:firstLineChars="200" w:firstLine="480"/>
        <w:rPr>
          <w:rFonts w:ascii="宋体" w:hAnsi="宋体" w:cs="宋体"/>
          <w:sz w:val="24"/>
          <w:u w:val="single"/>
        </w:rPr>
      </w:pPr>
      <w:r w:rsidRPr="00D6169F">
        <w:rPr>
          <w:rFonts w:ascii="宋体" w:hAnsi="宋体" w:cs="宋体" w:hint="eastAsia"/>
          <w:sz w:val="24"/>
        </w:rPr>
        <w:t>采购需求：南坊村-拆除工程、南坊村-室外工程、南坊村-装饰装修、南坊村-采暖工程、南坊村-设备购置、张庄村-室外工程、张庄村-设备购置、张庄村-庭院工程</w:t>
      </w:r>
      <w:r w:rsidRPr="00D6169F">
        <w:rPr>
          <w:rFonts w:ascii="宋体" w:hAnsi="宋体" w:cs="宋体"/>
          <w:sz w:val="24"/>
        </w:rPr>
        <w:t>等</w:t>
      </w:r>
      <w:r w:rsidRPr="00D6169F">
        <w:rPr>
          <w:rFonts w:ascii="宋体" w:hAnsi="宋体" w:cs="宋体" w:hint="eastAsia"/>
          <w:sz w:val="24"/>
        </w:rPr>
        <w:t>图纸</w:t>
      </w:r>
      <w:r w:rsidRPr="00D6169F">
        <w:rPr>
          <w:rFonts w:ascii="宋体" w:hAnsi="宋体" w:cs="宋体"/>
          <w:sz w:val="24"/>
        </w:rPr>
        <w:t>及工程量清单范围内</w:t>
      </w:r>
      <w:r w:rsidRPr="00D6169F">
        <w:rPr>
          <w:rFonts w:ascii="宋体" w:hAnsi="宋体" w:cs="宋体" w:hint="eastAsia"/>
          <w:sz w:val="24"/>
        </w:rPr>
        <w:t>的</w:t>
      </w:r>
      <w:r w:rsidRPr="00D6169F">
        <w:rPr>
          <w:rFonts w:ascii="宋体" w:hAnsi="宋体" w:cs="宋体"/>
          <w:sz w:val="24"/>
        </w:rPr>
        <w:t>全部工程</w:t>
      </w:r>
      <w:r w:rsidRPr="00D6169F">
        <w:rPr>
          <w:rFonts w:ascii="宋体" w:hAnsi="宋体" w:cs="宋体" w:hint="eastAsia"/>
          <w:sz w:val="24"/>
        </w:rPr>
        <w:t>（具体内容详见磋商文件）</w:t>
      </w:r>
    </w:p>
    <w:p w:rsidR="00CE6C96" w:rsidRPr="00D6169F" w:rsidRDefault="00D95357">
      <w:pPr>
        <w:spacing w:line="360" w:lineRule="auto"/>
        <w:ind w:firstLineChars="200" w:firstLine="480"/>
        <w:rPr>
          <w:rFonts w:ascii="宋体" w:hAnsi="宋体" w:cs="宋体"/>
          <w:color w:val="0000FF"/>
          <w:sz w:val="24"/>
          <w:u w:val="single"/>
        </w:rPr>
      </w:pPr>
      <w:r w:rsidRPr="00D6169F">
        <w:rPr>
          <w:rFonts w:ascii="宋体" w:hAnsi="宋体" w:cs="宋体" w:hint="eastAsia"/>
          <w:sz w:val="24"/>
        </w:rPr>
        <w:t>合同履行期限：90日历天</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本项目（否）接受联合体。</w:t>
      </w:r>
    </w:p>
    <w:p w:rsidR="00CE6C96" w:rsidRPr="00D6169F" w:rsidRDefault="00D95357">
      <w:pPr>
        <w:pStyle w:val="2"/>
        <w:spacing w:before="0" w:line="360" w:lineRule="auto"/>
        <w:jc w:val="both"/>
        <w:rPr>
          <w:rFonts w:ascii="宋体" w:hAnsi="宋体" w:cs="宋体"/>
          <w:b w:val="0"/>
          <w:bCs/>
          <w:sz w:val="24"/>
          <w:szCs w:val="24"/>
        </w:rPr>
      </w:pPr>
      <w:bookmarkStart w:id="8" w:name="_Toc28359013"/>
      <w:bookmarkStart w:id="9" w:name="_Toc19322"/>
      <w:bookmarkStart w:id="10" w:name="_Toc35393630"/>
      <w:bookmarkStart w:id="11" w:name="_Toc28359090"/>
      <w:bookmarkStart w:id="12" w:name="_Toc35393799"/>
      <w:r w:rsidRPr="00D6169F">
        <w:rPr>
          <w:rFonts w:ascii="宋体" w:hAnsi="宋体" w:cs="宋体" w:hint="eastAsia"/>
          <w:b w:val="0"/>
          <w:bCs/>
          <w:sz w:val="24"/>
          <w:szCs w:val="24"/>
        </w:rPr>
        <w:t>二、申请人的资格要求：</w:t>
      </w:r>
      <w:bookmarkEnd w:id="8"/>
      <w:bookmarkEnd w:id="9"/>
      <w:bookmarkEnd w:id="10"/>
      <w:bookmarkEnd w:id="11"/>
      <w:bookmarkEnd w:id="12"/>
    </w:p>
    <w:p w:rsidR="00CE6C96" w:rsidRPr="00D6169F" w:rsidRDefault="00D95357">
      <w:pPr>
        <w:spacing w:line="360" w:lineRule="auto"/>
        <w:rPr>
          <w:rFonts w:ascii="宋体" w:hAnsi="宋体" w:cs="宋体"/>
          <w:sz w:val="24"/>
        </w:rPr>
      </w:pPr>
      <w:r w:rsidRPr="00D6169F">
        <w:rPr>
          <w:rFonts w:ascii="宋体" w:hAnsi="宋体" w:cs="宋体" w:hint="eastAsia"/>
          <w:sz w:val="24"/>
        </w:rPr>
        <w:t>1.满足《中华人民共和国政府采购法》第二十二条规定；</w:t>
      </w:r>
    </w:p>
    <w:p w:rsidR="00CE6C96" w:rsidRPr="00D6169F" w:rsidRDefault="00D95357">
      <w:pPr>
        <w:spacing w:line="360" w:lineRule="auto"/>
        <w:rPr>
          <w:rFonts w:ascii="宋体" w:hAnsi="宋体" w:cs="宋体"/>
          <w:sz w:val="24"/>
        </w:rPr>
      </w:pPr>
      <w:bookmarkStart w:id="13" w:name="_Toc28359014"/>
      <w:bookmarkStart w:id="14" w:name="_Toc28359091"/>
      <w:r w:rsidRPr="00D6169F">
        <w:rPr>
          <w:rFonts w:ascii="宋体" w:hAnsi="宋体" w:cs="宋体" w:hint="eastAsia"/>
          <w:sz w:val="24"/>
        </w:rPr>
        <w:t>2.落实政府采购政策需满足的资格要求：</w:t>
      </w:r>
      <w:r w:rsidRPr="00D6169F">
        <w:rPr>
          <w:rFonts w:ascii="宋体" w:hAnsi="宋体" w:cs="宋体" w:hint="eastAsia"/>
          <w:sz w:val="24"/>
          <w:u w:val="single"/>
        </w:rPr>
        <w:t>本项目专门面向小</w:t>
      </w:r>
      <w:proofErr w:type="gramStart"/>
      <w:r w:rsidRPr="00D6169F">
        <w:rPr>
          <w:rFonts w:ascii="宋体" w:hAnsi="宋体" w:cs="宋体" w:hint="eastAsia"/>
          <w:sz w:val="24"/>
          <w:u w:val="single"/>
        </w:rPr>
        <w:t>微企业</w:t>
      </w:r>
      <w:proofErr w:type="gramEnd"/>
      <w:r w:rsidRPr="00D6169F">
        <w:rPr>
          <w:rFonts w:ascii="宋体" w:hAnsi="宋体" w:cs="宋体" w:hint="eastAsia"/>
          <w:sz w:val="24"/>
          <w:u w:val="single"/>
        </w:rPr>
        <w:t>采购；</w:t>
      </w:r>
    </w:p>
    <w:p w:rsidR="00CE6C96" w:rsidRPr="00D6169F" w:rsidRDefault="00D95357">
      <w:pPr>
        <w:spacing w:line="360" w:lineRule="auto"/>
        <w:rPr>
          <w:rFonts w:ascii="宋体" w:hAnsi="宋体" w:cs="宋体"/>
          <w:sz w:val="24"/>
        </w:rPr>
      </w:pPr>
      <w:r w:rsidRPr="00D6169F">
        <w:rPr>
          <w:rFonts w:ascii="宋体" w:hAnsi="宋体" w:cs="宋体" w:hint="eastAsia"/>
          <w:sz w:val="24"/>
        </w:rPr>
        <w:t>3.本项目的特定资格要求：</w:t>
      </w:r>
    </w:p>
    <w:p w:rsidR="00CE6C96" w:rsidRPr="00D6169F" w:rsidRDefault="00D95357">
      <w:pPr>
        <w:spacing w:line="360" w:lineRule="auto"/>
        <w:rPr>
          <w:rFonts w:ascii="宋体" w:hAnsi="宋体" w:cs="宋体"/>
          <w:sz w:val="24"/>
        </w:rPr>
      </w:pPr>
      <w:r w:rsidRPr="00D6169F">
        <w:rPr>
          <w:rFonts w:ascii="宋体" w:hAnsi="宋体" w:hint="eastAsia"/>
          <w:sz w:val="24"/>
        </w:rPr>
        <w:t>①</w:t>
      </w:r>
      <w:r w:rsidRPr="00D6169F">
        <w:rPr>
          <w:rFonts w:ascii="宋体" w:hAnsi="宋体" w:cs="宋体"/>
          <w:sz w:val="24"/>
        </w:rPr>
        <w:t>要求供应商须具备</w:t>
      </w:r>
      <w:r w:rsidRPr="00D6169F">
        <w:rPr>
          <w:rFonts w:ascii="宋体" w:hAnsi="宋体" w:cs="宋体" w:hint="eastAsia"/>
          <w:sz w:val="24"/>
        </w:rPr>
        <w:t>建设主管部门颁发的建筑施工总承包叁级（含）以上资质等；</w:t>
      </w:r>
      <w:r w:rsidRPr="00D6169F">
        <w:rPr>
          <w:rFonts w:ascii="宋体" w:hAnsi="宋体" w:cs="宋体"/>
          <w:sz w:val="24"/>
        </w:rPr>
        <w:t>具有有效的安全生产许可证</w:t>
      </w:r>
      <w:r w:rsidRPr="00D6169F">
        <w:rPr>
          <w:rFonts w:ascii="宋体" w:hAnsi="宋体" w:cs="宋体" w:hint="eastAsia"/>
          <w:sz w:val="24"/>
        </w:rPr>
        <w:t>，并</w:t>
      </w:r>
      <w:r w:rsidRPr="00D6169F">
        <w:rPr>
          <w:rFonts w:ascii="宋体" w:hAnsi="宋体" w:cs="宋体"/>
          <w:sz w:val="24"/>
        </w:rPr>
        <w:t>在人员、设备、资金等方面具有相应的施工能力</w:t>
      </w:r>
      <w:r w:rsidRPr="00D6169F">
        <w:rPr>
          <w:rFonts w:ascii="宋体" w:hAnsi="宋体" w:cs="宋体" w:hint="eastAsia"/>
          <w:sz w:val="24"/>
        </w:rPr>
        <w:t>，其中，本工程拟派项目经理</w:t>
      </w:r>
      <w:r w:rsidRPr="00D6169F">
        <w:rPr>
          <w:rFonts w:ascii="宋体" w:hAnsi="宋体" w:cs="宋体"/>
          <w:sz w:val="24"/>
        </w:rPr>
        <w:t>须具有受聘于施工单位的已取得</w:t>
      </w:r>
      <w:r w:rsidRPr="00D6169F">
        <w:rPr>
          <w:rFonts w:ascii="宋体" w:hAnsi="宋体" w:cs="宋体" w:hint="eastAsia"/>
          <w:sz w:val="24"/>
        </w:rPr>
        <w:t>建筑工程二级</w:t>
      </w:r>
      <w:r w:rsidRPr="00D6169F">
        <w:rPr>
          <w:rFonts w:ascii="宋体" w:hAnsi="宋体" w:cs="宋体"/>
          <w:sz w:val="24"/>
        </w:rPr>
        <w:t>建造师</w:t>
      </w:r>
      <w:r w:rsidRPr="00D6169F">
        <w:rPr>
          <w:rFonts w:ascii="宋体" w:hAnsi="宋体" w:cs="宋体" w:hint="eastAsia"/>
          <w:sz w:val="24"/>
        </w:rPr>
        <w:t>执业资格</w:t>
      </w:r>
      <w:r w:rsidRPr="00D6169F">
        <w:rPr>
          <w:rFonts w:ascii="宋体" w:hAnsi="宋体" w:cs="宋体"/>
          <w:sz w:val="24"/>
        </w:rPr>
        <w:t>的人员</w:t>
      </w:r>
      <w:r w:rsidRPr="00D6169F">
        <w:rPr>
          <w:rFonts w:ascii="宋体" w:hAnsi="宋体" w:cs="宋体" w:hint="eastAsia"/>
          <w:sz w:val="24"/>
        </w:rPr>
        <w:t>，同时具有有效地安全考核B本，能够提供本地化服务；</w:t>
      </w:r>
    </w:p>
    <w:p w:rsidR="00CE6C96" w:rsidRPr="00D6169F" w:rsidRDefault="00D95357">
      <w:pPr>
        <w:pStyle w:val="111"/>
        <w:spacing w:before="120" w:line="360" w:lineRule="auto"/>
        <w:ind w:firstLineChars="0" w:firstLine="0"/>
        <w:rPr>
          <w:rFonts w:ascii="宋体" w:hAnsi="宋体" w:cs="宋体"/>
          <w:sz w:val="24"/>
        </w:rPr>
      </w:pPr>
      <w:r w:rsidRPr="00D6169F">
        <w:rPr>
          <w:rFonts w:ascii="宋体" w:hAnsi="宋体" w:cs="宋体" w:hint="eastAsia"/>
          <w:sz w:val="24"/>
        </w:rPr>
        <w:t>②</w:t>
      </w:r>
      <w:r w:rsidRPr="00D6169F">
        <w:rPr>
          <w:rFonts w:ascii="宋体" w:hAnsi="宋体" w:cs="宋体"/>
          <w:sz w:val="24"/>
        </w:rPr>
        <w:t>供应商必须</w:t>
      </w:r>
      <w:r w:rsidRPr="00D6169F">
        <w:rPr>
          <w:rFonts w:ascii="宋体" w:hAnsi="宋体" w:cs="宋体" w:hint="eastAsia"/>
          <w:sz w:val="24"/>
        </w:rPr>
        <w:t>是</w:t>
      </w:r>
      <w:r w:rsidRPr="00D6169F">
        <w:rPr>
          <w:rFonts w:ascii="宋体" w:hAnsi="宋体" w:cs="宋体"/>
          <w:sz w:val="24"/>
        </w:rPr>
        <w:t>依照《中华人民共和国公司法》</w:t>
      </w:r>
      <w:r w:rsidRPr="00D6169F">
        <w:rPr>
          <w:rFonts w:ascii="宋体" w:hAnsi="宋体" w:cs="宋体" w:hint="eastAsia"/>
          <w:sz w:val="24"/>
        </w:rPr>
        <w:t>登记</w:t>
      </w:r>
      <w:r w:rsidRPr="00D6169F">
        <w:rPr>
          <w:rFonts w:ascii="宋体" w:hAnsi="宋体" w:cs="宋体"/>
          <w:sz w:val="24"/>
        </w:rPr>
        <w:t>注册的</w:t>
      </w:r>
      <w:r w:rsidRPr="00D6169F">
        <w:rPr>
          <w:rFonts w:ascii="宋体" w:hAnsi="宋体" w:cs="宋体" w:hint="eastAsia"/>
          <w:sz w:val="24"/>
        </w:rPr>
        <w:t>且依法取得工商行政</w:t>
      </w:r>
      <w:r w:rsidRPr="00D6169F">
        <w:rPr>
          <w:rFonts w:ascii="宋体" w:hAnsi="宋体" w:cs="宋体" w:hint="eastAsia"/>
          <w:sz w:val="24"/>
        </w:rPr>
        <w:lastRenderedPageBreak/>
        <w:t>管理部门颁发的有效的《企业法人营业执照》，</w:t>
      </w:r>
      <w:r w:rsidRPr="00D6169F">
        <w:rPr>
          <w:rFonts w:ascii="宋体" w:hAnsi="宋体" w:cs="宋体"/>
          <w:sz w:val="24"/>
        </w:rPr>
        <w:t>具有独立法人资格</w:t>
      </w:r>
      <w:r w:rsidRPr="00D6169F">
        <w:rPr>
          <w:rFonts w:ascii="宋体" w:hAnsi="宋体" w:cs="宋体" w:hint="eastAsia"/>
          <w:sz w:val="24"/>
        </w:rPr>
        <w:t>的供应商</w:t>
      </w:r>
      <w:r w:rsidRPr="00D6169F">
        <w:rPr>
          <w:rFonts w:ascii="宋体" w:hAnsi="宋体" w:cs="宋体"/>
          <w:sz w:val="24"/>
        </w:rPr>
        <w:t>；</w:t>
      </w:r>
    </w:p>
    <w:p w:rsidR="00CE6C96" w:rsidRPr="00D6169F" w:rsidRDefault="00D95357">
      <w:pPr>
        <w:pStyle w:val="111"/>
        <w:spacing w:before="120" w:line="360" w:lineRule="auto"/>
        <w:ind w:firstLineChars="0" w:firstLine="0"/>
        <w:rPr>
          <w:rFonts w:ascii="宋体" w:hAnsi="宋体" w:cs="宋体"/>
          <w:sz w:val="24"/>
        </w:rPr>
      </w:pPr>
      <w:r w:rsidRPr="00D6169F">
        <w:rPr>
          <w:rFonts w:ascii="宋体" w:hAnsi="宋体" w:cs="宋体" w:hint="eastAsia"/>
          <w:sz w:val="24"/>
        </w:rPr>
        <w:t>③供应商经营状态：在前三年内没有骗取中标和严重违约及重大工程质量问题，</w:t>
      </w:r>
      <w:r w:rsidRPr="00D6169F">
        <w:rPr>
          <w:rFonts w:ascii="宋体" w:hAnsi="宋体" w:cs="宋体"/>
          <w:sz w:val="24"/>
        </w:rPr>
        <w:t>在经营活动中没有重大违法记录</w:t>
      </w:r>
      <w:r w:rsidRPr="00D6169F">
        <w:rPr>
          <w:rFonts w:ascii="宋体" w:hAnsi="宋体" w:cs="宋体" w:hint="eastAsia"/>
          <w:sz w:val="24"/>
        </w:rPr>
        <w:t>，没有处于被责令停业，投标资格被取消，财产被接管、冻结，破产状态；</w:t>
      </w:r>
    </w:p>
    <w:p w:rsidR="00CE6C96" w:rsidRPr="00D6169F" w:rsidRDefault="00D95357">
      <w:pPr>
        <w:pStyle w:val="111"/>
        <w:spacing w:before="120" w:line="360" w:lineRule="auto"/>
        <w:ind w:firstLineChars="0" w:firstLine="0"/>
        <w:rPr>
          <w:rFonts w:ascii="宋体" w:hAnsi="宋体" w:cs="宋体"/>
          <w:sz w:val="24"/>
        </w:rPr>
      </w:pPr>
      <w:r w:rsidRPr="00D6169F">
        <w:rPr>
          <w:rFonts w:ascii="宋体" w:hAnsi="宋体" w:cs="宋体" w:hint="eastAsia"/>
          <w:sz w:val="24"/>
        </w:rPr>
        <w:t>④在“信用中国”网站（www.creditchina.gov.cn）中被列入失信被执行人、重大税收违法案件当事人名单及在“中国政府采购网”网站（www.ccgp.gov.cn）中有政府采购严重违法失信行为信息记录的供应商，不得参与本项目；</w:t>
      </w:r>
    </w:p>
    <w:p w:rsidR="00CE6C96" w:rsidRPr="00D6169F" w:rsidRDefault="00CE6C96">
      <w:pPr>
        <w:spacing w:line="360" w:lineRule="auto"/>
        <w:ind w:firstLineChars="200" w:firstLine="480"/>
        <w:rPr>
          <w:sz w:val="24"/>
        </w:rPr>
      </w:pPr>
    </w:p>
    <w:p w:rsidR="00CE6C96" w:rsidRPr="00D6169F" w:rsidRDefault="00D95357">
      <w:pPr>
        <w:pStyle w:val="2"/>
        <w:spacing w:before="0" w:line="360" w:lineRule="auto"/>
        <w:jc w:val="both"/>
        <w:rPr>
          <w:rFonts w:ascii="宋体" w:hAnsi="宋体" w:cs="宋体"/>
          <w:sz w:val="24"/>
          <w:szCs w:val="24"/>
        </w:rPr>
      </w:pPr>
      <w:bookmarkStart w:id="15" w:name="_Toc35393631"/>
      <w:bookmarkStart w:id="16" w:name="_Toc24783"/>
      <w:bookmarkStart w:id="17" w:name="_Toc35393800"/>
      <w:r w:rsidRPr="00D6169F">
        <w:rPr>
          <w:rFonts w:ascii="宋体" w:hAnsi="宋体" w:cs="宋体" w:hint="eastAsia"/>
          <w:sz w:val="24"/>
          <w:szCs w:val="24"/>
        </w:rPr>
        <w:t>三、获取采购文件</w:t>
      </w:r>
      <w:bookmarkEnd w:id="13"/>
      <w:bookmarkEnd w:id="14"/>
      <w:bookmarkEnd w:id="15"/>
      <w:bookmarkEnd w:id="16"/>
      <w:bookmarkEnd w:id="17"/>
    </w:p>
    <w:p w:rsidR="00CE6C96" w:rsidRPr="00D6169F" w:rsidRDefault="00D95357">
      <w:pPr>
        <w:spacing w:line="360" w:lineRule="auto"/>
        <w:ind w:firstLine="540"/>
        <w:rPr>
          <w:rFonts w:ascii="宋体" w:hAnsi="宋体" w:cs="宋体"/>
          <w:sz w:val="24"/>
        </w:rPr>
      </w:pPr>
      <w:r w:rsidRPr="00D6169F">
        <w:rPr>
          <w:rFonts w:ascii="宋体" w:hAnsi="宋体" w:cs="宋体" w:hint="eastAsia"/>
          <w:sz w:val="24"/>
        </w:rPr>
        <w:t>时间：</w:t>
      </w:r>
      <w:r w:rsidRPr="00D6169F">
        <w:rPr>
          <w:rFonts w:ascii="宋体" w:hAnsi="宋体" w:cs="宋体" w:hint="eastAsia"/>
          <w:sz w:val="24"/>
          <w:u w:val="single"/>
        </w:rPr>
        <w:t>202</w:t>
      </w:r>
      <w:r w:rsidRPr="00D6169F">
        <w:rPr>
          <w:rFonts w:ascii="宋体" w:hAnsi="宋体" w:cs="宋体"/>
          <w:sz w:val="24"/>
          <w:u w:val="single"/>
        </w:rPr>
        <w:t>1</w:t>
      </w:r>
      <w:r w:rsidRPr="00D6169F">
        <w:rPr>
          <w:rFonts w:ascii="宋体" w:hAnsi="宋体" w:cs="宋体" w:hint="eastAsia"/>
          <w:sz w:val="24"/>
          <w:u w:val="single"/>
        </w:rPr>
        <w:t>年</w:t>
      </w:r>
      <w:r w:rsidR="00437447" w:rsidRPr="00D6169F">
        <w:rPr>
          <w:rFonts w:ascii="宋体" w:hAnsi="宋体" w:cs="宋体" w:hint="eastAsia"/>
          <w:sz w:val="24"/>
          <w:u w:val="single"/>
        </w:rPr>
        <w:t>10</w:t>
      </w:r>
      <w:r w:rsidRPr="00D6169F">
        <w:rPr>
          <w:rFonts w:ascii="宋体" w:hAnsi="宋体" w:cs="宋体" w:hint="eastAsia"/>
          <w:sz w:val="24"/>
          <w:u w:val="single"/>
        </w:rPr>
        <w:t>月</w:t>
      </w:r>
      <w:r w:rsidR="00437447" w:rsidRPr="00D6169F">
        <w:rPr>
          <w:rFonts w:ascii="宋体" w:hAnsi="宋体" w:cs="宋体" w:hint="eastAsia"/>
          <w:sz w:val="24"/>
          <w:u w:val="single"/>
        </w:rPr>
        <w:t>08</w:t>
      </w:r>
      <w:r w:rsidRPr="00D6169F">
        <w:rPr>
          <w:rFonts w:ascii="宋体" w:hAnsi="宋体" w:cs="宋体" w:hint="eastAsia"/>
          <w:sz w:val="24"/>
          <w:u w:val="single"/>
        </w:rPr>
        <w:t>日</w:t>
      </w:r>
      <w:r w:rsidRPr="00D6169F">
        <w:rPr>
          <w:rFonts w:ascii="宋体" w:hAnsi="宋体" w:cs="宋体" w:hint="eastAsia"/>
          <w:sz w:val="24"/>
        </w:rPr>
        <w:t>至</w:t>
      </w:r>
      <w:r w:rsidRPr="00D6169F">
        <w:rPr>
          <w:rFonts w:ascii="宋体" w:hAnsi="宋体" w:cs="宋体" w:hint="eastAsia"/>
          <w:sz w:val="24"/>
          <w:u w:val="single"/>
        </w:rPr>
        <w:t xml:space="preserve"> 2021年</w:t>
      </w:r>
      <w:r w:rsidR="00437447" w:rsidRPr="00D6169F">
        <w:rPr>
          <w:rFonts w:ascii="宋体" w:hAnsi="宋体" w:cs="宋体" w:hint="eastAsia"/>
          <w:sz w:val="24"/>
          <w:u w:val="single"/>
        </w:rPr>
        <w:t>10</w:t>
      </w:r>
      <w:r w:rsidRPr="00D6169F">
        <w:rPr>
          <w:rFonts w:ascii="宋体" w:hAnsi="宋体" w:cs="宋体" w:hint="eastAsia"/>
          <w:sz w:val="24"/>
          <w:u w:val="single"/>
        </w:rPr>
        <w:t>月</w:t>
      </w:r>
      <w:r w:rsidR="00437447" w:rsidRPr="00D6169F">
        <w:rPr>
          <w:rFonts w:ascii="宋体" w:hAnsi="宋体" w:cs="宋体" w:hint="eastAsia"/>
          <w:sz w:val="24"/>
          <w:u w:val="single"/>
        </w:rPr>
        <w:t>1</w:t>
      </w:r>
      <w:r w:rsidR="00DB7D41" w:rsidRPr="00D6169F">
        <w:rPr>
          <w:rFonts w:ascii="宋体" w:hAnsi="宋体" w:cs="宋体" w:hint="eastAsia"/>
          <w:sz w:val="24"/>
          <w:u w:val="single"/>
        </w:rPr>
        <w:t>4</w:t>
      </w:r>
      <w:r w:rsidRPr="00D6169F">
        <w:rPr>
          <w:rFonts w:ascii="宋体" w:hAnsi="宋体" w:cs="宋体" w:hint="eastAsia"/>
          <w:sz w:val="24"/>
          <w:u w:val="single"/>
        </w:rPr>
        <w:t>日</w:t>
      </w:r>
      <w:r w:rsidRPr="00D6169F">
        <w:rPr>
          <w:rFonts w:ascii="宋体" w:hAnsi="宋体" w:cs="宋体" w:hint="eastAsia"/>
          <w:sz w:val="24"/>
        </w:rPr>
        <w:t>，每天上午</w:t>
      </w:r>
      <w:r w:rsidRPr="00D6169F">
        <w:rPr>
          <w:rFonts w:ascii="宋体" w:hAnsi="宋体" w:cs="宋体" w:hint="eastAsia"/>
          <w:sz w:val="24"/>
          <w:u w:val="single"/>
        </w:rPr>
        <w:t xml:space="preserve">9:00　</w:t>
      </w:r>
      <w:r w:rsidRPr="00D6169F">
        <w:rPr>
          <w:rFonts w:ascii="宋体" w:hAnsi="宋体" w:cs="宋体" w:hint="eastAsia"/>
          <w:sz w:val="24"/>
        </w:rPr>
        <w:t>至</w:t>
      </w:r>
      <w:r w:rsidRPr="00D6169F">
        <w:rPr>
          <w:rFonts w:ascii="宋体" w:hAnsi="宋体" w:cs="宋体" w:hint="eastAsia"/>
          <w:sz w:val="24"/>
          <w:u w:val="single"/>
        </w:rPr>
        <w:t xml:space="preserve">11:00　</w:t>
      </w:r>
      <w:r w:rsidRPr="00D6169F">
        <w:rPr>
          <w:rFonts w:ascii="宋体" w:hAnsi="宋体" w:cs="宋体" w:hint="eastAsia"/>
          <w:sz w:val="24"/>
        </w:rPr>
        <w:t>，下午</w:t>
      </w:r>
      <w:r w:rsidRPr="00D6169F">
        <w:rPr>
          <w:rFonts w:ascii="宋体" w:hAnsi="宋体" w:cs="宋体" w:hint="eastAsia"/>
          <w:sz w:val="24"/>
          <w:u w:val="single"/>
        </w:rPr>
        <w:t xml:space="preserve">14:00　</w:t>
      </w:r>
      <w:r w:rsidRPr="00D6169F">
        <w:rPr>
          <w:rFonts w:ascii="宋体" w:hAnsi="宋体" w:cs="宋体" w:hint="eastAsia"/>
          <w:sz w:val="24"/>
        </w:rPr>
        <w:t>至</w:t>
      </w:r>
      <w:r w:rsidRPr="00D6169F">
        <w:rPr>
          <w:rFonts w:ascii="宋体" w:hAnsi="宋体" w:cs="宋体" w:hint="eastAsia"/>
          <w:sz w:val="24"/>
          <w:u w:val="single"/>
        </w:rPr>
        <w:t xml:space="preserve">16:00　</w:t>
      </w:r>
      <w:r w:rsidRPr="00D6169F">
        <w:rPr>
          <w:rFonts w:ascii="宋体" w:hAnsi="宋体" w:cs="宋体" w:hint="eastAsia"/>
          <w:sz w:val="24"/>
        </w:rPr>
        <w:t>（北京时间，法定节假日除外）</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地点：北京市政府采购电子交易平台</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方式：本项目采用电子招标，相关操作如下。</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1、供应商须办理CA认证证书（北京一证通数字证书），详见北京市政府采购电子交易平台查阅 “用户指南”—“操作指南”—“市场主体CA办理操作流程指引”，按照程序要求办理。</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2、供应商于北京市政府采购电子交易平台“用户指南”—“操作指南”—“市场主体注册入库操作流程指引”进行自助注册绑定。</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3、磋商文件获取方式：供应</w:t>
      </w:r>
      <w:proofErr w:type="gramStart"/>
      <w:r w:rsidRPr="00D6169F">
        <w:rPr>
          <w:rFonts w:ascii="宋体" w:hAnsi="宋体" w:cs="宋体" w:hint="eastAsia"/>
          <w:sz w:val="24"/>
        </w:rPr>
        <w:t>商按照</w:t>
      </w:r>
      <w:proofErr w:type="gramEnd"/>
      <w:r w:rsidRPr="00D6169F">
        <w:rPr>
          <w:rFonts w:ascii="宋体" w:hAnsi="宋体" w:cs="宋体" w:hint="eastAsia"/>
          <w:sz w:val="24"/>
        </w:rPr>
        <w:t>规定办理CA数字认证证书（北京一证通数字证书）后，自磋商公告发布之日起</w:t>
      </w:r>
      <w:proofErr w:type="gramStart"/>
      <w:r w:rsidRPr="00D6169F">
        <w:rPr>
          <w:rFonts w:ascii="宋体" w:hAnsi="宋体" w:cs="宋体" w:hint="eastAsia"/>
          <w:sz w:val="24"/>
        </w:rPr>
        <w:t>持供应</w:t>
      </w:r>
      <w:proofErr w:type="gramEnd"/>
      <w:r w:rsidRPr="00D6169F">
        <w:rPr>
          <w:rFonts w:ascii="宋体" w:hAnsi="宋体" w:cs="宋体" w:hint="eastAsia"/>
          <w:sz w:val="24"/>
        </w:rPr>
        <w:t>商自身数字证书登录北京市政府采购电子交易平台获取电子版磋商文件。</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4、下载时间：</w:t>
      </w:r>
      <w:r w:rsidR="00437447" w:rsidRPr="00D6169F">
        <w:rPr>
          <w:rFonts w:ascii="宋体" w:hAnsi="宋体" w:cs="宋体" w:hint="eastAsia"/>
          <w:sz w:val="24"/>
          <w:u w:val="single"/>
        </w:rPr>
        <w:t>202</w:t>
      </w:r>
      <w:r w:rsidR="00437447" w:rsidRPr="00D6169F">
        <w:rPr>
          <w:rFonts w:ascii="宋体" w:hAnsi="宋体" w:cs="宋体"/>
          <w:sz w:val="24"/>
          <w:u w:val="single"/>
        </w:rPr>
        <w:t>1</w:t>
      </w:r>
      <w:r w:rsidR="00437447" w:rsidRPr="00D6169F">
        <w:rPr>
          <w:rFonts w:ascii="宋体" w:hAnsi="宋体" w:cs="宋体" w:hint="eastAsia"/>
          <w:sz w:val="24"/>
          <w:u w:val="single"/>
        </w:rPr>
        <w:t>年10月08日</w:t>
      </w:r>
      <w:r w:rsidR="00437447" w:rsidRPr="00D6169F">
        <w:rPr>
          <w:rFonts w:ascii="宋体" w:hAnsi="宋体" w:cs="宋体" w:hint="eastAsia"/>
          <w:sz w:val="24"/>
        </w:rPr>
        <w:t>至</w:t>
      </w:r>
      <w:r w:rsidR="00437447" w:rsidRPr="00D6169F">
        <w:rPr>
          <w:rFonts w:ascii="宋体" w:hAnsi="宋体" w:cs="宋体" w:hint="eastAsia"/>
          <w:sz w:val="24"/>
          <w:u w:val="single"/>
        </w:rPr>
        <w:t xml:space="preserve"> 2021年10月1</w:t>
      </w:r>
      <w:r w:rsidR="00DB7D41" w:rsidRPr="00D6169F">
        <w:rPr>
          <w:rFonts w:ascii="宋体" w:hAnsi="宋体" w:cs="宋体" w:hint="eastAsia"/>
          <w:sz w:val="24"/>
          <w:u w:val="single"/>
        </w:rPr>
        <w:t>4</w:t>
      </w:r>
      <w:r w:rsidR="00437447" w:rsidRPr="00D6169F">
        <w:rPr>
          <w:rFonts w:ascii="宋体" w:hAnsi="宋体" w:cs="宋体" w:hint="eastAsia"/>
          <w:sz w:val="24"/>
          <w:u w:val="single"/>
        </w:rPr>
        <w:t>日</w:t>
      </w:r>
      <w:r w:rsidRPr="00D6169F">
        <w:rPr>
          <w:rFonts w:ascii="宋体" w:hAnsi="宋体" w:cs="宋体" w:hint="eastAsia"/>
          <w:sz w:val="24"/>
        </w:rPr>
        <w:t>，每日上午9：00-11:00，下午14:00-16:00（北京时间，节假日除外）</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5、未按上述获取方式和期限下载磋商文件的响应无效。</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6、证书驱动下载：</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于北京市政府采购电子交易平台“用户指南”—“工具下载”—“招标采购系统文件驱动安装包”下载相关驱动。</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CA认证证书服务热线 010-58511086</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 xml:space="preserve">技术支持服务热线 010-86483801 13669922829 </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lastRenderedPageBreak/>
        <w:t>注意：请供应</w:t>
      </w:r>
      <w:proofErr w:type="gramStart"/>
      <w:r w:rsidRPr="00D6169F">
        <w:rPr>
          <w:rFonts w:ascii="宋体" w:hAnsi="宋体" w:cs="宋体" w:hint="eastAsia"/>
          <w:sz w:val="24"/>
        </w:rPr>
        <w:t>商认真</w:t>
      </w:r>
      <w:proofErr w:type="gramEnd"/>
      <w:r w:rsidRPr="00D6169F">
        <w:rPr>
          <w:rFonts w:ascii="宋体" w:hAnsi="宋体" w:cs="宋体" w:hint="eastAsia"/>
          <w:sz w:val="24"/>
        </w:rPr>
        <w:t>学习北京市政府采购电子交易平台发布的相关操作手册，认真核实数字认证证书情况确认是否符合本项目电子投标要求，如无法按照要求在电子投标文件中加盖电子签章和加密，请及时联系技术人员。</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凡获取本项目磋商文件的供应商，须将报名及</w:t>
      </w:r>
      <w:proofErr w:type="gramStart"/>
      <w:r w:rsidRPr="00D6169F">
        <w:rPr>
          <w:rFonts w:ascii="宋体" w:hAnsi="宋体" w:cs="宋体" w:hint="eastAsia"/>
          <w:sz w:val="24"/>
        </w:rPr>
        <w:t>获取磋商</w:t>
      </w:r>
      <w:proofErr w:type="gramEnd"/>
      <w:r w:rsidRPr="00D6169F">
        <w:rPr>
          <w:rFonts w:ascii="宋体" w:hAnsi="宋体" w:cs="宋体" w:hint="eastAsia"/>
          <w:sz w:val="24"/>
        </w:rPr>
        <w:t>文件资料在本公告规定时间内以PDF格式发送至HCZB2015@163.com，且邮件主题需标明项目名称、单位名称；邮件内容需写明项目名称、单位名称、通讯地址、法定授权委托人、联系方式、邮箱。采购代理机构在收到供应商的</w:t>
      </w:r>
      <w:proofErr w:type="gramStart"/>
      <w:r w:rsidRPr="00D6169F">
        <w:rPr>
          <w:rFonts w:ascii="宋体" w:hAnsi="宋体" w:cs="宋体" w:hint="eastAsia"/>
          <w:sz w:val="24"/>
        </w:rPr>
        <w:t>获取磋商</w:t>
      </w:r>
      <w:proofErr w:type="gramEnd"/>
      <w:r w:rsidRPr="00D6169F">
        <w:rPr>
          <w:rFonts w:ascii="宋体" w:hAnsi="宋体" w:cs="宋体" w:hint="eastAsia"/>
          <w:sz w:val="24"/>
        </w:rPr>
        <w:t>文件邮件信息后将以邮件形式确认回复，供应商需及时查看邮件确认信息，在收到采购代理机构的确认回复信息后，须将磋商文件费电汇或转账至采购代理机构指定账户，若没有收到采购代理机构的确认回复，供应商需在本公告规定时间内及时与采购代理机构电话确认。</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供应商报名时应提供：</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1） 营业执照副本（复印件加盖单位公章）；</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2） 法定代表证明（加盖单位公章）或法定代表人授权委托书（加盖单位公章；法人需要签字或盖章）、法定代表人身份证（复印件加盖单位公章）及经办人身份证（复印件加盖单位公章）；</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3）《中小企业声明函》（格式参照（财库【20</w:t>
      </w:r>
      <w:r w:rsidRPr="00D6169F">
        <w:rPr>
          <w:rFonts w:ascii="宋体" w:hAnsi="宋体" w:cs="宋体"/>
          <w:sz w:val="24"/>
        </w:rPr>
        <w:t>20</w:t>
      </w:r>
      <w:r w:rsidRPr="00D6169F">
        <w:rPr>
          <w:rFonts w:ascii="宋体" w:hAnsi="宋体" w:cs="宋体" w:hint="eastAsia"/>
          <w:sz w:val="24"/>
        </w:rPr>
        <w:t>】46号））加盖公章；</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4）北京市政府采购电子交易平台报名成功截图</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注：因提交虚假资料而产生的一切后果由企业自行承担；只有通过报名审查的供应</w:t>
      </w:r>
      <w:proofErr w:type="gramStart"/>
      <w:r w:rsidRPr="00D6169F">
        <w:rPr>
          <w:rFonts w:ascii="宋体" w:hAnsi="宋体" w:cs="宋体" w:hint="eastAsia"/>
          <w:sz w:val="24"/>
        </w:rPr>
        <w:t>商才能</w:t>
      </w:r>
      <w:proofErr w:type="gramEnd"/>
      <w:r w:rsidRPr="00D6169F">
        <w:rPr>
          <w:rFonts w:ascii="宋体" w:hAnsi="宋体" w:cs="宋体" w:hint="eastAsia"/>
          <w:sz w:val="24"/>
        </w:rPr>
        <w:t>购买本项目的磋商文件。</w:t>
      </w:r>
    </w:p>
    <w:p w:rsidR="00CE6C96" w:rsidRPr="00D6169F" w:rsidRDefault="00D95357">
      <w:pPr>
        <w:spacing w:line="360" w:lineRule="auto"/>
        <w:ind w:firstLineChars="200" w:firstLine="480"/>
        <w:jc w:val="left"/>
        <w:rPr>
          <w:rFonts w:ascii="宋体" w:hAnsi="宋体" w:cs="宋体"/>
          <w:sz w:val="24"/>
        </w:rPr>
      </w:pPr>
      <w:r w:rsidRPr="00D6169F">
        <w:rPr>
          <w:rFonts w:ascii="宋体" w:hAnsi="宋体" w:cs="宋体" w:hint="eastAsia"/>
          <w:sz w:val="24"/>
        </w:rPr>
        <w:t>售价：文件售价500元，售后不退。</w:t>
      </w:r>
    </w:p>
    <w:p w:rsidR="00CE6C96" w:rsidRPr="00D6169F" w:rsidRDefault="00D95357">
      <w:pPr>
        <w:pStyle w:val="2"/>
        <w:spacing w:before="0" w:line="360" w:lineRule="auto"/>
        <w:jc w:val="both"/>
        <w:rPr>
          <w:rFonts w:ascii="宋体" w:hAnsi="宋体" w:cs="宋体"/>
          <w:b w:val="0"/>
          <w:bCs/>
          <w:sz w:val="24"/>
          <w:szCs w:val="24"/>
        </w:rPr>
      </w:pPr>
      <w:bookmarkStart w:id="18" w:name="_Toc28359092"/>
      <w:bookmarkStart w:id="19" w:name="_Toc8865"/>
      <w:bookmarkStart w:id="20" w:name="_Toc35393801"/>
      <w:bookmarkStart w:id="21" w:name="_Toc35393632"/>
      <w:bookmarkStart w:id="22" w:name="_Toc28359015"/>
      <w:r w:rsidRPr="00D6169F">
        <w:rPr>
          <w:rFonts w:ascii="宋体" w:hAnsi="宋体" w:cs="宋体" w:hint="eastAsia"/>
          <w:b w:val="0"/>
          <w:bCs/>
          <w:sz w:val="24"/>
          <w:szCs w:val="24"/>
        </w:rPr>
        <w:t>四、响应文件提交</w:t>
      </w:r>
      <w:bookmarkEnd w:id="18"/>
      <w:bookmarkEnd w:id="19"/>
      <w:bookmarkEnd w:id="20"/>
      <w:bookmarkEnd w:id="21"/>
      <w:bookmarkEnd w:id="22"/>
    </w:p>
    <w:p w:rsidR="00CE6C96" w:rsidRPr="00D6169F" w:rsidRDefault="00D95357">
      <w:pPr>
        <w:spacing w:line="360" w:lineRule="auto"/>
        <w:ind w:firstLineChars="200" w:firstLine="480"/>
        <w:rPr>
          <w:rFonts w:ascii="宋体" w:hAnsi="宋体" w:cs="宋体"/>
          <w:bCs/>
          <w:sz w:val="24"/>
          <w:u w:val="single"/>
        </w:rPr>
      </w:pPr>
      <w:r w:rsidRPr="00D6169F">
        <w:rPr>
          <w:rFonts w:ascii="宋体" w:hAnsi="宋体" w:cs="宋体" w:hint="eastAsia"/>
          <w:sz w:val="24"/>
        </w:rPr>
        <w:t>截止时间：</w:t>
      </w:r>
      <w:r w:rsidR="00437447" w:rsidRPr="00D6169F">
        <w:rPr>
          <w:rFonts w:ascii="宋体" w:hAnsi="宋体" w:cs="宋体" w:hint="eastAsia"/>
          <w:sz w:val="24"/>
          <w:u w:val="single"/>
        </w:rPr>
        <w:t>20</w:t>
      </w:r>
      <w:r w:rsidR="00437447" w:rsidRPr="00D6169F">
        <w:rPr>
          <w:rFonts w:ascii="宋体" w:hAnsi="宋体" w:cs="宋体"/>
          <w:sz w:val="24"/>
          <w:u w:val="single"/>
        </w:rPr>
        <w:t>21</w:t>
      </w:r>
      <w:r w:rsidR="00437447" w:rsidRPr="00D6169F">
        <w:rPr>
          <w:rFonts w:ascii="宋体" w:hAnsi="宋体" w:cs="宋体" w:hint="eastAsia"/>
          <w:bCs/>
          <w:sz w:val="24"/>
          <w:u w:val="single"/>
        </w:rPr>
        <w:t>年10月21日09点30分</w:t>
      </w:r>
      <w:r w:rsidRPr="00D6169F">
        <w:rPr>
          <w:rFonts w:ascii="宋体" w:hAnsi="宋体" w:cs="宋体" w:hint="eastAsia"/>
          <w:bCs/>
          <w:sz w:val="24"/>
        </w:rPr>
        <w:t>（北京时间）</w:t>
      </w:r>
    </w:p>
    <w:p w:rsidR="00CE6C96" w:rsidRPr="00D6169F" w:rsidRDefault="00D95357">
      <w:pPr>
        <w:spacing w:line="360" w:lineRule="auto"/>
        <w:ind w:firstLineChars="200" w:firstLine="480"/>
        <w:rPr>
          <w:rFonts w:ascii="宋体" w:hAnsi="宋体" w:cs="宋体"/>
          <w:bCs/>
          <w:sz w:val="24"/>
          <w:u w:val="single"/>
        </w:rPr>
      </w:pPr>
      <w:r w:rsidRPr="00D6169F">
        <w:rPr>
          <w:rFonts w:ascii="宋体" w:hAnsi="宋体" w:cs="宋体" w:hint="eastAsia"/>
          <w:sz w:val="24"/>
        </w:rPr>
        <w:t>地点：慧诚（北京）招投标代理有限公司会议室</w:t>
      </w:r>
    </w:p>
    <w:p w:rsidR="00CE6C96" w:rsidRPr="00D6169F" w:rsidRDefault="00D95357">
      <w:pPr>
        <w:pStyle w:val="2"/>
        <w:spacing w:before="0" w:line="360" w:lineRule="auto"/>
        <w:jc w:val="both"/>
        <w:rPr>
          <w:rFonts w:ascii="宋体" w:hAnsi="宋体" w:cs="宋体"/>
          <w:b w:val="0"/>
          <w:bCs/>
          <w:sz w:val="24"/>
          <w:szCs w:val="24"/>
        </w:rPr>
      </w:pPr>
      <w:bookmarkStart w:id="23" w:name="_Toc746"/>
      <w:bookmarkStart w:id="24" w:name="_Toc35393633"/>
      <w:bookmarkStart w:id="25" w:name="_Toc35393802"/>
      <w:bookmarkStart w:id="26" w:name="_Toc28359093"/>
      <w:bookmarkStart w:id="27" w:name="_Toc28359016"/>
      <w:r w:rsidRPr="00D6169F">
        <w:rPr>
          <w:rFonts w:ascii="宋体" w:hAnsi="宋体" w:cs="宋体" w:hint="eastAsia"/>
          <w:b w:val="0"/>
          <w:bCs/>
          <w:sz w:val="24"/>
          <w:szCs w:val="24"/>
        </w:rPr>
        <w:t>五、开启</w:t>
      </w:r>
      <w:bookmarkEnd w:id="23"/>
      <w:bookmarkEnd w:id="24"/>
      <w:bookmarkEnd w:id="25"/>
      <w:bookmarkEnd w:id="26"/>
      <w:bookmarkEnd w:id="27"/>
    </w:p>
    <w:p w:rsidR="00CE6C96" w:rsidRPr="00D6169F" w:rsidRDefault="00D95357">
      <w:pPr>
        <w:spacing w:line="360" w:lineRule="auto"/>
        <w:ind w:firstLineChars="200" w:firstLine="480"/>
        <w:rPr>
          <w:rFonts w:ascii="宋体" w:hAnsi="宋体" w:cs="宋体"/>
          <w:bCs/>
          <w:sz w:val="24"/>
          <w:u w:val="single"/>
        </w:rPr>
      </w:pPr>
      <w:r w:rsidRPr="00D6169F">
        <w:rPr>
          <w:rFonts w:ascii="宋体" w:hAnsi="宋体" w:cs="宋体" w:hint="eastAsia"/>
          <w:sz w:val="24"/>
        </w:rPr>
        <w:t>时间：</w:t>
      </w:r>
      <w:r w:rsidR="00437447" w:rsidRPr="00D6169F">
        <w:rPr>
          <w:rFonts w:ascii="宋体" w:hAnsi="宋体" w:cs="宋体" w:hint="eastAsia"/>
          <w:sz w:val="24"/>
          <w:u w:val="single"/>
        </w:rPr>
        <w:t>20</w:t>
      </w:r>
      <w:r w:rsidR="00437447" w:rsidRPr="00D6169F">
        <w:rPr>
          <w:rFonts w:ascii="宋体" w:hAnsi="宋体" w:cs="宋体"/>
          <w:sz w:val="24"/>
          <w:u w:val="single"/>
        </w:rPr>
        <w:t>21</w:t>
      </w:r>
      <w:r w:rsidR="00437447" w:rsidRPr="00D6169F">
        <w:rPr>
          <w:rFonts w:ascii="宋体" w:hAnsi="宋体" w:cs="宋体" w:hint="eastAsia"/>
          <w:bCs/>
          <w:sz w:val="24"/>
          <w:u w:val="single"/>
        </w:rPr>
        <w:t>年10月21日09点30分</w:t>
      </w:r>
      <w:r w:rsidRPr="00D6169F">
        <w:rPr>
          <w:rFonts w:ascii="宋体" w:hAnsi="宋体" w:cs="宋体" w:hint="eastAsia"/>
          <w:bCs/>
          <w:sz w:val="24"/>
        </w:rPr>
        <w:t>（北京时间）</w:t>
      </w:r>
    </w:p>
    <w:p w:rsidR="00CE6C96" w:rsidRPr="00D6169F" w:rsidRDefault="00D95357">
      <w:pPr>
        <w:spacing w:line="360" w:lineRule="auto"/>
        <w:ind w:firstLineChars="200" w:firstLine="480"/>
        <w:rPr>
          <w:rFonts w:ascii="宋体" w:hAnsi="宋体" w:cs="宋体"/>
          <w:bCs/>
          <w:sz w:val="24"/>
          <w:u w:val="single"/>
        </w:rPr>
      </w:pPr>
      <w:r w:rsidRPr="00D6169F">
        <w:rPr>
          <w:rFonts w:ascii="宋体" w:hAnsi="宋体" w:cs="宋体" w:hint="eastAsia"/>
          <w:sz w:val="24"/>
        </w:rPr>
        <w:t>地点：慧诚（北京）招投标代理有限公司会议室</w:t>
      </w:r>
    </w:p>
    <w:p w:rsidR="00CE6C96" w:rsidRPr="00D6169F" w:rsidRDefault="00D95357">
      <w:pPr>
        <w:pStyle w:val="2"/>
        <w:spacing w:before="0" w:line="360" w:lineRule="auto"/>
        <w:jc w:val="both"/>
        <w:rPr>
          <w:rFonts w:ascii="宋体" w:hAnsi="宋体" w:cs="宋体"/>
          <w:b w:val="0"/>
          <w:bCs/>
          <w:sz w:val="24"/>
          <w:szCs w:val="24"/>
        </w:rPr>
      </w:pPr>
      <w:bookmarkStart w:id="28" w:name="_Toc28359094"/>
      <w:bookmarkStart w:id="29" w:name="_Toc35393634"/>
      <w:bookmarkStart w:id="30" w:name="_Toc12103"/>
      <w:bookmarkStart w:id="31" w:name="_Toc28359017"/>
      <w:bookmarkStart w:id="32" w:name="_Toc35393803"/>
      <w:r w:rsidRPr="00D6169F">
        <w:rPr>
          <w:rFonts w:ascii="宋体" w:hAnsi="宋体" w:cs="宋体" w:hint="eastAsia"/>
          <w:b w:val="0"/>
          <w:bCs/>
          <w:sz w:val="24"/>
          <w:szCs w:val="24"/>
        </w:rPr>
        <w:t>六、公告期限</w:t>
      </w:r>
      <w:bookmarkEnd w:id="28"/>
      <w:bookmarkEnd w:id="29"/>
      <w:bookmarkEnd w:id="30"/>
      <w:bookmarkEnd w:id="31"/>
      <w:bookmarkEnd w:id="32"/>
    </w:p>
    <w:p w:rsidR="00CE6C96" w:rsidRPr="00D6169F" w:rsidRDefault="00D95357">
      <w:pPr>
        <w:spacing w:line="360" w:lineRule="auto"/>
        <w:ind w:firstLineChars="200" w:firstLine="480"/>
        <w:rPr>
          <w:rFonts w:ascii="宋体" w:hAnsi="宋体" w:cs="宋体"/>
          <w:kern w:val="0"/>
          <w:sz w:val="24"/>
        </w:rPr>
      </w:pPr>
      <w:r w:rsidRPr="00D6169F">
        <w:rPr>
          <w:rFonts w:ascii="宋体" w:hAnsi="宋体" w:cs="宋体" w:hint="eastAsia"/>
          <w:kern w:val="0"/>
          <w:sz w:val="24"/>
        </w:rPr>
        <w:t>自本公告发布之日起</w:t>
      </w:r>
      <w:r w:rsidRPr="00D6169F">
        <w:rPr>
          <w:rFonts w:ascii="宋体" w:hAnsi="宋体" w:cs="宋体"/>
          <w:kern w:val="0"/>
          <w:sz w:val="24"/>
        </w:rPr>
        <w:t>3</w:t>
      </w:r>
      <w:r w:rsidRPr="00D6169F">
        <w:rPr>
          <w:rFonts w:ascii="宋体" w:hAnsi="宋体" w:cs="宋体" w:hint="eastAsia"/>
          <w:kern w:val="0"/>
          <w:sz w:val="24"/>
        </w:rPr>
        <w:t>个工作日。</w:t>
      </w:r>
    </w:p>
    <w:p w:rsidR="00CE6C96" w:rsidRPr="00D6169F" w:rsidRDefault="00D95357">
      <w:pPr>
        <w:pStyle w:val="2"/>
        <w:spacing w:before="0" w:line="360" w:lineRule="auto"/>
        <w:jc w:val="both"/>
        <w:rPr>
          <w:rFonts w:ascii="宋体" w:hAnsi="宋体" w:cs="宋体"/>
          <w:b w:val="0"/>
          <w:bCs/>
          <w:sz w:val="24"/>
          <w:szCs w:val="24"/>
        </w:rPr>
      </w:pPr>
      <w:bookmarkStart w:id="33" w:name="_Toc35393804"/>
      <w:bookmarkStart w:id="34" w:name="_Toc35393635"/>
      <w:bookmarkStart w:id="35" w:name="_Toc18226"/>
      <w:r w:rsidRPr="00D6169F">
        <w:rPr>
          <w:rFonts w:ascii="宋体" w:hAnsi="宋体" w:cs="宋体" w:hint="eastAsia"/>
          <w:b w:val="0"/>
          <w:bCs/>
          <w:sz w:val="24"/>
          <w:szCs w:val="24"/>
        </w:rPr>
        <w:lastRenderedPageBreak/>
        <w:t>七、其他补充事宜</w:t>
      </w:r>
      <w:bookmarkEnd w:id="33"/>
      <w:bookmarkEnd w:id="34"/>
      <w:bookmarkEnd w:id="35"/>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1）需要落实的政府采购政策：《中华人民共和国政府采购法》及其相关法律。</w:t>
      </w:r>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2）选择该采购方式的原因：</w:t>
      </w:r>
      <w:proofErr w:type="gramStart"/>
      <w:r w:rsidRPr="00D6169F">
        <w:rPr>
          <w:rFonts w:ascii="宋体" w:hAnsi="宋体" w:cs="宋体" w:hint="eastAsia"/>
          <w:sz w:val="24"/>
        </w:rPr>
        <w:t>房财政采</w:t>
      </w:r>
      <w:proofErr w:type="gramEnd"/>
      <w:r w:rsidRPr="00D6169F">
        <w:rPr>
          <w:rFonts w:ascii="宋体" w:hAnsi="宋体" w:cs="宋体" w:hint="eastAsia"/>
          <w:sz w:val="24"/>
        </w:rPr>
        <w:t>【20</w:t>
      </w:r>
      <w:r w:rsidRPr="00D6169F">
        <w:rPr>
          <w:rFonts w:ascii="宋体" w:hAnsi="宋体" w:cs="宋体"/>
          <w:sz w:val="24"/>
        </w:rPr>
        <w:t>21</w:t>
      </w:r>
      <w:r w:rsidRPr="00D6169F">
        <w:rPr>
          <w:rFonts w:ascii="宋体" w:hAnsi="宋体" w:cs="宋体" w:hint="eastAsia"/>
          <w:sz w:val="24"/>
        </w:rPr>
        <w:t>】</w:t>
      </w:r>
      <w:r w:rsidR="006B0FFD">
        <w:rPr>
          <w:rFonts w:ascii="宋体" w:hAnsi="宋体" w:cs="宋体" w:hint="eastAsia"/>
          <w:sz w:val="24"/>
        </w:rPr>
        <w:t>337</w:t>
      </w:r>
      <w:r w:rsidRPr="00D6169F">
        <w:rPr>
          <w:rFonts w:ascii="宋体" w:hAnsi="宋体" w:cs="宋体" w:hint="eastAsia"/>
          <w:sz w:val="24"/>
        </w:rPr>
        <w:t>号</w:t>
      </w:r>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3）依据工信部联企业【2011】3</w:t>
      </w:r>
      <w:r w:rsidR="006B0FFD">
        <w:rPr>
          <w:rFonts w:ascii="宋体" w:hAnsi="宋体" w:cs="宋体" w:hint="eastAsia"/>
          <w:sz w:val="24"/>
        </w:rPr>
        <w:t>00</w:t>
      </w:r>
      <w:r w:rsidRPr="00D6169F">
        <w:rPr>
          <w:rFonts w:ascii="宋体" w:hAnsi="宋体" w:cs="宋体" w:hint="eastAsia"/>
          <w:sz w:val="24"/>
        </w:rPr>
        <w:t>号文件，本项目所属行业划分为建筑业</w:t>
      </w:r>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4）意向</w:t>
      </w:r>
      <w:r w:rsidRPr="00D6169F">
        <w:rPr>
          <w:rFonts w:ascii="宋体" w:hAnsi="宋体" w:cs="宋体"/>
          <w:sz w:val="24"/>
        </w:rPr>
        <w:t>公开时间：</w:t>
      </w:r>
      <w:r w:rsidRPr="00D6169F">
        <w:rPr>
          <w:rFonts w:ascii="宋体" w:hAnsi="宋体" w:cs="宋体" w:hint="eastAsia"/>
          <w:sz w:val="24"/>
        </w:rPr>
        <w:t>2021年07月23日</w:t>
      </w:r>
      <w:bookmarkStart w:id="36" w:name="_GoBack"/>
      <w:bookmarkEnd w:id="36"/>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5）投标保证金: 电汇、支票、汇票、转账支票或政府采购投标担保函，同时可接收电子保函。</w:t>
      </w:r>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6）</w:t>
      </w:r>
      <w:r w:rsidRPr="00D6169F">
        <w:rPr>
          <w:rFonts w:ascii="宋体" w:hAnsi="宋体" w:cs="宋体"/>
          <w:sz w:val="24"/>
        </w:rPr>
        <w:t>发布媒体：本次公告通过</w:t>
      </w:r>
      <w:r w:rsidRPr="00D6169F">
        <w:rPr>
          <w:rFonts w:ascii="宋体" w:hAnsi="宋体" w:cs="宋体" w:hint="eastAsia"/>
          <w:sz w:val="24"/>
        </w:rPr>
        <w:t>《中国政府采购网》、</w:t>
      </w:r>
      <w:r w:rsidRPr="00D6169F">
        <w:rPr>
          <w:rFonts w:ascii="宋体" w:hAnsi="宋体" w:cs="宋体"/>
          <w:sz w:val="24"/>
        </w:rPr>
        <w:t>《北京市政府采购网》网站对外公开发布，未经采购人、采购代理机构授权的任何转载，采购人及采购代理机构不对其承担任何法律责任。</w:t>
      </w:r>
    </w:p>
    <w:p w:rsidR="00CE6C96" w:rsidRPr="00D6169F" w:rsidRDefault="00D95357" w:rsidP="003329B7">
      <w:pPr>
        <w:spacing w:line="360" w:lineRule="auto"/>
        <w:rPr>
          <w:rFonts w:ascii="宋体" w:hAnsi="宋体" w:cs="宋体"/>
          <w:sz w:val="24"/>
        </w:rPr>
      </w:pPr>
      <w:r w:rsidRPr="00D6169F">
        <w:rPr>
          <w:rFonts w:ascii="宋体" w:hAnsi="宋体" w:cs="宋体" w:hint="eastAsia"/>
          <w:sz w:val="24"/>
        </w:rPr>
        <w:t>7)质疑方式联系人和联系电话：</w:t>
      </w:r>
    </w:p>
    <w:p w:rsidR="00CE6C96" w:rsidRPr="00D6169F" w:rsidRDefault="00D95357">
      <w:pPr>
        <w:spacing w:line="360" w:lineRule="auto"/>
        <w:ind w:firstLineChars="200" w:firstLine="480"/>
        <w:rPr>
          <w:rFonts w:ascii="宋体" w:hAnsi="宋体" w:cs="宋体"/>
          <w:sz w:val="24"/>
        </w:rPr>
      </w:pPr>
      <w:r w:rsidRPr="00D6169F">
        <w:rPr>
          <w:rFonts w:ascii="宋体" w:hAnsi="宋体" w:cs="宋体" w:hint="eastAsia"/>
          <w:sz w:val="24"/>
        </w:rPr>
        <w:t>供应商认为采购文件、采购过程和中标、成交结果使自己的权益受到损害的，可以在知道或者应知其权益受到损害之日起七个工作日内，以书面形式向采购人提出质疑。</w:t>
      </w:r>
    </w:p>
    <w:p w:rsidR="00CE6C96" w:rsidRPr="00D6169F" w:rsidRDefault="00D95357">
      <w:pPr>
        <w:widowControl/>
        <w:shd w:val="clear" w:color="auto" w:fill="FFFFFF"/>
        <w:spacing w:before="100" w:beforeAutospacing="1" w:after="100" w:afterAutospacing="1" w:line="360" w:lineRule="atLeast"/>
        <w:rPr>
          <w:rFonts w:ascii="宋体" w:hAnsi="宋体" w:cs="宋体"/>
          <w:sz w:val="24"/>
        </w:rPr>
      </w:pPr>
      <w:r w:rsidRPr="00D6169F">
        <w:rPr>
          <w:rFonts w:ascii="宋体" w:hAnsi="宋体" w:cs="宋体" w:hint="eastAsia"/>
          <w:sz w:val="24"/>
        </w:rPr>
        <w:t>联系人：张惠茹</w:t>
      </w:r>
    </w:p>
    <w:p w:rsidR="00CE6C96" w:rsidRPr="00D6169F" w:rsidRDefault="00D95357">
      <w:pPr>
        <w:widowControl/>
        <w:shd w:val="clear" w:color="auto" w:fill="FFFFFF"/>
        <w:spacing w:before="100" w:beforeAutospacing="1" w:after="100" w:afterAutospacing="1" w:line="360" w:lineRule="atLeast"/>
        <w:rPr>
          <w:rFonts w:ascii="宋体" w:hAnsi="宋体" w:cs="宋体"/>
          <w:sz w:val="24"/>
        </w:rPr>
      </w:pPr>
      <w:r w:rsidRPr="00D6169F">
        <w:rPr>
          <w:rFonts w:ascii="宋体" w:hAnsi="宋体" w:cs="宋体" w:hint="eastAsia"/>
          <w:sz w:val="24"/>
        </w:rPr>
        <w:t>联系电话：010-69369063</w:t>
      </w:r>
    </w:p>
    <w:p w:rsidR="00CE6C96" w:rsidRPr="00D6169F" w:rsidRDefault="00D95357">
      <w:pPr>
        <w:widowControl/>
        <w:shd w:val="clear" w:color="auto" w:fill="FFFFFF"/>
        <w:spacing w:before="100" w:beforeAutospacing="1" w:after="100" w:afterAutospacing="1" w:line="360" w:lineRule="atLeast"/>
        <w:rPr>
          <w:rFonts w:ascii="宋体" w:hAnsi="宋体" w:cs="宋体"/>
          <w:sz w:val="24"/>
        </w:rPr>
      </w:pPr>
      <w:r w:rsidRPr="00D6169F">
        <w:rPr>
          <w:rFonts w:ascii="宋体" w:hAnsi="宋体" w:cs="宋体" w:hint="eastAsia"/>
          <w:sz w:val="24"/>
        </w:rPr>
        <w:t>8）投诉处理方式的联系单位和联系电话：</w:t>
      </w:r>
    </w:p>
    <w:p w:rsidR="00CE6C96" w:rsidRPr="00D6169F" w:rsidRDefault="00D95357">
      <w:pPr>
        <w:widowControl/>
        <w:shd w:val="clear" w:color="auto" w:fill="FFFFFF"/>
        <w:spacing w:before="100" w:beforeAutospacing="1" w:after="100" w:afterAutospacing="1" w:line="360" w:lineRule="atLeast"/>
        <w:rPr>
          <w:rFonts w:ascii="宋体" w:hAnsi="宋体" w:cs="宋体"/>
          <w:sz w:val="24"/>
        </w:rPr>
      </w:pPr>
      <w:r w:rsidRPr="00D6169F">
        <w:rPr>
          <w:rFonts w:ascii="宋体" w:hAnsi="宋体" w:cs="宋体" w:hint="eastAsia"/>
          <w:sz w:val="24"/>
        </w:rPr>
        <w:t>联系单位：北京市房山区财政局采购办</w:t>
      </w:r>
    </w:p>
    <w:p w:rsidR="00CE6C96" w:rsidRPr="00D6169F" w:rsidRDefault="00D95357">
      <w:pPr>
        <w:widowControl/>
        <w:shd w:val="clear" w:color="auto" w:fill="FFFFFF"/>
        <w:spacing w:before="100" w:beforeAutospacing="1" w:after="100" w:afterAutospacing="1" w:line="360" w:lineRule="atLeast"/>
        <w:rPr>
          <w:rFonts w:ascii="宋体" w:hAnsi="宋体" w:cs="宋体"/>
          <w:sz w:val="24"/>
        </w:rPr>
      </w:pPr>
      <w:r w:rsidRPr="00D6169F">
        <w:rPr>
          <w:rFonts w:ascii="宋体" w:hAnsi="宋体" w:cs="宋体" w:hint="eastAsia"/>
          <w:sz w:val="24"/>
        </w:rPr>
        <w:t>联系电话：010-69377919</w:t>
      </w:r>
    </w:p>
    <w:p w:rsidR="00CE6C96" w:rsidRPr="00D6169F" w:rsidRDefault="00D95357">
      <w:pPr>
        <w:pStyle w:val="2"/>
        <w:spacing w:before="0" w:line="360" w:lineRule="auto"/>
        <w:jc w:val="both"/>
        <w:rPr>
          <w:rFonts w:ascii="宋体" w:hAnsi="宋体" w:cs="宋体"/>
          <w:b w:val="0"/>
          <w:bCs/>
          <w:sz w:val="24"/>
          <w:szCs w:val="24"/>
        </w:rPr>
      </w:pPr>
      <w:bookmarkStart w:id="37" w:name="_Toc35393805"/>
      <w:bookmarkStart w:id="38" w:name="_Toc35393636"/>
      <w:bookmarkStart w:id="39" w:name="_Toc23126"/>
      <w:bookmarkStart w:id="40" w:name="_Toc28359095"/>
      <w:bookmarkStart w:id="41" w:name="_Toc28359018"/>
      <w:r w:rsidRPr="00D6169F">
        <w:rPr>
          <w:rFonts w:ascii="宋体" w:hAnsi="宋体" w:cs="宋体" w:hint="eastAsia"/>
          <w:b w:val="0"/>
          <w:bCs/>
          <w:sz w:val="24"/>
          <w:szCs w:val="24"/>
        </w:rPr>
        <w:t>八、凡对本次采购提出询问，请按以下方式联系。</w:t>
      </w:r>
      <w:bookmarkEnd w:id="37"/>
      <w:bookmarkEnd w:id="38"/>
      <w:bookmarkEnd w:id="39"/>
      <w:bookmarkEnd w:id="40"/>
      <w:bookmarkEnd w:id="41"/>
    </w:p>
    <w:p w:rsidR="00CE6C96" w:rsidRPr="00D6169F" w:rsidRDefault="00D95357">
      <w:pPr>
        <w:spacing w:line="360" w:lineRule="auto"/>
        <w:ind w:firstLineChars="50" w:firstLine="120"/>
        <w:rPr>
          <w:rFonts w:ascii="Calibri" w:hAnsi="Calibri"/>
          <w:bCs/>
          <w:kern w:val="0"/>
          <w:sz w:val="24"/>
          <w:szCs w:val="18"/>
        </w:rPr>
      </w:pPr>
      <w:r w:rsidRPr="00D6169F">
        <w:rPr>
          <w:rFonts w:ascii="Calibri" w:hAnsi="Calibri" w:hint="eastAsia"/>
          <w:bCs/>
          <w:kern w:val="0"/>
          <w:sz w:val="24"/>
          <w:szCs w:val="18"/>
        </w:rPr>
        <w:t>1.</w:t>
      </w:r>
      <w:r w:rsidRPr="00D6169F">
        <w:rPr>
          <w:rFonts w:ascii="Calibri" w:hAnsi="Calibri" w:hint="eastAsia"/>
          <w:bCs/>
          <w:kern w:val="0"/>
          <w:sz w:val="24"/>
          <w:szCs w:val="18"/>
        </w:rPr>
        <w:t>采购人信息</w:t>
      </w:r>
    </w:p>
    <w:p w:rsidR="00CE6C96" w:rsidRPr="00D6169F" w:rsidRDefault="00D95357">
      <w:pPr>
        <w:spacing w:line="360" w:lineRule="auto"/>
        <w:ind w:firstLineChars="300" w:firstLine="720"/>
        <w:rPr>
          <w:rFonts w:ascii="Calibri" w:hAnsi="Calibri"/>
          <w:bCs/>
          <w:kern w:val="0"/>
          <w:sz w:val="24"/>
          <w:szCs w:val="18"/>
        </w:rPr>
      </w:pPr>
      <w:bookmarkStart w:id="42" w:name="_Toc28359009"/>
      <w:bookmarkStart w:id="43" w:name="_Toc28359086"/>
      <w:r w:rsidRPr="00D6169F">
        <w:rPr>
          <w:rFonts w:ascii="Calibri" w:hAnsi="Calibri" w:hint="eastAsia"/>
          <w:bCs/>
          <w:kern w:val="0"/>
          <w:sz w:val="24"/>
          <w:szCs w:val="18"/>
        </w:rPr>
        <w:t>名</w:t>
      </w:r>
      <w:r w:rsidRPr="00D6169F">
        <w:rPr>
          <w:rFonts w:ascii="Calibri" w:hAnsi="Calibri" w:hint="eastAsia"/>
          <w:bCs/>
          <w:kern w:val="0"/>
          <w:sz w:val="24"/>
          <w:szCs w:val="18"/>
        </w:rPr>
        <w:t xml:space="preserve"> </w:t>
      </w:r>
      <w:r w:rsidRPr="00D6169F">
        <w:rPr>
          <w:rFonts w:ascii="Calibri" w:hAnsi="Calibri" w:hint="eastAsia"/>
          <w:bCs/>
          <w:kern w:val="0"/>
          <w:sz w:val="24"/>
          <w:szCs w:val="18"/>
        </w:rPr>
        <w:t>称：北京市房山区阎村镇人民政府</w:t>
      </w:r>
      <w:proofErr w:type="gramStart"/>
      <w:r w:rsidRPr="00D6169F">
        <w:rPr>
          <w:rFonts w:ascii="Calibri" w:hAnsi="Calibri" w:hint="eastAsia"/>
          <w:bCs/>
          <w:kern w:val="0"/>
          <w:sz w:val="24"/>
          <w:szCs w:val="18"/>
        </w:rPr>
        <w:t xml:space="preserve">　　　　　</w:t>
      </w:r>
      <w:proofErr w:type="gramEnd"/>
    </w:p>
    <w:p w:rsidR="00CE6C96" w:rsidRPr="00D6169F" w:rsidRDefault="00D95357">
      <w:pPr>
        <w:spacing w:line="360" w:lineRule="auto"/>
        <w:ind w:firstLineChars="300" w:firstLine="720"/>
        <w:rPr>
          <w:rFonts w:ascii="Calibri" w:hAnsi="Calibri"/>
          <w:bCs/>
          <w:kern w:val="0"/>
          <w:sz w:val="24"/>
          <w:szCs w:val="18"/>
        </w:rPr>
      </w:pPr>
      <w:r w:rsidRPr="00D6169F">
        <w:rPr>
          <w:rFonts w:ascii="Calibri" w:hAnsi="Calibri" w:hint="eastAsia"/>
          <w:bCs/>
          <w:kern w:val="0"/>
          <w:sz w:val="24"/>
          <w:szCs w:val="18"/>
        </w:rPr>
        <w:t>地址：北京市房山区阎村镇紫园路</w:t>
      </w:r>
      <w:r w:rsidRPr="00D6169F">
        <w:rPr>
          <w:rFonts w:ascii="Calibri" w:hAnsi="Calibri" w:hint="eastAsia"/>
          <w:bCs/>
          <w:kern w:val="0"/>
          <w:sz w:val="24"/>
          <w:szCs w:val="18"/>
        </w:rPr>
        <w:t>9</w:t>
      </w:r>
      <w:r w:rsidRPr="00D6169F">
        <w:rPr>
          <w:rFonts w:ascii="Calibri" w:hAnsi="Calibri" w:hint="eastAsia"/>
          <w:bCs/>
          <w:kern w:val="0"/>
          <w:sz w:val="24"/>
          <w:szCs w:val="18"/>
        </w:rPr>
        <w:t>号</w:t>
      </w:r>
      <w:proofErr w:type="gramStart"/>
      <w:r w:rsidRPr="00D6169F">
        <w:rPr>
          <w:rFonts w:ascii="Calibri" w:hAnsi="Calibri" w:hint="eastAsia"/>
          <w:bCs/>
          <w:kern w:val="0"/>
          <w:sz w:val="24"/>
          <w:szCs w:val="18"/>
        </w:rPr>
        <w:t xml:space="preserve">　　　　　　　　</w:t>
      </w:r>
      <w:proofErr w:type="gramEnd"/>
    </w:p>
    <w:p w:rsidR="00CE6C96" w:rsidRPr="00D6169F" w:rsidRDefault="00D95357">
      <w:pPr>
        <w:spacing w:line="360" w:lineRule="auto"/>
        <w:ind w:firstLineChars="300" w:firstLine="720"/>
        <w:rPr>
          <w:rFonts w:ascii="Calibri" w:hAnsi="Calibri"/>
          <w:bCs/>
          <w:kern w:val="0"/>
          <w:sz w:val="24"/>
          <w:szCs w:val="18"/>
        </w:rPr>
      </w:pPr>
      <w:r w:rsidRPr="00D6169F">
        <w:rPr>
          <w:rFonts w:ascii="Calibri" w:hAnsi="Calibri" w:hint="eastAsia"/>
          <w:bCs/>
          <w:kern w:val="0"/>
          <w:sz w:val="24"/>
          <w:szCs w:val="18"/>
        </w:rPr>
        <w:t>联系方式：</w:t>
      </w:r>
      <w:r w:rsidR="0079416B" w:rsidRPr="00D6169F">
        <w:rPr>
          <w:rFonts w:ascii="Calibri" w:hAnsi="Calibri" w:hint="eastAsia"/>
          <w:bCs/>
          <w:kern w:val="0"/>
          <w:sz w:val="24"/>
          <w:szCs w:val="18"/>
        </w:rPr>
        <w:t>曹先生</w:t>
      </w:r>
      <w:r w:rsidR="0079416B" w:rsidRPr="00D6169F">
        <w:rPr>
          <w:rFonts w:ascii="Calibri" w:hAnsi="Calibri" w:hint="eastAsia"/>
          <w:bCs/>
          <w:kern w:val="0"/>
          <w:sz w:val="24"/>
          <w:szCs w:val="18"/>
        </w:rPr>
        <w:t>010- 89310566</w:t>
      </w:r>
      <w:r w:rsidRPr="00D6169F">
        <w:rPr>
          <w:rFonts w:ascii="Calibri" w:hAnsi="Calibri" w:hint="eastAsia"/>
          <w:bCs/>
          <w:kern w:val="0"/>
          <w:sz w:val="24"/>
          <w:szCs w:val="18"/>
        </w:rPr>
        <w:t xml:space="preserve">　　</w:t>
      </w:r>
    </w:p>
    <w:p w:rsidR="00CE6C96" w:rsidRPr="00D6169F" w:rsidRDefault="00D95357">
      <w:pPr>
        <w:spacing w:line="360" w:lineRule="auto"/>
        <w:ind w:firstLineChars="50" w:firstLine="120"/>
        <w:rPr>
          <w:rFonts w:ascii="Calibri" w:hAnsi="Calibri"/>
          <w:bCs/>
          <w:kern w:val="0"/>
          <w:sz w:val="24"/>
          <w:szCs w:val="18"/>
        </w:rPr>
      </w:pPr>
      <w:r w:rsidRPr="00D6169F">
        <w:rPr>
          <w:rFonts w:ascii="Calibri" w:hAnsi="Calibri" w:hint="eastAsia"/>
          <w:bCs/>
          <w:kern w:val="0"/>
          <w:sz w:val="24"/>
          <w:szCs w:val="18"/>
        </w:rPr>
        <w:t>2.</w:t>
      </w:r>
      <w:r w:rsidRPr="00D6169F">
        <w:rPr>
          <w:rFonts w:ascii="Calibri" w:hAnsi="Calibri" w:hint="eastAsia"/>
          <w:bCs/>
          <w:kern w:val="0"/>
          <w:sz w:val="24"/>
          <w:szCs w:val="18"/>
        </w:rPr>
        <w:t>采购代理机构信息</w:t>
      </w:r>
      <w:bookmarkEnd w:id="42"/>
      <w:bookmarkEnd w:id="43"/>
    </w:p>
    <w:p w:rsidR="00CE6C96" w:rsidRPr="00D6169F" w:rsidRDefault="00D95357">
      <w:pPr>
        <w:spacing w:line="360" w:lineRule="auto"/>
        <w:ind w:firstLineChars="350" w:firstLine="840"/>
        <w:rPr>
          <w:rFonts w:ascii="宋体" w:hAnsi="宋体" w:cs="宋体"/>
          <w:sz w:val="24"/>
        </w:rPr>
      </w:pPr>
      <w:r w:rsidRPr="00D6169F">
        <w:rPr>
          <w:rFonts w:ascii="宋体" w:hAnsi="宋体" w:cs="宋体" w:hint="eastAsia"/>
          <w:sz w:val="24"/>
        </w:rPr>
        <w:t>名 称：慧诚（北京）招投标代理有限公司</w:t>
      </w:r>
    </w:p>
    <w:p w:rsidR="00CE6C96" w:rsidRPr="00D6169F" w:rsidRDefault="00D95357">
      <w:pPr>
        <w:spacing w:line="360" w:lineRule="auto"/>
        <w:ind w:firstLineChars="350" w:firstLine="840"/>
        <w:rPr>
          <w:rFonts w:ascii="宋体" w:hAnsi="宋体" w:cs="宋体"/>
          <w:sz w:val="24"/>
        </w:rPr>
      </w:pPr>
      <w:r w:rsidRPr="00D6169F">
        <w:rPr>
          <w:rFonts w:ascii="宋体" w:hAnsi="宋体" w:cs="宋体" w:hint="eastAsia"/>
          <w:sz w:val="24"/>
        </w:rPr>
        <w:t>地 址：北京市房山区西潞街道金光南街2号北楼418</w:t>
      </w:r>
    </w:p>
    <w:p w:rsidR="00CE6C96" w:rsidRPr="00D6169F" w:rsidRDefault="00D95357">
      <w:pPr>
        <w:spacing w:line="360" w:lineRule="auto"/>
        <w:ind w:firstLineChars="350" w:firstLine="840"/>
        <w:rPr>
          <w:rFonts w:ascii="宋体" w:hAnsi="宋体" w:cs="宋体"/>
          <w:sz w:val="24"/>
        </w:rPr>
      </w:pPr>
      <w:r w:rsidRPr="00D6169F">
        <w:rPr>
          <w:rFonts w:ascii="宋体" w:hAnsi="宋体" w:cs="宋体" w:hint="eastAsia"/>
          <w:sz w:val="24"/>
        </w:rPr>
        <w:lastRenderedPageBreak/>
        <w:t>联系方式：</w:t>
      </w:r>
      <w:bookmarkStart w:id="44" w:name="_Toc28359010"/>
      <w:bookmarkStart w:id="45" w:name="_Toc28359087"/>
      <w:r w:rsidRPr="00D6169F">
        <w:rPr>
          <w:rFonts w:ascii="宋体" w:hAnsi="宋体" w:cs="宋体" w:hint="eastAsia"/>
          <w:sz w:val="24"/>
        </w:rPr>
        <w:t>张惠茹010-69369063</w:t>
      </w:r>
    </w:p>
    <w:bookmarkEnd w:id="44"/>
    <w:bookmarkEnd w:id="45"/>
    <w:p w:rsidR="00CE6C96" w:rsidRPr="00D6169F" w:rsidRDefault="00D95357">
      <w:pPr>
        <w:spacing w:line="360" w:lineRule="auto"/>
        <w:ind w:firstLineChars="50" w:firstLine="120"/>
        <w:rPr>
          <w:rFonts w:ascii="Calibri" w:hAnsi="Calibri"/>
          <w:bCs/>
          <w:kern w:val="0"/>
          <w:sz w:val="24"/>
          <w:szCs w:val="18"/>
        </w:rPr>
      </w:pPr>
      <w:r w:rsidRPr="00D6169F">
        <w:rPr>
          <w:rFonts w:ascii="Calibri" w:hAnsi="Calibri" w:hint="eastAsia"/>
          <w:bCs/>
          <w:kern w:val="0"/>
          <w:sz w:val="24"/>
          <w:szCs w:val="18"/>
        </w:rPr>
        <w:t>3.</w:t>
      </w:r>
      <w:r w:rsidRPr="00D6169F">
        <w:rPr>
          <w:rFonts w:ascii="Calibri" w:hAnsi="Calibri" w:hint="eastAsia"/>
          <w:bCs/>
          <w:kern w:val="0"/>
          <w:sz w:val="24"/>
          <w:szCs w:val="18"/>
        </w:rPr>
        <w:t>项目联系方式</w:t>
      </w:r>
    </w:p>
    <w:p w:rsidR="00CE6C96" w:rsidRPr="00D6169F" w:rsidRDefault="00D95357">
      <w:pPr>
        <w:spacing w:line="360" w:lineRule="auto"/>
        <w:ind w:firstLineChars="350" w:firstLine="840"/>
        <w:rPr>
          <w:rFonts w:ascii="宋体" w:hAnsi="宋体" w:cs="宋体"/>
          <w:sz w:val="24"/>
        </w:rPr>
      </w:pPr>
      <w:r w:rsidRPr="00D6169F">
        <w:rPr>
          <w:rFonts w:ascii="宋体" w:hAnsi="宋体" w:cs="宋体" w:hint="eastAsia"/>
          <w:sz w:val="24"/>
        </w:rPr>
        <w:t>项目联系人：张惠茹</w:t>
      </w:r>
    </w:p>
    <w:p w:rsidR="00CE6C96" w:rsidRPr="00D6169F" w:rsidRDefault="00D95357">
      <w:pPr>
        <w:spacing w:line="360" w:lineRule="auto"/>
        <w:ind w:firstLineChars="350" w:firstLine="840"/>
        <w:rPr>
          <w:rFonts w:ascii="宋体" w:hAnsi="宋体" w:cs="宋体"/>
          <w:sz w:val="24"/>
        </w:rPr>
      </w:pPr>
      <w:r w:rsidRPr="00D6169F">
        <w:rPr>
          <w:rFonts w:ascii="宋体" w:hAnsi="宋体" w:cs="宋体" w:hint="eastAsia"/>
          <w:sz w:val="24"/>
        </w:rPr>
        <w:t>电　话：010-69369063</w:t>
      </w:r>
    </w:p>
    <w:p w:rsidR="00CE6C96" w:rsidRPr="00D6169F" w:rsidRDefault="00D95357">
      <w:pPr>
        <w:spacing w:line="360" w:lineRule="auto"/>
        <w:ind w:firstLineChars="400" w:firstLine="960"/>
        <w:rPr>
          <w:rFonts w:ascii="宋体" w:hAnsi="宋体" w:cs="宋体"/>
          <w:sz w:val="24"/>
        </w:rPr>
      </w:pPr>
      <w:r w:rsidRPr="00D6169F">
        <w:rPr>
          <w:rFonts w:ascii="宋体" w:hAnsi="宋体" w:cs="宋体" w:hint="eastAsia"/>
          <w:sz w:val="24"/>
        </w:rPr>
        <w:t>财务联系方式：常女士  010-6</w:t>
      </w:r>
      <w:r w:rsidRPr="00D6169F">
        <w:rPr>
          <w:rFonts w:ascii="宋体" w:hAnsi="宋体" w:cs="宋体"/>
          <w:sz w:val="24"/>
        </w:rPr>
        <w:t>0331588</w:t>
      </w:r>
    </w:p>
    <w:p w:rsidR="00CE6C96" w:rsidRPr="00D6169F" w:rsidRDefault="00D95357">
      <w:pPr>
        <w:spacing w:line="360" w:lineRule="auto"/>
        <w:ind w:firstLineChars="400" w:firstLine="960"/>
        <w:rPr>
          <w:rFonts w:ascii="宋体" w:hAnsi="宋体" w:cs="宋体"/>
          <w:sz w:val="24"/>
        </w:rPr>
      </w:pPr>
      <w:r w:rsidRPr="00D6169F">
        <w:rPr>
          <w:rFonts w:ascii="宋体" w:hAnsi="宋体" w:cs="宋体" w:hint="eastAsia"/>
          <w:sz w:val="24"/>
        </w:rPr>
        <w:t>开户银行：北京房山沪农商村镇银行</w:t>
      </w:r>
    </w:p>
    <w:p w:rsidR="00CE6C96" w:rsidRPr="00D6169F" w:rsidRDefault="00D95357">
      <w:pPr>
        <w:spacing w:line="360" w:lineRule="auto"/>
        <w:ind w:firstLineChars="400" w:firstLine="960"/>
        <w:rPr>
          <w:rFonts w:ascii="宋体" w:hAnsi="宋体" w:cs="宋体"/>
          <w:sz w:val="24"/>
        </w:rPr>
      </w:pPr>
      <w:proofErr w:type="gramStart"/>
      <w:r w:rsidRPr="00D6169F">
        <w:rPr>
          <w:rFonts w:ascii="宋体" w:hAnsi="宋体" w:cs="宋体" w:hint="eastAsia"/>
          <w:sz w:val="24"/>
        </w:rPr>
        <w:t>账</w:t>
      </w:r>
      <w:proofErr w:type="gramEnd"/>
      <w:r w:rsidRPr="00D6169F">
        <w:rPr>
          <w:rFonts w:ascii="宋体" w:hAnsi="宋体" w:cs="宋体" w:hint="eastAsia"/>
          <w:sz w:val="24"/>
        </w:rPr>
        <w:t xml:space="preserve">   号：0100214000000004398</w:t>
      </w:r>
    </w:p>
    <w:p w:rsidR="00CE6C96" w:rsidRPr="00D6169F" w:rsidRDefault="00D95357">
      <w:pPr>
        <w:pStyle w:val="1"/>
        <w:pageBreakBefore/>
        <w:spacing w:line="360" w:lineRule="auto"/>
        <w:jc w:val="center"/>
        <w:rPr>
          <w:rFonts w:ascii="宋体" w:hAnsi="宋体" w:cs="Arial"/>
          <w:sz w:val="28"/>
          <w:szCs w:val="28"/>
        </w:rPr>
      </w:pPr>
      <w:bookmarkStart w:id="46" w:name="_Toc14956"/>
      <w:r w:rsidRPr="00D6169F">
        <w:rPr>
          <w:rFonts w:ascii="宋体" w:hAnsi="宋体" w:cs="Arial"/>
          <w:sz w:val="28"/>
          <w:szCs w:val="28"/>
        </w:rPr>
        <w:lastRenderedPageBreak/>
        <w:t>第二</w:t>
      </w:r>
      <w:r w:rsidRPr="00D6169F">
        <w:rPr>
          <w:rFonts w:ascii="宋体" w:hAnsi="宋体" w:cs="Arial" w:hint="eastAsia"/>
          <w:sz w:val="28"/>
          <w:szCs w:val="28"/>
        </w:rPr>
        <w:t xml:space="preserve">章  </w:t>
      </w:r>
      <w:r w:rsidRPr="00D6169F">
        <w:rPr>
          <w:rFonts w:ascii="宋体" w:hAnsi="宋体" w:cs="Arial"/>
          <w:sz w:val="28"/>
          <w:szCs w:val="28"/>
        </w:rPr>
        <w:t>供应商须知</w:t>
      </w:r>
      <w:bookmarkEnd w:id="46"/>
    </w:p>
    <w:p w:rsidR="00CE6C96" w:rsidRPr="00D6169F" w:rsidRDefault="00D95357">
      <w:pPr>
        <w:pStyle w:val="2"/>
        <w:adjustRightInd/>
        <w:spacing w:before="0" w:line="360" w:lineRule="auto"/>
        <w:contextualSpacing/>
        <w:rPr>
          <w:rFonts w:ascii="宋体" w:eastAsia="宋体" w:hAnsi="宋体" w:cs="Arial"/>
          <w:sz w:val="24"/>
          <w:szCs w:val="24"/>
        </w:rPr>
      </w:pPr>
      <w:bookmarkStart w:id="47" w:name="_Toc495679853"/>
      <w:bookmarkStart w:id="48" w:name="_Toc454288019"/>
      <w:bookmarkStart w:id="49" w:name="_Toc531357730"/>
      <w:bookmarkStart w:id="50" w:name="_Toc19622757"/>
      <w:bookmarkStart w:id="51" w:name="_Toc3861"/>
      <w:bookmarkStart w:id="52" w:name="_Toc531358259"/>
      <w:bookmarkStart w:id="53" w:name="_Toc531358506"/>
      <w:bookmarkStart w:id="54" w:name="_Toc531357976"/>
      <w:bookmarkStart w:id="55" w:name="_Toc461209498"/>
      <w:r w:rsidRPr="00D6169F">
        <w:rPr>
          <w:rFonts w:ascii="宋体" w:eastAsia="宋体" w:hAnsi="宋体" w:cs="Arial"/>
          <w:bCs/>
          <w:sz w:val="24"/>
          <w:szCs w:val="24"/>
        </w:rPr>
        <w:t>供应商</w:t>
      </w:r>
      <w:r w:rsidRPr="00D6169F">
        <w:rPr>
          <w:rFonts w:ascii="宋体" w:eastAsia="宋体" w:hAnsi="宋体" w:cs="Arial"/>
          <w:sz w:val="24"/>
          <w:szCs w:val="24"/>
        </w:rPr>
        <w:t>须知前附表</w:t>
      </w:r>
      <w:bookmarkEnd w:id="47"/>
      <w:bookmarkEnd w:id="48"/>
      <w:bookmarkEnd w:id="49"/>
      <w:bookmarkEnd w:id="50"/>
      <w:bookmarkEnd w:id="51"/>
      <w:bookmarkEnd w:id="52"/>
      <w:bookmarkEnd w:id="53"/>
      <w:bookmarkEnd w:id="54"/>
      <w:bookmarkEnd w:id="55"/>
    </w:p>
    <w:p w:rsidR="00CE6C96" w:rsidRPr="00D6169F" w:rsidRDefault="00D95357">
      <w:pPr>
        <w:pStyle w:val="a7"/>
        <w:adjustRightInd/>
        <w:spacing w:line="360" w:lineRule="auto"/>
        <w:contextualSpacing/>
        <w:rPr>
          <w:rFonts w:hAnsi="宋体" w:cs="Arial"/>
          <w:szCs w:val="24"/>
        </w:rPr>
      </w:pPr>
      <w:r w:rsidRPr="00D6169F">
        <w:rPr>
          <w:rFonts w:hAnsi="宋体" w:cs="Arial"/>
          <w:szCs w:val="24"/>
        </w:rPr>
        <w:t>本表是关于竞争性磋商文件的具体资料，是对供应商须知的具体补充和修改，如有矛盾，应以本资料表为准。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80"/>
        <w:gridCol w:w="6799"/>
      </w:tblGrid>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序号</w:t>
            </w:r>
          </w:p>
        </w:tc>
        <w:tc>
          <w:tcPr>
            <w:tcW w:w="1080"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条款号</w:t>
            </w:r>
          </w:p>
        </w:tc>
        <w:tc>
          <w:tcPr>
            <w:tcW w:w="6799"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内容</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1</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spacing w:line="360" w:lineRule="auto"/>
              <w:contextualSpacing/>
              <w:rPr>
                <w:rFonts w:ascii="宋体" w:hAnsi="宋体" w:cs="Arial"/>
                <w:sz w:val="24"/>
              </w:rPr>
            </w:pPr>
            <w:r w:rsidRPr="00D6169F">
              <w:rPr>
                <w:rFonts w:ascii="宋体" w:hAnsi="宋体" w:cs="Arial"/>
                <w:sz w:val="24"/>
              </w:rPr>
              <w:t>项目名称：</w:t>
            </w:r>
            <w:r w:rsidRPr="00D6169F">
              <w:rPr>
                <w:rFonts w:ascii="宋体" w:hAnsi="宋体" w:cs="Arial" w:hint="eastAsia"/>
                <w:sz w:val="24"/>
              </w:rPr>
              <w:t>北京市房山区阎村镇人民政府村级文化活动中心修缮改造项目</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2</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spacing w:line="360" w:lineRule="auto"/>
              <w:rPr>
                <w:rFonts w:ascii="宋体" w:hAnsi="宋体" w:cs="Arial"/>
                <w:sz w:val="24"/>
              </w:rPr>
            </w:pPr>
            <w:r w:rsidRPr="00D6169F">
              <w:rPr>
                <w:rFonts w:ascii="宋体" w:hAnsi="宋体" w:cs="Arial" w:hint="eastAsia"/>
                <w:sz w:val="24"/>
              </w:rPr>
              <w:t>名 称：北京市房山区阎村镇人民政府</w:t>
            </w:r>
            <w:proofErr w:type="gramStart"/>
            <w:r w:rsidRPr="00D6169F">
              <w:rPr>
                <w:rFonts w:ascii="宋体" w:hAnsi="宋体" w:cs="Arial" w:hint="eastAsia"/>
                <w:sz w:val="24"/>
              </w:rPr>
              <w:t xml:space="preserve">　　　　　</w:t>
            </w:r>
            <w:proofErr w:type="gramEnd"/>
          </w:p>
          <w:p w:rsidR="00CE6C96" w:rsidRPr="00D6169F" w:rsidRDefault="00D95357">
            <w:pPr>
              <w:spacing w:line="360" w:lineRule="auto"/>
              <w:contextualSpacing/>
              <w:rPr>
                <w:rFonts w:ascii="宋体" w:hAnsi="宋体" w:cs="Arial"/>
                <w:sz w:val="24"/>
              </w:rPr>
            </w:pPr>
            <w:r w:rsidRPr="00D6169F">
              <w:rPr>
                <w:rFonts w:ascii="宋体" w:hAnsi="宋体" w:cs="Arial" w:hint="eastAsia"/>
                <w:sz w:val="24"/>
              </w:rPr>
              <w:t>地址：北京市房山区阎村镇紫园路9号</w:t>
            </w:r>
          </w:p>
        </w:tc>
      </w:tr>
      <w:tr w:rsidR="00CE6C96" w:rsidRPr="00D6169F">
        <w:trPr>
          <w:trHeight w:val="1287"/>
        </w:trPr>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3</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pStyle w:val="ae"/>
              <w:spacing w:line="360" w:lineRule="auto"/>
              <w:contextualSpacing/>
              <w:rPr>
                <w:rFonts w:hAnsi="宋体" w:cs="Arial"/>
                <w:sz w:val="24"/>
                <w:szCs w:val="24"/>
              </w:rPr>
            </w:pPr>
            <w:r w:rsidRPr="00D6169F">
              <w:rPr>
                <w:rFonts w:hAnsi="宋体" w:cs="Arial"/>
                <w:sz w:val="24"/>
                <w:szCs w:val="24"/>
              </w:rPr>
              <w:t>采购代理机构：</w:t>
            </w:r>
            <w:r w:rsidRPr="00D6169F">
              <w:rPr>
                <w:rFonts w:hAnsi="宋体" w:hint="eastAsia"/>
                <w:sz w:val="24"/>
              </w:rPr>
              <w:t>慧诚（北京）招投标代理有限公司</w:t>
            </w:r>
          </w:p>
          <w:p w:rsidR="00CE6C96" w:rsidRPr="00D6169F" w:rsidRDefault="00D95357">
            <w:pPr>
              <w:spacing w:line="360" w:lineRule="auto"/>
              <w:contextualSpacing/>
              <w:rPr>
                <w:rFonts w:ascii="宋体" w:hAnsi="宋体" w:cs="Arial"/>
                <w:sz w:val="24"/>
              </w:rPr>
            </w:pPr>
            <w:r w:rsidRPr="00D6169F">
              <w:rPr>
                <w:rFonts w:ascii="宋体" w:hAnsi="宋体" w:cs="Arial"/>
                <w:sz w:val="24"/>
              </w:rPr>
              <w:t>采购代理机构地址：</w:t>
            </w:r>
            <w:r w:rsidRPr="00D6169F">
              <w:rPr>
                <w:rFonts w:ascii="宋体" w:hAnsi="宋体" w:hint="eastAsia"/>
                <w:sz w:val="24"/>
              </w:rPr>
              <w:t>北京市房山区西潞街道金光南街2号北楼418</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4</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rsidP="00437447">
            <w:pPr>
              <w:spacing w:line="360" w:lineRule="auto"/>
              <w:contextualSpacing/>
              <w:rPr>
                <w:rFonts w:ascii="宋体" w:hAnsi="宋体" w:cs="Arial"/>
                <w:b/>
                <w:sz w:val="24"/>
              </w:rPr>
            </w:pPr>
            <w:r w:rsidRPr="00D6169F">
              <w:rPr>
                <w:rFonts w:ascii="宋体" w:hAnsi="宋体" w:cs="Arial"/>
                <w:sz w:val="24"/>
              </w:rPr>
              <w:t>磋商保证金：</w:t>
            </w:r>
            <w:r w:rsidRPr="00D6169F">
              <w:rPr>
                <w:rFonts w:ascii="宋体" w:hAnsi="宋体" w:cs="Arial" w:hint="eastAsia"/>
                <w:sz w:val="24"/>
                <w:u w:val="single"/>
              </w:rPr>
              <w:t xml:space="preserve">30000.00元  </w:t>
            </w:r>
            <w:r w:rsidRPr="00D6169F">
              <w:rPr>
                <w:rFonts w:ascii="宋体" w:hAnsi="宋体" w:cs="Arial"/>
                <w:sz w:val="24"/>
              </w:rPr>
              <w:t>。</w:t>
            </w:r>
            <w:r w:rsidRPr="00D6169F">
              <w:rPr>
                <w:rFonts w:ascii="宋体" w:hAnsi="宋体" w:cs="Arial" w:hint="eastAsia"/>
                <w:sz w:val="24"/>
              </w:rPr>
              <w:t>202</w:t>
            </w:r>
            <w:r w:rsidRPr="00D6169F">
              <w:rPr>
                <w:rFonts w:ascii="宋体" w:hAnsi="宋体" w:cs="Arial"/>
                <w:sz w:val="24"/>
              </w:rPr>
              <w:t>1</w:t>
            </w:r>
            <w:r w:rsidRPr="00D6169F">
              <w:rPr>
                <w:rFonts w:ascii="宋体" w:hAnsi="宋体" w:cs="Arial" w:hint="eastAsia"/>
                <w:sz w:val="24"/>
              </w:rPr>
              <w:t>年</w:t>
            </w:r>
            <w:r w:rsidR="00437447" w:rsidRPr="00D6169F">
              <w:rPr>
                <w:rFonts w:ascii="宋体" w:hAnsi="宋体" w:cs="Arial" w:hint="eastAsia"/>
                <w:sz w:val="24"/>
              </w:rPr>
              <w:t>10</w:t>
            </w:r>
            <w:r w:rsidRPr="00D6169F">
              <w:rPr>
                <w:rFonts w:ascii="宋体" w:hAnsi="宋体" w:cs="Arial" w:hint="eastAsia"/>
                <w:sz w:val="24"/>
              </w:rPr>
              <w:t>月</w:t>
            </w:r>
            <w:r w:rsidR="00437447" w:rsidRPr="00D6169F">
              <w:rPr>
                <w:rFonts w:ascii="宋体" w:hAnsi="宋体" w:cs="Arial" w:hint="eastAsia"/>
                <w:sz w:val="24"/>
              </w:rPr>
              <w:t>21</w:t>
            </w:r>
            <w:r w:rsidRPr="00D6169F">
              <w:rPr>
                <w:rFonts w:ascii="宋体" w:hAnsi="宋体" w:cs="Arial" w:hint="eastAsia"/>
                <w:sz w:val="24"/>
              </w:rPr>
              <w:t>日上午09：30前递交至采购代理机构（以到账日期为准）以</w:t>
            </w:r>
            <w:r w:rsidRPr="00D6169F">
              <w:rPr>
                <w:rFonts w:ascii="宋体" w:hAnsi="宋体" w:cs="宋体" w:hint="eastAsia"/>
                <w:sz w:val="24"/>
              </w:rPr>
              <w:t>电汇、支票、汇票、转账支票或政府采购投标担保函，同时可接收电子保函递交保证金</w:t>
            </w:r>
            <w:r w:rsidRPr="00D6169F">
              <w:rPr>
                <w:rFonts w:ascii="宋体" w:hAnsi="宋体" w:cs="Arial" w:hint="eastAsia"/>
                <w:sz w:val="24"/>
              </w:rPr>
              <w:t>，以确保响应有效。未交纳磋商保证金将取消其响应资格。磋商保证金须以磋商单位名义交纳，本项目不接受任何个人名义交纳的磋商保证金。（注意：需在银行转账或电汇时备注清楚所交磋商保证金的项目编号）</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5</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spacing w:line="360" w:lineRule="auto"/>
              <w:contextualSpacing/>
              <w:rPr>
                <w:rFonts w:ascii="宋体" w:hAnsi="宋体" w:cs="Arial"/>
                <w:sz w:val="24"/>
              </w:rPr>
            </w:pPr>
            <w:r w:rsidRPr="00D6169F">
              <w:rPr>
                <w:rFonts w:ascii="宋体" w:hAnsi="宋体" w:cs="Arial"/>
                <w:sz w:val="24"/>
              </w:rPr>
              <w:t>磋商有效期：</w:t>
            </w:r>
            <w:r w:rsidRPr="00D6169F">
              <w:rPr>
                <w:rFonts w:ascii="宋体" w:hAnsi="宋体" w:cs="Arial" w:hint="eastAsia"/>
                <w:sz w:val="24"/>
              </w:rPr>
              <w:t>磋商</w:t>
            </w:r>
            <w:r w:rsidRPr="00D6169F">
              <w:rPr>
                <w:rFonts w:ascii="宋体" w:hAnsi="宋体" w:cs="Arial"/>
                <w:sz w:val="24"/>
              </w:rPr>
              <w:t>截止之日后90天内</w:t>
            </w:r>
          </w:p>
          <w:p w:rsidR="00CE6C96" w:rsidRPr="00D6169F" w:rsidRDefault="00D95357">
            <w:pPr>
              <w:spacing w:line="360" w:lineRule="auto"/>
              <w:contextualSpacing/>
              <w:rPr>
                <w:rFonts w:ascii="宋体" w:hAnsi="宋体" w:cs="Arial"/>
                <w:sz w:val="24"/>
              </w:rPr>
            </w:pPr>
            <w:r w:rsidRPr="00D6169F">
              <w:rPr>
                <w:rFonts w:ascii="宋体" w:hAnsi="宋体" w:cs="Arial"/>
                <w:sz w:val="24"/>
              </w:rPr>
              <w:t>磋商有效期不满足要求的</w:t>
            </w:r>
            <w:r w:rsidRPr="00D6169F">
              <w:rPr>
                <w:rFonts w:ascii="宋体" w:hAnsi="宋体" w:cs="Arial" w:hint="eastAsia"/>
                <w:sz w:val="24"/>
              </w:rPr>
              <w:t>响应文件</w:t>
            </w:r>
            <w:r w:rsidRPr="00D6169F">
              <w:rPr>
                <w:rFonts w:ascii="宋体" w:hAnsi="宋体" w:cs="Arial"/>
                <w:sz w:val="24"/>
              </w:rPr>
              <w:t>将被视为非响应性</w:t>
            </w:r>
            <w:r w:rsidRPr="00D6169F">
              <w:rPr>
                <w:rFonts w:ascii="宋体" w:hAnsi="宋体" w:cs="Arial" w:hint="eastAsia"/>
                <w:sz w:val="24"/>
              </w:rPr>
              <w:t>磋商</w:t>
            </w:r>
            <w:r w:rsidRPr="00D6169F">
              <w:rPr>
                <w:rFonts w:ascii="宋体" w:hAnsi="宋体" w:cs="Arial"/>
                <w:sz w:val="24"/>
              </w:rPr>
              <w:t>而予以拒绝。</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6</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spacing w:line="360" w:lineRule="auto"/>
              <w:contextualSpacing/>
              <w:rPr>
                <w:rFonts w:ascii="宋体" w:hAnsi="宋体" w:cs="Arial"/>
                <w:sz w:val="24"/>
              </w:rPr>
            </w:pPr>
            <w:r w:rsidRPr="00D6169F">
              <w:rPr>
                <w:rFonts w:ascii="宋体" w:hAnsi="宋体" w:cs="Arial"/>
                <w:sz w:val="24"/>
              </w:rPr>
              <w:t>响应文件正本份数：1份</w:t>
            </w:r>
            <w:r w:rsidRPr="00D6169F">
              <w:rPr>
                <w:rFonts w:ascii="宋体" w:hAnsi="宋体" w:cs="Arial" w:hint="eastAsia"/>
                <w:sz w:val="24"/>
              </w:rPr>
              <w:t>；</w:t>
            </w:r>
            <w:r w:rsidRPr="00D6169F">
              <w:rPr>
                <w:rFonts w:ascii="宋体" w:hAnsi="宋体" w:cs="Arial"/>
                <w:sz w:val="24"/>
              </w:rPr>
              <w:t>副本份数：</w:t>
            </w:r>
            <w:r w:rsidRPr="00D6169F">
              <w:rPr>
                <w:rFonts w:ascii="宋体" w:hAnsi="宋体" w:cs="Arial" w:hint="eastAsia"/>
                <w:sz w:val="24"/>
              </w:rPr>
              <w:t>4</w:t>
            </w:r>
            <w:r w:rsidRPr="00D6169F">
              <w:rPr>
                <w:rFonts w:ascii="宋体" w:hAnsi="宋体" w:cs="Arial"/>
                <w:sz w:val="24"/>
              </w:rPr>
              <w:t>份</w:t>
            </w:r>
            <w:r w:rsidRPr="00D6169F">
              <w:rPr>
                <w:rFonts w:ascii="宋体" w:hAnsi="宋体" w:cs="Arial" w:hint="eastAsia"/>
                <w:sz w:val="24"/>
              </w:rPr>
              <w:t>；</w:t>
            </w:r>
            <w:r w:rsidRPr="00D6169F">
              <w:rPr>
                <w:rFonts w:ascii="宋体" w:hAnsi="宋体" w:cs="Arial"/>
                <w:sz w:val="24"/>
              </w:rPr>
              <w:t>电子版</w:t>
            </w:r>
            <w:r w:rsidRPr="00D6169F">
              <w:rPr>
                <w:rFonts w:ascii="宋体" w:hAnsi="宋体" w:cs="Arial" w:hint="eastAsia"/>
                <w:sz w:val="24"/>
              </w:rPr>
              <w:t>1</w:t>
            </w:r>
            <w:r w:rsidRPr="00D6169F">
              <w:rPr>
                <w:rFonts w:ascii="宋体" w:hAnsi="宋体" w:cs="Arial"/>
                <w:sz w:val="24"/>
              </w:rPr>
              <w:t>套</w:t>
            </w:r>
            <w:r w:rsidRPr="00D6169F">
              <w:rPr>
                <w:rFonts w:ascii="宋体" w:hAnsi="宋体" w:cs="Arial" w:hint="eastAsia"/>
                <w:sz w:val="24"/>
              </w:rPr>
              <w:t>（U盘）。</w:t>
            </w:r>
          </w:p>
        </w:tc>
      </w:tr>
      <w:tr w:rsidR="00CE6C96" w:rsidRPr="00D6169F">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sz w:val="24"/>
              </w:rPr>
              <w:t>7</w:t>
            </w:r>
          </w:p>
        </w:tc>
        <w:tc>
          <w:tcPr>
            <w:tcW w:w="1080" w:type="dxa"/>
          </w:tcPr>
          <w:p w:rsidR="00CE6C96" w:rsidRPr="00D6169F" w:rsidRDefault="00CE6C96">
            <w:pPr>
              <w:spacing w:line="360" w:lineRule="auto"/>
              <w:contextualSpacing/>
              <w:rPr>
                <w:rFonts w:ascii="宋体" w:hAnsi="宋体" w:cs="Arial"/>
                <w:sz w:val="24"/>
              </w:rPr>
            </w:pPr>
          </w:p>
        </w:tc>
        <w:tc>
          <w:tcPr>
            <w:tcW w:w="6799" w:type="dxa"/>
          </w:tcPr>
          <w:p w:rsidR="00CE6C96" w:rsidRPr="00D6169F" w:rsidRDefault="00D95357">
            <w:pPr>
              <w:spacing w:line="360" w:lineRule="auto"/>
              <w:contextualSpacing/>
              <w:rPr>
                <w:rFonts w:ascii="宋体" w:hAnsi="宋体" w:cs="Arial"/>
                <w:sz w:val="24"/>
              </w:rPr>
            </w:pPr>
            <w:r w:rsidRPr="00D6169F">
              <w:rPr>
                <w:rFonts w:ascii="宋体" w:hAnsi="宋体" w:cs="Arial"/>
                <w:kern w:val="0"/>
                <w:sz w:val="24"/>
              </w:rPr>
              <w:t>参加磋商时，供应商代表若是法定代表人，需持身份证原件及复印件；</w:t>
            </w:r>
            <w:r w:rsidRPr="00D6169F">
              <w:rPr>
                <w:rFonts w:ascii="宋体" w:hAnsi="宋体" w:cs="Arial" w:hint="eastAsia"/>
                <w:kern w:val="0"/>
                <w:sz w:val="24"/>
              </w:rPr>
              <w:t>磋商</w:t>
            </w:r>
            <w:r w:rsidRPr="00D6169F">
              <w:rPr>
                <w:rFonts w:ascii="宋体" w:hAnsi="宋体" w:cs="Arial"/>
                <w:kern w:val="0"/>
                <w:sz w:val="24"/>
              </w:rPr>
              <w:t>代表若不是法定代表人需持有《法定代表人授权书》和身份证原件及复印件。</w:t>
            </w:r>
            <w:r w:rsidRPr="00D6169F">
              <w:rPr>
                <w:rFonts w:ascii="宋体" w:hAnsi="宋体" w:cs="Arial" w:hint="eastAsia"/>
                <w:kern w:val="0"/>
                <w:sz w:val="24"/>
              </w:rPr>
              <w:t>（复印件加盖公章）</w:t>
            </w:r>
          </w:p>
        </w:tc>
      </w:tr>
      <w:tr w:rsidR="00CE6C96" w:rsidRPr="00D6169F">
        <w:trPr>
          <w:trHeight w:val="70"/>
        </w:trPr>
        <w:tc>
          <w:tcPr>
            <w:tcW w:w="876" w:type="dxa"/>
            <w:vAlign w:val="center"/>
          </w:tcPr>
          <w:p w:rsidR="00CE6C96" w:rsidRPr="00D6169F" w:rsidRDefault="00D95357">
            <w:pPr>
              <w:spacing w:line="360" w:lineRule="auto"/>
              <w:contextualSpacing/>
              <w:jc w:val="center"/>
              <w:rPr>
                <w:rFonts w:ascii="宋体" w:hAnsi="宋体" w:cs="Arial"/>
                <w:sz w:val="24"/>
              </w:rPr>
            </w:pPr>
            <w:r w:rsidRPr="00D6169F">
              <w:rPr>
                <w:rFonts w:ascii="宋体" w:hAnsi="宋体" w:cs="Arial" w:hint="eastAsia"/>
                <w:sz w:val="24"/>
              </w:rPr>
              <w:t>8</w:t>
            </w:r>
          </w:p>
        </w:tc>
        <w:tc>
          <w:tcPr>
            <w:tcW w:w="1080" w:type="dxa"/>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kern w:val="0"/>
                <w:sz w:val="24"/>
              </w:rPr>
            </w:pPr>
            <w:r w:rsidRPr="00D6169F">
              <w:rPr>
                <w:rFonts w:ascii="宋体" w:hAnsi="宋体" w:cs="Arial" w:hint="eastAsia"/>
                <w:kern w:val="0"/>
                <w:sz w:val="24"/>
              </w:rPr>
              <w:t>本项目不组织现场踏勘。</w:t>
            </w:r>
          </w:p>
        </w:tc>
      </w:tr>
      <w:tr w:rsidR="00CE6C96" w:rsidRPr="00D6169F">
        <w:trPr>
          <w:cantSplit/>
          <w:trHeight w:val="316"/>
        </w:trPr>
        <w:tc>
          <w:tcPr>
            <w:tcW w:w="8755" w:type="dxa"/>
            <w:gridSpan w:val="3"/>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适用于本供应商须知的额外增加的变动，下列情况的磋商将被拒绝：</w:t>
            </w:r>
          </w:p>
        </w:tc>
      </w:tr>
      <w:tr w:rsidR="00CE6C96" w:rsidRPr="00D6169F">
        <w:trPr>
          <w:cantSplit/>
          <w:trHeight w:val="369"/>
        </w:trPr>
        <w:tc>
          <w:tcPr>
            <w:tcW w:w="876" w:type="dxa"/>
            <w:vMerge w:val="restart"/>
          </w:tcPr>
          <w:p w:rsidR="00CE6C96" w:rsidRPr="00D6169F" w:rsidRDefault="00CE6C96">
            <w:pPr>
              <w:spacing w:line="360" w:lineRule="auto"/>
              <w:contextualSpacing/>
              <w:rPr>
                <w:rFonts w:ascii="宋体" w:hAnsi="宋体" w:cs="Arial"/>
                <w:sz w:val="24"/>
              </w:rPr>
            </w:pPr>
          </w:p>
        </w:tc>
        <w:tc>
          <w:tcPr>
            <w:tcW w:w="1080" w:type="dxa"/>
            <w:vMerge w:val="restart"/>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响应文件逾期送达的或者未送达指定地点的；</w:t>
            </w:r>
          </w:p>
        </w:tc>
      </w:tr>
      <w:tr w:rsidR="00CE6C96" w:rsidRPr="00D6169F">
        <w:trPr>
          <w:cantSplit/>
          <w:trHeight w:val="504"/>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未按照磋商文件规定要求密封、签署、盖章的；</w:t>
            </w:r>
          </w:p>
        </w:tc>
      </w:tr>
      <w:tr w:rsidR="00CE6C96" w:rsidRPr="00D6169F">
        <w:trPr>
          <w:cantSplit/>
          <w:trHeight w:val="88"/>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磋商有效期不足的；</w:t>
            </w:r>
          </w:p>
        </w:tc>
      </w:tr>
      <w:tr w:rsidR="00CE6C96" w:rsidRPr="00D6169F">
        <w:trPr>
          <w:cantSplit/>
          <w:trHeight w:val="180"/>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响应报价总价超出项目预算的；</w:t>
            </w:r>
          </w:p>
        </w:tc>
      </w:tr>
      <w:tr w:rsidR="00CE6C96" w:rsidRPr="00D6169F">
        <w:trPr>
          <w:cantSplit/>
          <w:trHeight w:val="10055"/>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未按磋商文件要求提供</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附件1磋商报价函</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附件2</w:t>
            </w:r>
            <w:r w:rsidRPr="00D6169F">
              <w:rPr>
                <w:rFonts w:ascii="宋体" w:hAnsi="宋体" w:cs="Arial"/>
                <w:b/>
                <w:kern w:val="0"/>
                <w:sz w:val="24"/>
              </w:rPr>
              <w:t>成交服务费承诺书</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附件3资格证明文件</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包括：</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附件3.1法定代表人授权书</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附件3.2营业执照（复印件加盖单位公章）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附件3.3</w:t>
            </w:r>
            <w:r w:rsidRPr="00D6169F">
              <w:rPr>
                <w:rFonts w:ascii="宋体" w:hAnsi="宋体" w:cs="Arial" w:hint="eastAsia"/>
                <w:b/>
                <w:sz w:val="24"/>
              </w:rPr>
              <w:t>供应商的财务状况证明文件</w:t>
            </w:r>
            <w:r w:rsidRPr="00D6169F">
              <w:rPr>
                <w:rFonts w:ascii="宋体" w:hAnsi="宋体" w:cs="Arial"/>
                <w:b/>
                <w:sz w:val="24"/>
              </w:rPr>
              <w:t>（复印件加盖单位公章）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附件3.4</w:t>
            </w:r>
            <w:r w:rsidRPr="00D6169F">
              <w:rPr>
                <w:rFonts w:ascii="宋体" w:hAnsi="宋体" w:cs="Arial" w:hint="eastAsia"/>
                <w:b/>
                <w:sz w:val="24"/>
              </w:rPr>
              <w:t>磋商前6个月中连续3个月</w:t>
            </w:r>
            <w:r w:rsidRPr="00D6169F">
              <w:rPr>
                <w:rFonts w:ascii="宋体" w:hAnsi="宋体" w:cs="Arial"/>
                <w:b/>
                <w:sz w:val="24"/>
              </w:rPr>
              <w:t>社会保障资金缴纳记录</w:t>
            </w:r>
          </w:p>
          <w:p w:rsidR="00CE6C96" w:rsidRPr="00D6169F" w:rsidRDefault="00D95357">
            <w:pPr>
              <w:spacing w:line="360" w:lineRule="auto"/>
              <w:ind w:firstLineChars="343" w:firstLine="826"/>
              <w:contextualSpacing/>
              <w:rPr>
                <w:rFonts w:ascii="宋体" w:hAnsi="宋体" w:cs="Arial"/>
                <w:b/>
                <w:sz w:val="24"/>
              </w:rPr>
            </w:pPr>
            <w:r w:rsidRPr="00D6169F">
              <w:rPr>
                <w:rFonts w:ascii="宋体" w:hAnsi="宋体" w:cs="Arial"/>
                <w:b/>
                <w:sz w:val="24"/>
              </w:rPr>
              <w:t>（复印件加盖单位公章）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b/>
                <w:sz w:val="24"/>
              </w:rPr>
              <w:t>附件3.5</w:t>
            </w:r>
            <w:r w:rsidRPr="00D6169F">
              <w:rPr>
                <w:rFonts w:ascii="宋体" w:hAnsi="宋体" w:cs="Arial" w:hint="eastAsia"/>
                <w:b/>
                <w:sz w:val="24"/>
              </w:rPr>
              <w:t>磋商前6个月中任意3个月</w:t>
            </w:r>
            <w:r w:rsidRPr="00D6169F">
              <w:rPr>
                <w:rFonts w:ascii="宋体" w:hAnsi="宋体" w:cs="Arial"/>
                <w:b/>
                <w:sz w:val="24"/>
              </w:rPr>
              <w:t>依法缴纳税收完税证明</w:t>
            </w:r>
          </w:p>
          <w:p w:rsidR="00CE6C96" w:rsidRPr="00D6169F" w:rsidRDefault="00D95357">
            <w:pPr>
              <w:spacing w:line="360" w:lineRule="auto"/>
              <w:ind w:firstLineChars="343" w:firstLine="826"/>
              <w:contextualSpacing/>
              <w:rPr>
                <w:rFonts w:ascii="宋体" w:hAnsi="宋体" w:cs="Arial"/>
                <w:b/>
                <w:sz w:val="24"/>
              </w:rPr>
            </w:pPr>
            <w:r w:rsidRPr="00D6169F">
              <w:rPr>
                <w:rFonts w:ascii="宋体" w:hAnsi="宋体" w:cs="Arial"/>
                <w:b/>
                <w:sz w:val="24"/>
              </w:rPr>
              <w:t>（复印件加盖单位公章）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附件3.</w:t>
            </w:r>
            <w:r w:rsidRPr="00D6169F">
              <w:rPr>
                <w:rFonts w:ascii="宋体" w:hAnsi="宋体" w:cs="Arial"/>
                <w:b/>
                <w:sz w:val="24"/>
              </w:rPr>
              <w:t>6</w:t>
            </w:r>
            <w:r w:rsidRPr="00D6169F">
              <w:rPr>
                <w:rFonts w:ascii="宋体" w:hAnsi="宋体" w:cs="Arial" w:hint="eastAsia"/>
                <w:b/>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附件3.</w:t>
            </w:r>
            <w:r w:rsidRPr="00D6169F">
              <w:rPr>
                <w:rFonts w:ascii="宋体" w:hAnsi="宋体" w:cs="Arial"/>
                <w:b/>
                <w:sz w:val="24"/>
              </w:rPr>
              <w:t>7</w:t>
            </w:r>
            <w:r w:rsidRPr="00D6169F">
              <w:rPr>
                <w:rFonts w:ascii="宋体" w:hAnsi="宋体" w:cs="Arial" w:hint="eastAsia"/>
                <w:b/>
                <w:sz w:val="24"/>
              </w:rPr>
              <w:t xml:space="preserve"> 安全生产许可证（复印件加盖单位公章）</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附件3.</w:t>
            </w:r>
            <w:r w:rsidRPr="00D6169F">
              <w:rPr>
                <w:rFonts w:ascii="宋体" w:hAnsi="宋体" w:cs="Arial"/>
                <w:b/>
                <w:sz w:val="24"/>
              </w:rPr>
              <w:t>8</w:t>
            </w:r>
            <w:r w:rsidRPr="00D6169F">
              <w:rPr>
                <w:rFonts w:ascii="宋体" w:hAnsi="宋体" w:cs="Arial" w:hint="eastAsia"/>
                <w:b/>
                <w:sz w:val="24"/>
              </w:rPr>
              <w:t>供应商具备建设主管部门颁发的建筑施工总承包叁级 （含）以上资质等；</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附件4 近三年业绩</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附件5 拟用于本项目的人员情况</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附件6 已标价的工程量清</w:t>
            </w:r>
          </w:p>
          <w:p w:rsidR="00CE6C96" w:rsidRPr="00D6169F" w:rsidRDefault="00D95357">
            <w:pPr>
              <w:spacing w:line="360" w:lineRule="auto"/>
              <w:contextualSpacing/>
              <w:rPr>
                <w:rFonts w:ascii="宋体" w:hAnsi="宋体" w:cs="Arial"/>
                <w:b/>
                <w:sz w:val="24"/>
              </w:rPr>
            </w:pPr>
            <w:r w:rsidRPr="00D6169F">
              <w:rPr>
                <w:rFonts w:ascii="宋体" w:hAnsi="宋体" w:cs="Arial" w:hint="eastAsia"/>
                <w:b/>
                <w:sz w:val="24"/>
              </w:rPr>
              <w:t>附件7 施工组织设计</w:t>
            </w:r>
          </w:p>
          <w:p w:rsidR="00CE6C96" w:rsidRPr="00D6169F" w:rsidRDefault="00D95357">
            <w:pPr>
              <w:spacing w:line="360" w:lineRule="auto"/>
              <w:ind w:left="1084" w:hangingChars="450" w:hanging="1084"/>
              <w:contextualSpacing/>
              <w:rPr>
                <w:rFonts w:ascii="宋体" w:hAnsi="宋体" w:cs="Arial"/>
                <w:b/>
                <w:sz w:val="24"/>
              </w:rPr>
            </w:pPr>
            <w:r w:rsidRPr="00D6169F">
              <w:rPr>
                <w:rFonts w:ascii="宋体" w:hAnsi="宋体" w:cs="Arial" w:hint="eastAsia"/>
                <w:b/>
                <w:sz w:val="24"/>
              </w:rPr>
              <w:t>附件8有利于本项目进行的其他相关资料</w:t>
            </w:r>
          </w:p>
        </w:tc>
      </w:tr>
      <w:tr w:rsidR="00CE6C96" w:rsidRPr="00D6169F">
        <w:trPr>
          <w:cantSplit/>
          <w:trHeight w:val="605"/>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提供虚假文件的；</w:t>
            </w:r>
          </w:p>
        </w:tc>
      </w:tr>
      <w:tr w:rsidR="00CE6C96" w:rsidRPr="00D6169F">
        <w:trPr>
          <w:cantSplit/>
          <w:trHeight w:val="700"/>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tcBorders>
              <w:bottom w:val="single" w:sz="4" w:space="0" w:color="auto"/>
            </w:tcBorders>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故意隐瞒不良业绩的；</w:t>
            </w:r>
          </w:p>
        </w:tc>
      </w:tr>
      <w:tr w:rsidR="00CE6C96" w:rsidRPr="00D6169F">
        <w:trPr>
          <w:cantSplit/>
          <w:trHeight w:val="553"/>
        </w:trPr>
        <w:tc>
          <w:tcPr>
            <w:tcW w:w="876" w:type="dxa"/>
            <w:vMerge/>
          </w:tcPr>
          <w:p w:rsidR="00CE6C96" w:rsidRPr="00D6169F" w:rsidRDefault="00CE6C96">
            <w:pPr>
              <w:spacing w:line="360" w:lineRule="auto"/>
              <w:contextualSpacing/>
              <w:rPr>
                <w:rFonts w:ascii="宋体" w:hAnsi="宋体" w:cs="Arial"/>
                <w:sz w:val="24"/>
              </w:rPr>
            </w:pPr>
          </w:p>
        </w:tc>
        <w:tc>
          <w:tcPr>
            <w:tcW w:w="1080" w:type="dxa"/>
            <w:vMerge/>
          </w:tcPr>
          <w:p w:rsidR="00CE6C96" w:rsidRPr="00D6169F" w:rsidRDefault="00CE6C96">
            <w:pPr>
              <w:spacing w:line="360" w:lineRule="auto"/>
              <w:contextualSpacing/>
              <w:rPr>
                <w:rFonts w:ascii="宋体" w:hAnsi="宋体" w:cs="Arial"/>
                <w:sz w:val="24"/>
              </w:rPr>
            </w:pPr>
          </w:p>
        </w:tc>
        <w:tc>
          <w:tcPr>
            <w:tcW w:w="6799" w:type="dxa"/>
            <w:vAlign w:val="center"/>
          </w:tcPr>
          <w:p w:rsidR="00CE6C96" w:rsidRPr="00D6169F" w:rsidRDefault="00D95357">
            <w:pPr>
              <w:spacing w:line="360" w:lineRule="auto"/>
              <w:contextualSpacing/>
              <w:rPr>
                <w:rFonts w:ascii="宋体" w:hAnsi="宋体" w:cs="Arial"/>
                <w:b/>
                <w:sz w:val="24"/>
              </w:rPr>
            </w:pPr>
            <w:r w:rsidRPr="00D6169F">
              <w:rPr>
                <w:rFonts w:ascii="宋体" w:hAnsi="宋体" w:cs="Arial"/>
                <w:b/>
                <w:sz w:val="24"/>
              </w:rPr>
              <w:t>不符合法律、法规和磋商文件中规定的其他实质性要求的；</w:t>
            </w:r>
          </w:p>
        </w:tc>
      </w:tr>
    </w:tbl>
    <w:p w:rsidR="00CE6C96" w:rsidRPr="00D6169F" w:rsidRDefault="00D95357">
      <w:pPr>
        <w:pStyle w:val="2"/>
        <w:pageBreakBefore/>
        <w:rPr>
          <w:rFonts w:ascii="宋体" w:eastAsia="宋体" w:hAnsi="宋体" w:cs="Arial"/>
          <w:bCs/>
          <w:sz w:val="24"/>
          <w:szCs w:val="24"/>
        </w:rPr>
      </w:pPr>
      <w:bookmarkStart w:id="56" w:name="_Toc454288020"/>
      <w:bookmarkStart w:id="57" w:name="_Toc490658915"/>
      <w:bookmarkStart w:id="58" w:name="_Toc531357731"/>
      <w:bookmarkStart w:id="59" w:name="_Toc507673449"/>
      <w:bookmarkStart w:id="60" w:name="_Toc495679854"/>
      <w:bookmarkStart w:id="61" w:name="_Toc531357977"/>
      <w:bookmarkStart w:id="62" w:name="_Toc19622758"/>
      <w:bookmarkStart w:id="63" w:name="_Toc531358260"/>
      <w:bookmarkStart w:id="64" w:name="_Toc531358507"/>
      <w:bookmarkStart w:id="65" w:name="_Toc11785"/>
      <w:bookmarkStart w:id="66" w:name="_Toc461209499"/>
      <w:r w:rsidRPr="00D6169F">
        <w:rPr>
          <w:rFonts w:ascii="宋体" w:eastAsia="宋体" w:hAnsi="宋体" w:cs="Arial"/>
          <w:bCs/>
          <w:sz w:val="24"/>
          <w:szCs w:val="24"/>
        </w:rPr>
        <w:lastRenderedPageBreak/>
        <w:t>供应商须知</w:t>
      </w:r>
      <w:bookmarkEnd w:id="56"/>
      <w:bookmarkEnd w:id="57"/>
      <w:bookmarkEnd w:id="58"/>
      <w:bookmarkEnd w:id="59"/>
      <w:bookmarkEnd w:id="60"/>
      <w:bookmarkEnd w:id="61"/>
      <w:bookmarkEnd w:id="62"/>
      <w:bookmarkEnd w:id="63"/>
      <w:bookmarkEnd w:id="64"/>
      <w:bookmarkEnd w:id="65"/>
      <w:bookmarkEnd w:id="66"/>
    </w:p>
    <w:p w:rsidR="00CE6C96" w:rsidRPr="00D6169F" w:rsidRDefault="00D95357">
      <w:pPr>
        <w:pStyle w:val="3"/>
        <w:spacing w:before="0" w:after="0" w:line="360" w:lineRule="auto"/>
        <w:contextualSpacing/>
        <w:rPr>
          <w:rFonts w:ascii="宋体" w:hAnsi="宋体" w:cs="Arial"/>
          <w:sz w:val="24"/>
          <w:szCs w:val="24"/>
        </w:rPr>
      </w:pPr>
      <w:bookmarkStart w:id="67" w:name="_Toc454288021"/>
      <w:bookmarkStart w:id="68" w:name="_Toc531358261"/>
      <w:bookmarkStart w:id="69" w:name="_Toc18259"/>
      <w:bookmarkStart w:id="70" w:name="_Toc507673450"/>
      <w:bookmarkStart w:id="71" w:name="_Toc531357978"/>
      <w:bookmarkStart w:id="72" w:name="_Toc19622759"/>
      <w:bookmarkStart w:id="73" w:name="_Toc531357732"/>
      <w:bookmarkStart w:id="74" w:name="_Toc495679855"/>
      <w:bookmarkStart w:id="75" w:name="_Toc461209500"/>
      <w:bookmarkStart w:id="76" w:name="_Toc531358508"/>
      <w:r w:rsidRPr="00D6169F">
        <w:rPr>
          <w:rFonts w:ascii="宋体" w:hAnsi="宋体" w:cs="Arial"/>
          <w:sz w:val="24"/>
          <w:szCs w:val="24"/>
        </w:rPr>
        <w:t>一、总则</w:t>
      </w:r>
      <w:bookmarkEnd w:id="67"/>
      <w:bookmarkEnd w:id="68"/>
      <w:bookmarkEnd w:id="69"/>
      <w:bookmarkEnd w:id="70"/>
      <w:bookmarkEnd w:id="71"/>
      <w:bookmarkEnd w:id="72"/>
      <w:bookmarkEnd w:id="73"/>
      <w:bookmarkEnd w:id="74"/>
      <w:bookmarkEnd w:id="75"/>
      <w:bookmarkEnd w:id="76"/>
    </w:p>
    <w:p w:rsidR="00CE6C96" w:rsidRPr="00D6169F" w:rsidRDefault="00D95357">
      <w:pPr>
        <w:pStyle w:val="3"/>
        <w:spacing w:before="0" w:after="0" w:line="360" w:lineRule="auto"/>
        <w:contextualSpacing/>
        <w:rPr>
          <w:rFonts w:ascii="宋体" w:hAnsi="宋体" w:cs="Arial"/>
          <w:sz w:val="24"/>
          <w:szCs w:val="24"/>
        </w:rPr>
      </w:pPr>
      <w:bookmarkStart w:id="77" w:name="_Toc507673451"/>
      <w:bookmarkStart w:id="78" w:name="_Toc531357979"/>
      <w:bookmarkStart w:id="79" w:name="_Toc461209501"/>
      <w:bookmarkStart w:id="80" w:name="_Toc19622760"/>
      <w:bookmarkStart w:id="81" w:name="_Toc531358262"/>
      <w:bookmarkStart w:id="82" w:name="_Toc495679856"/>
      <w:bookmarkStart w:id="83" w:name="_Toc454288022"/>
      <w:bookmarkStart w:id="84" w:name="_Toc531358509"/>
      <w:bookmarkStart w:id="85" w:name="_Toc531357733"/>
      <w:bookmarkStart w:id="86" w:name="_Toc490658917"/>
      <w:bookmarkStart w:id="87" w:name="_Toc29238"/>
      <w:r w:rsidRPr="00D6169F">
        <w:rPr>
          <w:rFonts w:ascii="宋体" w:hAnsi="宋体" w:cs="Arial"/>
          <w:sz w:val="24"/>
          <w:szCs w:val="24"/>
        </w:rPr>
        <w:t>1、使用范围：</w:t>
      </w:r>
      <w:bookmarkEnd w:id="77"/>
      <w:bookmarkEnd w:id="78"/>
      <w:bookmarkEnd w:id="79"/>
      <w:bookmarkEnd w:id="80"/>
      <w:bookmarkEnd w:id="81"/>
      <w:bookmarkEnd w:id="82"/>
      <w:bookmarkEnd w:id="83"/>
      <w:bookmarkEnd w:id="84"/>
      <w:bookmarkEnd w:id="85"/>
      <w:bookmarkEnd w:id="86"/>
      <w:bookmarkEnd w:id="87"/>
    </w:p>
    <w:p w:rsidR="00CE6C96" w:rsidRPr="00D6169F" w:rsidRDefault="00D95357">
      <w:pPr>
        <w:spacing w:line="360" w:lineRule="auto"/>
        <w:contextualSpacing/>
        <w:rPr>
          <w:rFonts w:ascii="宋体" w:hAnsi="宋体" w:cs="Arial"/>
          <w:sz w:val="24"/>
        </w:rPr>
      </w:pPr>
      <w:r w:rsidRPr="00D6169F">
        <w:rPr>
          <w:rFonts w:ascii="宋体" w:hAnsi="宋体" w:cs="Arial"/>
          <w:sz w:val="24"/>
        </w:rPr>
        <w:t>1.1 响应文件仅适用于磋商</w:t>
      </w:r>
      <w:r w:rsidRPr="00D6169F">
        <w:rPr>
          <w:rFonts w:ascii="宋体" w:hAnsi="宋体" w:cs="Arial" w:hint="eastAsia"/>
          <w:sz w:val="24"/>
        </w:rPr>
        <w:t>邀请</w:t>
      </w:r>
      <w:r w:rsidRPr="00D6169F">
        <w:rPr>
          <w:rFonts w:ascii="宋体" w:hAnsi="宋体" w:cs="Arial"/>
          <w:sz w:val="24"/>
        </w:rPr>
        <w:t>中所叙述项目的购买。</w:t>
      </w:r>
    </w:p>
    <w:p w:rsidR="00CE6C96" w:rsidRPr="00D6169F" w:rsidRDefault="00D95357">
      <w:pPr>
        <w:pStyle w:val="3"/>
        <w:spacing w:before="0" w:after="0" w:line="360" w:lineRule="auto"/>
        <w:contextualSpacing/>
        <w:rPr>
          <w:rFonts w:ascii="宋体" w:hAnsi="宋体" w:cs="Arial"/>
          <w:sz w:val="24"/>
          <w:szCs w:val="24"/>
        </w:rPr>
      </w:pPr>
      <w:bookmarkStart w:id="88" w:name="_Toc454288023"/>
      <w:bookmarkStart w:id="89" w:name="_Toc531358510"/>
      <w:bookmarkStart w:id="90" w:name="_Toc531357980"/>
      <w:bookmarkStart w:id="91" w:name="_Toc16824"/>
      <w:bookmarkStart w:id="92" w:name="_Toc531357734"/>
      <w:bookmarkStart w:id="93" w:name="_Toc507673452"/>
      <w:bookmarkStart w:id="94" w:name="_Toc495679857"/>
      <w:bookmarkStart w:id="95" w:name="_Toc490658918"/>
      <w:bookmarkStart w:id="96" w:name="_Toc19622761"/>
      <w:bookmarkStart w:id="97" w:name="_Toc531358263"/>
      <w:bookmarkStart w:id="98" w:name="_Toc461209502"/>
      <w:r w:rsidRPr="00D6169F">
        <w:rPr>
          <w:rFonts w:ascii="宋体" w:hAnsi="宋体" w:cs="Arial"/>
          <w:sz w:val="24"/>
          <w:szCs w:val="24"/>
        </w:rPr>
        <w:t>2、定义</w:t>
      </w:r>
      <w:bookmarkEnd w:id="88"/>
      <w:bookmarkEnd w:id="89"/>
      <w:bookmarkEnd w:id="90"/>
      <w:bookmarkEnd w:id="91"/>
      <w:bookmarkEnd w:id="92"/>
      <w:bookmarkEnd w:id="93"/>
      <w:bookmarkEnd w:id="94"/>
      <w:bookmarkEnd w:id="95"/>
      <w:bookmarkEnd w:id="96"/>
      <w:bookmarkEnd w:id="97"/>
      <w:bookmarkEnd w:id="98"/>
    </w:p>
    <w:p w:rsidR="00CE6C96" w:rsidRPr="00D6169F" w:rsidRDefault="00D95357">
      <w:pPr>
        <w:spacing w:line="360" w:lineRule="auto"/>
        <w:contextualSpacing/>
        <w:rPr>
          <w:rFonts w:ascii="宋体" w:hAnsi="宋体" w:cs="Arial"/>
          <w:sz w:val="24"/>
        </w:rPr>
      </w:pPr>
      <w:r w:rsidRPr="00D6169F">
        <w:rPr>
          <w:rFonts w:ascii="宋体" w:hAnsi="宋体" w:cs="Arial"/>
          <w:sz w:val="24"/>
        </w:rPr>
        <w:t xml:space="preserve">2.1 </w:t>
      </w:r>
      <w:r w:rsidRPr="00D6169F">
        <w:rPr>
          <w:rFonts w:ascii="宋体" w:hAnsi="宋体" w:cs="Arial" w:hint="eastAsia"/>
          <w:sz w:val="24"/>
        </w:rPr>
        <w:t>“</w:t>
      </w:r>
      <w:r w:rsidRPr="00D6169F">
        <w:rPr>
          <w:rFonts w:ascii="宋体" w:hAnsi="宋体" w:cs="Arial"/>
          <w:sz w:val="24"/>
        </w:rPr>
        <w:t>采购人</w:t>
      </w:r>
      <w:r w:rsidRPr="00D6169F">
        <w:rPr>
          <w:rFonts w:ascii="宋体" w:hAnsi="宋体" w:cs="Arial" w:hint="eastAsia"/>
          <w:sz w:val="24"/>
        </w:rPr>
        <w:t>”</w:t>
      </w:r>
      <w:r w:rsidRPr="00D6169F">
        <w:rPr>
          <w:rFonts w:ascii="宋体" w:hAnsi="宋体" w:cs="Arial"/>
          <w:sz w:val="24"/>
        </w:rPr>
        <w:t>系指</w:t>
      </w:r>
      <w:r w:rsidRPr="00D6169F">
        <w:rPr>
          <w:rFonts w:ascii="宋体" w:hAnsi="宋体" w:cs="Arial" w:hint="eastAsia"/>
          <w:sz w:val="24"/>
          <w:u w:val="single"/>
        </w:rPr>
        <w:t xml:space="preserve">北京市房山区阎村镇人民政府　</w:t>
      </w:r>
      <w:r w:rsidRPr="00D6169F">
        <w:rPr>
          <w:rFonts w:ascii="宋体" w:hAnsi="宋体" w:cs="Arial" w:hint="eastAsia"/>
          <w:sz w:val="24"/>
        </w:rPr>
        <w:t>。</w:t>
      </w:r>
    </w:p>
    <w:p w:rsidR="00CE6C96" w:rsidRPr="00D6169F" w:rsidRDefault="00D95357">
      <w:pPr>
        <w:spacing w:line="360" w:lineRule="auto"/>
        <w:ind w:firstLineChars="200" w:firstLine="480"/>
        <w:contextualSpacing/>
        <w:rPr>
          <w:rFonts w:ascii="宋体" w:hAnsi="宋体" w:cs="Arial"/>
          <w:sz w:val="24"/>
          <w:u w:val="single"/>
        </w:rPr>
      </w:pPr>
      <w:r w:rsidRPr="00D6169F">
        <w:rPr>
          <w:rFonts w:ascii="宋体" w:hAnsi="宋体" w:cs="Arial" w:hint="eastAsia"/>
          <w:sz w:val="24"/>
        </w:rPr>
        <w:t>“</w:t>
      </w:r>
      <w:r w:rsidRPr="00D6169F">
        <w:rPr>
          <w:rFonts w:ascii="宋体" w:hAnsi="宋体" w:cs="Arial"/>
          <w:sz w:val="24"/>
        </w:rPr>
        <w:t>采购代理机构</w:t>
      </w:r>
      <w:r w:rsidRPr="00D6169F">
        <w:rPr>
          <w:rFonts w:ascii="宋体" w:hAnsi="宋体" w:cs="Arial" w:hint="eastAsia"/>
          <w:sz w:val="24"/>
        </w:rPr>
        <w:t>”</w:t>
      </w:r>
      <w:r w:rsidRPr="00D6169F">
        <w:rPr>
          <w:rFonts w:ascii="宋体" w:hAnsi="宋体" w:cs="Arial"/>
          <w:sz w:val="24"/>
        </w:rPr>
        <w:t>系指</w:t>
      </w:r>
      <w:r w:rsidRPr="00D6169F">
        <w:rPr>
          <w:rFonts w:ascii="宋体" w:hAnsi="宋体" w:cs="Arial" w:hint="eastAsia"/>
          <w:sz w:val="24"/>
          <w:u w:val="single"/>
        </w:rPr>
        <w:t>慧诚（北京）招投标代理有限公司</w:t>
      </w:r>
      <w:r w:rsidRPr="00D6169F">
        <w:rPr>
          <w:rFonts w:ascii="宋体" w:hAnsi="宋体" w:cs="Arial" w:hint="eastAsia"/>
          <w:sz w:val="24"/>
        </w:rPr>
        <w:t>。</w:t>
      </w:r>
    </w:p>
    <w:p w:rsidR="00CE6C96" w:rsidRPr="00D6169F" w:rsidRDefault="00D95357">
      <w:pPr>
        <w:spacing w:line="360" w:lineRule="auto"/>
        <w:ind w:left="480" w:hangingChars="200" w:hanging="480"/>
        <w:contextualSpacing/>
        <w:rPr>
          <w:rFonts w:ascii="宋体" w:hAnsi="宋体" w:cs="Arial"/>
          <w:sz w:val="24"/>
        </w:rPr>
      </w:pPr>
      <w:r w:rsidRPr="00D6169F">
        <w:rPr>
          <w:rFonts w:ascii="宋体" w:hAnsi="宋体" w:cs="Arial"/>
          <w:sz w:val="24"/>
        </w:rPr>
        <w:t xml:space="preserve">2.2 </w:t>
      </w:r>
      <w:r w:rsidRPr="00D6169F">
        <w:rPr>
          <w:rFonts w:ascii="宋体" w:hAnsi="宋体" w:cs="Arial" w:hint="eastAsia"/>
          <w:sz w:val="24"/>
        </w:rPr>
        <w:t>“</w:t>
      </w:r>
      <w:r w:rsidRPr="00D6169F">
        <w:rPr>
          <w:rFonts w:ascii="宋体" w:hAnsi="宋体" w:cs="Arial"/>
          <w:sz w:val="24"/>
        </w:rPr>
        <w:t>供应商</w:t>
      </w:r>
      <w:r w:rsidRPr="00D6169F">
        <w:rPr>
          <w:rFonts w:ascii="宋体" w:hAnsi="宋体" w:cs="Arial" w:hint="eastAsia"/>
          <w:sz w:val="24"/>
        </w:rPr>
        <w:t>”</w:t>
      </w:r>
      <w:r w:rsidRPr="00D6169F">
        <w:rPr>
          <w:rFonts w:ascii="宋体" w:hAnsi="宋体" w:cs="Arial"/>
          <w:sz w:val="24"/>
        </w:rPr>
        <w:t>系指响应采购人要求，向采购人或采购代理机构递交响应文件的供应商。</w:t>
      </w:r>
    </w:p>
    <w:p w:rsidR="00CE6C96" w:rsidRPr="00D6169F" w:rsidRDefault="00D95357">
      <w:pPr>
        <w:spacing w:line="360" w:lineRule="auto"/>
        <w:contextualSpacing/>
        <w:rPr>
          <w:rFonts w:ascii="宋体" w:hAnsi="宋体" w:cs="Arial"/>
          <w:sz w:val="24"/>
        </w:rPr>
      </w:pPr>
      <w:r w:rsidRPr="00D6169F">
        <w:rPr>
          <w:rFonts w:ascii="宋体" w:hAnsi="宋体" w:cs="Arial"/>
          <w:sz w:val="24"/>
        </w:rPr>
        <w:t>2.3</w:t>
      </w:r>
      <w:r w:rsidRPr="00D6169F">
        <w:rPr>
          <w:rFonts w:ascii="宋体" w:hAnsi="宋体" w:cs="Arial" w:hint="eastAsia"/>
          <w:sz w:val="24"/>
        </w:rPr>
        <w:t>“</w:t>
      </w:r>
      <w:r w:rsidRPr="00D6169F">
        <w:rPr>
          <w:rFonts w:ascii="宋体" w:hAnsi="宋体" w:cs="Arial"/>
          <w:sz w:val="24"/>
        </w:rPr>
        <w:t>工程</w:t>
      </w:r>
      <w:r w:rsidRPr="00D6169F">
        <w:rPr>
          <w:rFonts w:ascii="宋体" w:hAnsi="宋体" w:cs="Arial" w:hint="eastAsia"/>
          <w:sz w:val="24"/>
        </w:rPr>
        <w:t>”</w:t>
      </w:r>
      <w:r w:rsidRPr="00D6169F">
        <w:rPr>
          <w:rFonts w:ascii="宋体" w:hAnsi="宋体" w:cs="Arial"/>
          <w:sz w:val="24"/>
        </w:rPr>
        <w:t>系指磋商文件规定供应商须承担的工程施工。</w:t>
      </w:r>
    </w:p>
    <w:p w:rsidR="00CE6C96" w:rsidRPr="00D6169F" w:rsidRDefault="00D95357">
      <w:pPr>
        <w:pStyle w:val="3"/>
        <w:spacing w:before="0" w:after="0" w:line="360" w:lineRule="auto"/>
        <w:contextualSpacing/>
        <w:rPr>
          <w:rFonts w:ascii="宋体" w:hAnsi="宋体" w:cs="Arial"/>
          <w:sz w:val="24"/>
          <w:szCs w:val="24"/>
        </w:rPr>
      </w:pPr>
      <w:bookmarkStart w:id="99" w:name="_Toc490658919"/>
      <w:bookmarkStart w:id="100" w:name="_Toc507673453"/>
      <w:bookmarkStart w:id="101" w:name="_Toc531358511"/>
      <w:bookmarkStart w:id="102" w:name="_Toc531357735"/>
      <w:bookmarkStart w:id="103" w:name="_Toc461209503"/>
      <w:bookmarkStart w:id="104" w:name="_Toc1382"/>
      <w:bookmarkStart w:id="105" w:name="_Toc495679858"/>
      <w:bookmarkStart w:id="106" w:name="_Toc531357981"/>
      <w:bookmarkStart w:id="107" w:name="_Toc531358264"/>
      <w:bookmarkStart w:id="108" w:name="_Toc19622762"/>
      <w:bookmarkStart w:id="109" w:name="_Toc454288024"/>
      <w:r w:rsidRPr="00D6169F">
        <w:rPr>
          <w:rFonts w:ascii="宋体" w:hAnsi="宋体" w:cs="Arial"/>
          <w:sz w:val="24"/>
          <w:szCs w:val="24"/>
        </w:rPr>
        <w:t>3、合格的供应商</w:t>
      </w:r>
      <w:bookmarkEnd w:id="99"/>
      <w:bookmarkEnd w:id="100"/>
      <w:bookmarkEnd w:id="101"/>
      <w:bookmarkEnd w:id="102"/>
      <w:bookmarkEnd w:id="103"/>
      <w:bookmarkEnd w:id="104"/>
      <w:bookmarkEnd w:id="105"/>
      <w:bookmarkEnd w:id="106"/>
      <w:bookmarkEnd w:id="107"/>
      <w:bookmarkEnd w:id="108"/>
      <w:bookmarkEnd w:id="109"/>
    </w:p>
    <w:p w:rsidR="00CE6C96" w:rsidRPr="00D6169F" w:rsidRDefault="00D95357">
      <w:pPr>
        <w:spacing w:line="360" w:lineRule="auto"/>
        <w:contextualSpacing/>
        <w:rPr>
          <w:rFonts w:ascii="宋体" w:hAnsi="宋体" w:cs="Arial"/>
          <w:sz w:val="24"/>
        </w:rPr>
      </w:pPr>
      <w:r w:rsidRPr="00D6169F">
        <w:rPr>
          <w:rFonts w:ascii="宋体" w:hAnsi="宋体" w:cs="Arial"/>
          <w:sz w:val="24"/>
        </w:rPr>
        <w:t>3.1在中华人民共和国境内注册，能够独立承担民事责任；</w:t>
      </w:r>
    </w:p>
    <w:p w:rsidR="00CE6C96" w:rsidRPr="00D6169F" w:rsidRDefault="00D95357">
      <w:pPr>
        <w:spacing w:line="360" w:lineRule="auto"/>
        <w:contextualSpacing/>
        <w:rPr>
          <w:rFonts w:ascii="宋体" w:hAnsi="宋体" w:cs="Arial"/>
          <w:sz w:val="24"/>
        </w:rPr>
      </w:pPr>
      <w:r w:rsidRPr="00D6169F">
        <w:rPr>
          <w:rFonts w:ascii="宋体" w:hAnsi="宋体" w:cs="Arial"/>
          <w:sz w:val="24"/>
        </w:rPr>
        <w:t>3.2供应商应遵循有关的中国法律和法规的规定；</w:t>
      </w:r>
    </w:p>
    <w:p w:rsidR="00CE6C96" w:rsidRPr="00D6169F" w:rsidRDefault="00D95357">
      <w:pPr>
        <w:spacing w:line="360" w:lineRule="auto"/>
        <w:contextualSpacing/>
        <w:rPr>
          <w:rFonts w:ascii="宋体" w:hAnsi="宋体" w:cs="Arial"/>
          <w:sz w:val="24"/>
        </w:rPr>
      </w:pPr>
      <w:r w:rsidRPr="00D6169F">
        <w:rPr>
          <w:rFonts w:ascii="宋体" w:hAnsi="宋体" w:cs="Arial"/>
          <w:sz w:val="24"/>
        </w:rPr>
        <w:t>3.3拥有有效的工商行政管理机关颁发的营业执照；</w:t>
      </w:r>
    </w:p>
    <w:p w:rsidR="00CE6C96" w:rsidRPr="00D6169F" w:rsidRDefault="00D95357">
      <w:pPr>
        <w:spacing w:line="360" w:lineRule="auto"/>
        <w:ind w:left="480" w:hangingChars="200" w:hanging="480"/>
        <w:contextualSpacing/>
        <w:rPr>
          <w:rFonts w:ascii="宋体" w:hAnsi="宋体" w:cs="Arial"/>
          <w:sz w:val="24"/>
        </w:rPr>
      </w:pPr>
      <w:r w:rsidRPr="00D6169F">
        <w:rPr>
          <w:rFonts w:ascii="宋体" w:hAnsi="宋体" w:cs="Arial"/>
          <w:sz w:val="24"/>
        </w:rPr>
        <w:t>3.4供应商必须向采购代理机构</w:t>
      </w:r>
      <w:proofErr w:type="gramStart"/>
      <w:r w:rsidRPr="00D6169F">
        <w:rPr>
          <w:rFonts w:ascii="宋体" w:hAnsi="宋体" w:cs="Arial"/>
          <w:sz w:val="24"/>
        </w:rPr>
        <w:t>购买磋商</w:t>
      </w:r>
      <w:proofErr w:type="gramEnd"/>
      <w:r w:rsidRPr="00D6169F">
        <w:rPr>
          <w:rFonts w:ascii="宋体" w:hAnsi="宋体" w:cs="Arial"/>
          <w:sz w:val="24"/>
        </w:rPr>
        <w:t>文件并登记备案，</w:t>
      </w:r>
      <w:proofErr w:type="gramStart"/>
      <w:r w:rsidRPr="00D6169F">
        <w:rPr>
          <w:rFonts w:ascii="宋体" w:hAnsi="宋体" w:cs="Arial"/>
          <w:sz w:val="24"/>
        </w:rPr>
        <w:t>未经向</w:t>
      </w:r>
      <w:proofErr w:type="gramEnd"/>
      <w:r w:rsidRPr="00D6169F">
        <w:rPr>
          <w:rFonts w:ascii="宋体" w:hAnsi="宋体" w:cs="Arial"/>
          <w:sz w:val="24"/>
        </w:rPr>
        <w:t>采购代理机构</w:t>
      </w:r>
      <w:proofErr w:type="gramStart"/>
      <w:r w:rsidRPr="00D6169F">
        <w:rPr>
          <w:rFonts w:ascii="宋体" w:hAnsi="宋体" w:cs="Arial"/>
          <w:sz w:val="24"/>
        </w:rPr>
        <w:t>购买磋商</w:t>
      </w:r>
      <w:proofErr w:type="gramEnd"/>
      <w:r w:rsidRPr="00D6169F">
        <w:rPr>
          <w:rFonts w:ascii="宋体" w:hAnsi="宋体" w:cs="Arial"/>
          <w:sz w:val="24"/>
        </w:rPr>
        <w:t>文件并登记备案的潜在供应商均无资格参加本次磋商；</w:t>
      </w:r>
    </w:p>
    <w:p w:rsidR="00CE6C96" w:rsidRPr="00D6169F" w:rsidRDefault="00D95357">
      <w:pPr>
        <w:spacing w:line="360" w:lineRule="auto"/>
        <w:contextualSpacing/>
        <w:rPr>
          <w:rFonts w:ascii="宋体" w:hAnsi="宋体" w:cs="Arial"/>
          <w:sz w:val="24"/>
        </w:rPr>
      </w:pPr>
      <w:r w:rsidRPr="00D6169F">
        <w:rPr>
          <w:rFonts w:ascii="宋体" w:hAnsi="宋体" w:cs="Arial"/>
          <w:sz w:val="24"/>
        </w:rPr>
        <w:t>3.5具有良好的银行资信和健全的财务会计制度；</w:t>
      </w:r>
    </w:p>
    <w:p w:rsidR="00CE6C96" w:rsidRPr="00D6169F" w:rsidRDefault="00D95357">
      <w:pPr>
        <w:spacing w:line="360" w:lineRule="auto"/>
        <w:contextualSpacing/>
        <w:rPr>
          <w:rFonts w:ascii="宋体" w:hAnsi="宋体" w:cs="Arial"/>
          <w:sz w:val="24"/>
        </w:rPr>
      </w:pPr>
      <w:r w:rsidRPr="00D6169F">
        <w:rPr>
          <w:rFonts w:ascii="宋体" w:hAnsi="宋体" w:cs="Arial"/>
          <w:sz w:val="24"/>
        </w:rPr>
        <w:t>3.6有依法缴纳税收和社会保障资金的良好记录；</w:t>
      </w:r>
    </w:p>
    <w:p w:rsidR="00CE6C96" w:rsidRPr="00D6169F" w:rsidRDefault="00D95357">
      <w:pPr>
        <w:spacing w:line="360" w:lineRule="auto"/>
        <w:ind w:left="480" w:hangingChars="200" w:hanging="480"/>
        <w:contextualSpacing/>
        <w:rPr>
          <w:rFonts w:ascii="宋体" w:hAnsi="宋体" w:cs="Arial"/>
          <w:sz w:val="24"/>
        </w:rPr>
      </w:pPr>
      <w:r w:rsidRPr="00D6169F">
        <w:rPr>
          <w:rFonts w:ascii="宋体" w:hAnsi="宋体" w:cs="Arial"/>
          <w:sz w:val="24"/>
        </w:rPr>
        <w:t>3.7能够</w:t>
      </w:r>
      <w:proofErr w:type="gramStart"/>
      <w:r w:rsidRPr="00D6169F">
        <w:rPr>
          <w:rFonts w:ascii="宋体" w:hAnsi="宋体" w:cs="Arial"/>
          <w:sz w:val="24"/>
        </w:rPr>
        <w:t>提供磋商</w:t>
      </w:r>
      <w:proofErr w:type="gramEnd"/>
      <w:r w:rsidRPr="00D6169F">
        <w:rPr>
          <w:rFonts w:ascii="宋体" w:hAnsi="宋体" w:cs="Arial"/>
          <w:sz w:val="24"/>
        </w:rPr>
        <w:t>文件中要求的商务文件和采购需求，并具有履行合同所必须的设备和专业技术能力；</w:t>
      </w:r>
    </w:p>
    <w:p w:rsidR="00CE6C96" w:rsidRPr="00D6169F" w:rsidRDefault="00D95357">
      <w:pPr>
        <w:spacing w:line="360" w:lineRule="auto"/>
        <w:contextualSpacing/>
        <w:rPr>
          <w:rFonts w:ascii="宋体" w:hAnsi="宋体" w:cs="Arial"/>
          <w:sz w:val="24"/>
        </w:rPr>
      </w:pPr>
      <w:r w:rsidRPr="00D6169F">
        <w:rPr>
          <w:rFonts w:ascii="宋体" w:hAnsi="宋体" w:cs="Arial" w:hint="eastAsia"/>
          <w:sz w:val="24"/>
        </w:rPr>
        <w:t>3.8</w:t>
      </w:r>
      <w:r w:rsidRPr="00D6169F">
        <w:rPr>
          <w:rFonts w:ascii="宋体" w:hAnsi="宋体" w:cs="Arial"/>
          <w:sz w:val="24"/>
        </w:rPr>
        <w:t>法律、行政法规规定的其他条件；</w:t>
      </w:r>
    </w:p>
    <w:p w:rsidR="00CE6C96" w:rsidRPr="00D6169F" w:rsidRDefault="00D95357">
      <w:pPr>
        <w:spacing w:line="360" w:lineRule="auto"/>
        <w:ind w:left="566" w:hangingChars="236" w:hanging="566"/>
        <w:contextualSpacing/>
        <w:rPr>
          <w:rFonts w:ascii="宋体" w:hAnsi="宋体" w:cs="Arial"/>
          <w:bCs/>
          <w:sz w:val="24"/>
        </w:rPr>
      </w:pPr>
      <w:r w:rsidRPr="00D6169F">
        <w:rPr>
          <w:rFonts w:ascii="宋体" w:hAnsi="宋体" w:cs="Arial"/>
          <w:bCs/>
          <w:sz w:val="24"/>
        </w:rPr>
        <w:t>3.</w:t>
      </w:r>
      <w:r w:rsidRPr="00D6169F">
        <w:rPr>
          <w:rFonts w:ascii="宋体" w:hAnsi="宋体" w:cs="Arial" w:hint="eastAsia"/>
          <w:bCs/>
          <w:sz w:val="24"/>
        </w:rPr>
        <w:t>9</w:t>
      </w:r>
      <w:r w:rsidRPr="00D6169F">
        <w:rPr>
          <w:rFonts w:ascii="宋体" w:hAnsi="宋体" w:cs="Arial"/>
          <w:bCs/>
          <w:sz w:val="24"/>
        </w:rPr>
        <w:t>接受具有合格资质的供应商以独立的供应</w:t>
      </w:r>
      <w:proofErr w:type="gramStart"/>
      <w:r w:rsidRPr="00D6169F">
        <w:rPr>
          <w:rFonts w:ascii="宋体" w:hAnsi="宋体" w:cs="Arial"/>
          <w:bCs/>
          <w:sz w:val="24"/>
        </w:rPr>
        <w:t>商主体</w:t>
      </w:r>
      <w:proofErr w:type="gramEnd"/>
      <w:r w:rsidRPr="00D6169F">
        <w:rPr>
          <w:rFonts w:ascii="宋体" w:hAnsi="宋体" w:cs="Arial"/>
          <w:bCs/>
          <w:sz w:val="24"/>
        </w:rPr>
        <w:t>参加响应；</w:t>
      </w:r>
      <w:r w:rsidRPr="00D6169F">
        <w:rPr>
          <w:rFonts w:ascii="宋体" w:hAnsi="宋体" w:cs="Arial" w:hint="eastAsia"/>
          <w:bCs/>
          <w:sz w:val="24"/>
        </w:rPr>
        <w:t>不</w:t>
      </w:r>
      <w:r w:rsidRPr="00D6169F">
        <w:rPr>
          <w:rFonts w:ascii="宋体" w:hAnsi="宋体" w:cs="Arial"/>
          <w:bCs/>
          <w:sz w:val="24"/>
        </w:rPr>
        <w:t>接受联合体</w:t>
      </w:r>
      <w:r w:rsidRPr="00D6169F">
        <w:rPr>
          <w:rFonts w:ascii="宋体" w:hAnsi="宋体" w:cs="Arial" w:hint="eastAsia"/>
          <w:bCs/>
          <w:sz w:val="24"/>
        </w:rPr>
        <w:t>。</w:t>
      </w:r>
    </w:p>
    <w:p w:rsidR="00CE6C96" w:rsidRPr="00D6169F" w:rsidRDefault="00D95357">
      <w:pPr>
        <w:pStyle w:val="3"/>
        <w:spacing w:before="0" w:after="0" w:line="360" w:lineRule="auto"/>
        <w:contextualSpacing/>
        <w:rPr>
          <w:rFonts w:ascii="宋体" w:hAnsi="宋体" w:cs="Arial"/>
          <w:sz w:val="24"/>
          <w:szCs w:val="24"/>
        </w:rPr>
      </w:pPr>
      <w:bookmarkStart w:id="110" w:name="_Toc507673454"/>
      <w:bookmarkStart w:id="111" w:name="_Toc19622763"/>
      <w:bookmarkStart w:id="112" w:name="_Toc454288025"/>
      <w:bookmarkStart w:id="113" w:name="_Toc31659"/>
      <w:bookmarkStart w:id="114" w:name="_Toc531357736"/>
      <w:bookmarkStart w:id="115" w:name="_Toc531358512"/>
      <w:bookmarkStart w:id="116" w:name="_Toc531358265"/>
      <w:bookmarkStart w:id="117" w:name="_Toc531357982"/>
      <w:bookmarkStart w:id="118" w:name="_Toc461209504"/>
      <w:bookmarkStart w:id="119" w:name="_Toc490658920"/>
      <w:bookmarkStart w:id="120" w:name="_Toc495679859"/>
      <w:r w:rsidRPr="00D6169F">
        <w:rPr>
          <w:rFonts w:ascii="宋体" w:hAnsi="宋体" w:cs="Arial"/>
          <w:sz w:val="24"/>
          <w:szCs w:val="24"/>
        </w:rPr>
        <w:t>4、费用</w:t>
      </w:r>
      <w:bookmarkEnd w:id="110"/>
      <w:bookmarkEnd w:id="111"/>
      <w:bookmarkEnd w:id="112"/>
      <w:bookmarkEnd w:id="113"/>
      <w:bookmarkEnd w:id="114"/>
      <w:bookmarkEnd w:id="115"/>
      <w:bookmarkEnd w:id="116"/>
      <w:bookmarkEnd w:id="117"/>
      <w:bookmarkEnd w:id="118"/>
      <w:bookmarkEnd w:id="119"/>
      <w:bookmarkEnd w:id="120"/>
    </w:p>
    <w:p w:rsidR="00CE6C96" w:rsidRPr="00D6169F" w:rsidRDefault="00D95357">
      <w:pPr>
        <w:spacing w:line="360" w:lineRule="auto"/>
        <w:ind w:left="480" w:hangingChars="200" w:hanging="480"/>
        <w:contextualSpacing/>
        <w:rPr>
          <w:rFonts w:ascii="宋体" w:hAnsi="宋体" w:cs="Arial"/>
          <w:sz w:val="24"/>
        </w:rPr>
      </w:pPr>
      <w:r w:rsidRPr="00D6169F">
        <w:rPr>
          <w:rFonts w:ascii="宋体" w:hAnsi="宋体" w:cs="Arial"/>
          <w:sz w:val="24"/>
        </w:rPr>
        <w:t>4.1 供应商应承担所有与编写和提交响应文件有关的费用，无论招标过程中的做法和结果如何，采购人在任何情况下均无义务和责任承担这些费用。</w:t>
      </w:r>
    </w:p>
    <w:p w:rsidR="00CE6C96" w:rsidRPr="00D6169F" w:rsidRDefault="00D95357">
      <w:pPr>
        <w:pStyle w:val="3"/>
        <w:spacing w:before="0" w:after="0" w:line="360" w:lineRule="auto"/>
        <w:contextualSpacing/>
        <w:rPr>
          <w:rFonts w:ascii="宋体" w:hAnsi="宋体" w:cs="Arial"/>
          <w:sz w:val="24"/>
          <w:szCs w:val="24"/>
        </w:rPr>
      </w:pPr>
      <w:bookmarkStart w:id="121" w:name="_Toc454288026"/>
      <w:bookmarkStart w:id="122" w:name="_Toc461209505"/>
      <w:bookmarkStart w:id="123" w:name="_Toc19622764"/>
      <w:bookmarkStart w:id="124" w:name="_Toc507673455"/>
      <w:bookmarkStart w:id="125" w:name="_Toc531358513"/>
      <w:bookmarkStart w:id="126" w:name="_Toc531357737"/>
      <w:bookmarkStart w:id="127" w:name="_Toc531357983"/>
      <w:bookmarkStart w:id="128" w:name="_Toc531358266"/>
      <w:bookmarkStart w:id="129" w:name="_Toc495679860"/>
      <w:bookmarkStart w:id="130" w:name="_Toc3357"/>
      <w:r w:rsidRPr="00D6169F">
        <w:rPr>
          <w:rFonts w:ascii="宋体" w:hAnsi="宋体" w:cs="Arial"/>
          <w:sz w:val="24"/>
          <w:szCs w:val="24"/>
        </w:rPr>
        <w:lastRenderedPageBreak/>
        <w:t>二、竞争性磋商</w:t>
      </w:r>
      <w:bookmarkEnd w:id="121"/>
      <w:bookmarkEnd w:id="122"/>
      <w:r w:rsidRPr="00D6169F">
        <w:rPr>
          <w:rFonts w:ascii="宋体" w:hAnsi="宋体" w:cs="Arial" w:hint="eastAsia"/>
          <w:sz w:val="24"/>
          <w:szCs w:val="24"/>
        </w:rPr>
        <w:t>邀请</w:t>
      </w:r>
      <w:bookmarkEnd w:id="123"/>
      <w:bookmarkEnd w:id="124"/>
      <w:bookmarkEnd w:id="125"/>
      <w:bookmarkEnd w:id="126"/>
      <w:bookmarkEnd w:id="127"/>
      <w:bookmarkEnd w:id="128"/>
      <w:bookmarkEnd w:id="129"/>
      <w:bookmarkEnd w:id="130"/>
    </w:p>
    <w:p w:rsidR="00CE6C96" w:rsidRPr="00D6169F" w:rsidRDefault="00D95357">
      <w:pPr>
        <w:pStyle w:val="3"/>
        <w:spacing w:before="0" w:after="0" w:line="360" w:lineRule="auto"/>
        <w:ind w:firstLineChars="200" w:firstLine="480"/>
        <w:contextualSpacing/>
        <w:rPr>
          <w:rFonts w:ascii="宋体" w:hAnsi="宋体" w:cs="Arial"/>
          <w:b w:val="0"/>
          <w:bCs w:val="0"/>
          <w:sz w:val="24"/>
          <w:szCs w:val="24"/>
        </w:rPr>
      </w:pPr>
      <w:bookmarkStart w:id="131" w:name="_Toc531357738"/>
      <w:bookmarkStart w:id="132" w:name="_Toc4986"/>
      <w:bookmarkStart w:id="133" w:name="_Toc507673456"/>
      <w:bookmarkStart w:id="134" w:name="_Toc531357984"/>
      <w:bookmarkStart w:id="135" w:name="_Toc531358514"/>
      <w:bookmarkStart w:id="136" w:name="_Toc531358267"/>
      <w:bookmarkStart w:id="137" w:name="_Toc495679861"/>
      <w:bookmarkStart w:id="138" w:name="_Toc19622765"/>
      <w:bookmarkStart w:id="139" w:name="_Toc454288027"/>
      <w:bookmarkStart w:id="140" w:name="_Toc461209506"/>
      <w:r w:rsidRPr="00D6169F">
        <w:rPr>
          <w:rFonts w:ascii="宋体" w:hAnsi="宋体" w:cs="Arial" w:hint="eastAsia"/>
          <w:b w:val="0"/>
          <w:bCs w:val="0"/>
          <w:sz w:val="24"/>
          <w:szCs w:val="24"/>
        </w:rPr>
        <w:t>本项目采用竞争性磋商的方式，采购人委托采购代理机构将竞争性磋商邀请书发布给采购人邀请的供应商，邀请书载明采购人及采购代理机构的名称、招标项目的相关信息和</w:t>
      </w:r>
      <w:proofErr w:type="gramStart"/>
      <w:r w:rsidRPr="00D6169F">
        <w:rPr>
          <w:rFonts w:ascii="宋体" w:hAnsi="宋体" w:cs="Arial" w:hint="eastAsia"/>
          <w:b w:val="0"/>
          <w:bCs w:val="0"/>
          <w:sz w:val="24"/>
          <w:szCs w:val="24"/>
        </w:rPr>
        <w:t>获取磋商</w:t>
      </w:r>
      <w:proofErr w:type="gramEnd"/>
      <w:r w:rsidRPr="00D6169F">
        <w:rPr>
          <w:rFonts w:ascii="宋体" w:hAnsi="宋体" w:cs="Arial" w:hint="eastAsia"/>
          <w:b w:val="0"/>
          <w:bCs w:val="0"/>
          <w:sz w:val="24"/>
          <w:szCs w:val="24"/>
        </w:rPr>
        <w:t>文件的办法等事项，自磋商文件开始发出之日起</w:t>
      </w:r>
      <w:proofErr w:type="gramStart"/>
      <w:r w:rsidRPr="00D6169F">
        <w:rPr>
          <w:rFonts w:ascii="宋体" w:hAnsi="宋体" w:cs="Arial" w:hint="eastAsia"/>
          <w:b w:val="0"/>
          <w:bCs w:val="0"/>
          <w:sz w:val="24"/>
          <w:szCs w:val="24"/>
        </w:rPr>
        <w:t>至供应</w:t>
      </w:r>
      <w:proofErr w:type="gramEnd"/>
      <w:r w:rsidRPr="00D6169F">
        <w:rPr>
          <w:rFonts w:ascii="宋体" w:hAnsi="宋体" w:cs="Arial" w:hint="eastAsia"/>
          <w:b w:val="0"/>
          <w:bCs w:val="0"/>
          <w:sz w:val="24"/>
          <w:szCs w:val="24"/>
        </w:rPr>
        <w:t>商提交首次响应文件截止之日止，不得少于10日。</w:t>
      </w:r>
      <w:bookmarkEnd w:id="131"/>
      <w:bookmarkEnd w:id="132"/>
      <w:bookmarkEnd w:id="133"/>
      <w:bookmarkEnd w:id="134"/>
      <w:bookmarkEnd w:id="135"/>
      <w:bookmarkEnd w:id="136"/>
      <w:bookmarkEnd w:id="137"/>
      <w:bookmarkEnd w:id="138"/>
    </w:p>
    <w:p w:rsidR="00CE6C96" w:rsidRPr="00D6169F" w:rsidRDefault="00D95357">
      <w:pPr>
        <w:pStyle w:val="3"/>
        <w:spacing w:before="0" w:after="0" w:line="360" w:lineRule="auto"/>
        <w:contextualSpacing/>
        <w:rPr>
          <w:rFonts w:ascii="宋体" w:hAnsi="宋体" w:cs="Arial"/>
          <w:sz w:val="24"/>
          <w:szCs w:val="24"/>
        </w:rPr>
      </w:pPr>
      <w:bookmarkStart w:id="141" w:name="_Toc531358515"/>
      <w:bookmarkStart w:id="142" w:name="_Toc19622766"/>
      <w:bookmarkStart w:id="143" w:name="_Toc531357985"/>
      <w:bookmarkStart w:id="144" w:name="_Toc531358268"/>
      <w:bookmarkStart w:id="145" w:name="_Toc495679862"/>
      <w:bookmarkStart w:id="146" w:name="_Toc531357739"/>
      <w:bookmarkStart w:id="147" w:name="_Toc507673457"/>
      <w:bookmarkStart w:id="148" w:name="_Toc18938"/>
      <w:r w:rsidRPr="00D6169F">
        <w:rPr>
          <w:rFonts w:ascii="宋体" w:hAnsi="宋体" w:cs="Arial"/>
          <w:sz w:val="24"/>
          <w:szCs w:val="24"/>
        </w:rPr>
        <w:t>三、磋商文件说明</w:t>
      </w:r>
      <w:bookmarkEnd w:id="139"/>
      <w:bookmarkEnd w:id="140"/>
      <w:bookmarkEnd w:id="141"/>
      <w:bookmarkEnd w:id="142"/>
      <w:bookmarkEnd w:id="143"/>
      <w:bookmarkEnd w:id="144"/>
      <w:bookmarkEnd w:id="145"/>
      <w:bookmarkEnd w:id="146"/>
      <w:bookmarkEnd w:id="147"/>
      <w:bookmarkEnd w:id="148"/>
    </w:p>
    <w:p w:rsidR="00CE6C96" w:rsidRPr="00D6169F" w:rsidRDefault="00D95357">
      <w:pPr>
        <w:pStyle w:val="3"/>
        <w:spacing w:before="0" w:after="0" w:line="360" w:lineRule="auto"/>
        <w:contextualSpacing/>
        <w:rPr>
          <w:rFonts w:ascii="宋体" w:hAnsi="宋体" w:cs="Arial"/>
          <w:sz w:val="24"/>
          <w:szCs w:val="24"/>
        </w:rPr>
      </w:pPr>
      <w:bookmarkStart w:id="149" w:name="_Toc507673458"/>
      <w:bookmarkStart w:id="150" w:name="_Toc454288028"/>
      <w:bookmarkStart w:id="151" w:name="_Toc490658923"/>
      <w:bookmarkStart w:id="152" w:name="_Toc531358516"/>
      <w:bookmarkStart w:id="153" w:name="_Toc531358269"/>
      <w:bookmarkStart w:id="154" w:name="_Toc495679863"/>
      <w:bookmarkStart w:id="155" w:name="_Toc7329"/>
      <w:bookmarkStart w:id="156" w:name="_Toc531357740"/>
      <w:bookmarkStart w:id="157" w:name="_Toc531357986"/>
      <w:bookmarkStart w:id="158" w:name="_Toc19622767"/>
      <w:bookmarkStart w:id="159" w:name="_Toc461209507"/>
      <w:r w:rsidRPr="00D6169F">
        <w:rPr>
          <w:rFonts w:ascii="宋体" w:hAnsi="宋体" w:cs="Arial"/>
          <w:sz w:val="24"/>
          <w:szCs w:val="24"/>
        </w:rPr>
        <w:t>5、磋商文件的构成</w:t>
      </w:r>
      <w:bookmarkEnd w:id="149"/>
      <w:bookmarkEnd w:id="150"/>
      <w:bookmarkEnd w:id="151"/>
      <w:bookmarkEnd w:id="152"/>
      <w:bookmarkEnd w:id="153"/>
      <w:bookmarkEnd w:id="154"/>
      <w:bookmarkEnd w:id="155"/>
      <w:bookmarkEnd w:id="156"/>
      <w:bookmarkEnd w:id="157"/>
      <w:bookmarkEnd w:id="158"/>
      <w:bookmarkEnd w:id="159"/>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bCs/>
          <w:sz w:val="24"/>
        </w:rPr>
        <w:t>5.1 磋商文件用以阐明所需提供的服务、购买、磋商程序和合同条件。磋商文件包括：</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（1）磋商</w:t>
      </w:r>
      <w:r w:rsidRPr="00D6169F">
        <w:rPr>
          <w:rFonts w:ascii="宋体" w:hAnsi="宋体" w:cs="Arial" w:hint="eastAsia"/>
          <w:sz w:val="24"/>
        </w:rPr>
        <w:t>邀请</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（2）供应商须知</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（3）合同</w:t>
      </w:r>
      <w:r w:rsidRPr="00D6169F">
        <w:rPr>
          <w:rFonts w:ascii="宋体" w:hAnsi="宋体" w:cs="Arial" w:hint="eastAsia"/>
          <w:sz w:val="24"/>
        </w:rPr>
        <w:t>格式</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（4）采购需求</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（5）响应文件格式</w:t>
      </w:r>
    </w:p>
    <w:p w:rsidR="00CE6C96" w:rsidRPr="00D6169F" w:rsidRDefault="00D95357">
      <w:pPr>
        <w:spacing w:line="360" w:lineRule="auto"/>
        <w:ind w:firstLineChars="150" w:firstLine="360"/>
        <w:contextualSpacing/>
        <w:rPr>
          <w:rFonts w:ascii="宋体" w:hAnsi="宋体" w:cs="Arial"/>
          <w:sz w:val="24"/>
        </w:rPr>
      </w:pPr>
      <w:r w:rsidRPr="00D6169F">
        <w:rPr>
          <w:rFonts w:ascii="宋体" w:hAnsi="宋体" w:cs="Arial"/>
          <w:sz w:val="24"/>
        </w:rPr>
        <w:t>（6）</w:t>
      </w:r>
      <w:r w:rsidRPr="00D6169F">
        <w:rPr>
          <w:rFonts w:ascii="宋体" w:hAnsi="宋体" w:cs="Arial" w:hint="eastAsia"/>
          <w:sz w:val="24"/>
        </w:rPr>
        <w:t>磋商磋商、</w:t>
      </w:r>
      <w:r w:rsidRPr="00D6169F">
        <w:rPr>
          <w:rFonts w:ascii="宋体" w:hAnsi="宋体" w:cs="Arial"/>
          <w:sz w:val="24"/>
        </w:rPr>
        <w:t>评分方法和标准</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bCs/>
          <w:sz w:val="24"/>
        </w:rPr>
        <w:t xml:space="preserve"> 5.2 供应商应认真</w:t>
      </w:r>
      <w:proofErr w:type="gramStart"/>
      <w:r w:rsidRPr="00D6169F">
        <w:rPr>
          <w:rFonts w:ascii="宋体" w:hAnsi="宋体" w:cs="Arial"/>
          <w:bCs/>
          <w:sz w:val="24"/>
        </w:rPr>
        <w:t>阅读磋商</w:t>
      </w:r>
      <w:proofErr w:type="gramEnd"/>
      <w:r w:rsidRPr="00D6169F">
        <w:rPr>
          <w:rFonts w:ascii="宋体" w:hAnsi="宋体" w:cs="Arial"/>
          <w:bCs/>
          <w:sz w:val="24"/>
        </w:rPr>
        <w:t>文件中所有的事项、格式条款和规范要求等。供应商没有对磋商文件规定的要求和条件做出响应的，采购人有权拒绝供应商的响应文件。</w:t>
      </w:r>
    </w:p>
    <w:p w:rsidR="00CE6C96" w:rsidRPr="00D6169F" w:rsidRDefault="00D95357">
      <w:pPr>
        <w:pStyle w:val="3"/>
        <w:spacing w:before="0" w:after="0" w:line="360" w:lineRule="auto"/>
        <w:contextualSpacing/>
        <w:rPr>
          <w:rFonts w:ascii="宋体" w:hAnsi="宋体" w:cs="Arial"/>
          <w:sz w:val="24"/>
          <w:szCs w:val="24"/>
        </w:rPr>
      </w:pPr>
      <w:bookmarkStart w:id="160" w:name="_Toc531358270"/>
      <w:bookmarkStart w:id="161" w:name="_Toc19622768"/>
      <w:bookmarkStart w:id="162" w:name="_Toc495679864"/>
      <w:bookmarkStart w:id="163" w:name="_Toc2405"/>
      <w:bookmarkStart w:id="164" w:name="_Toc461209508"/>
      <w:bookmarkStart w:id="165" w:name="_Toc490658924"/>
      <w:bookmarkStart w:id="166" w:name="_Toc454288029"/>
      <w:bookmarkStart w:id="167" w:name="_Toc507673459"/>
      <w:bookmarkStart w:id="168" w:name="_Toc531358517"/>
      <w:bookmarkStart w:id="169" w:name="_Toc531357987"/>
      <w:bookmarkStart w:id="170" w:name="_Toc531357741"/>
      <w:r w:rsidRPr="00D6169F">
        <w:rPr>
          <w:rFonts w:ascii="宋体" w:hAnsi="宋体" w:cs="Arial"/>
          <w:sz w:val="24"/>
          <w:szCs w:val="24"/>
        </w:rPr>
        <w:t>6、磋商文件的编制</w:t>
      </w:r>
      <w:bookmarkEnd w:id="160"/>
      <w:bookmarkEnd w:id="161"/>
      <w:bookmarkEnd w:id="162"/>
      <w:bookmarkEnd w:id="163"/>
      <w:bookmarkEnd w:id="164"/>
      <w:bookmarkEnd w:id="165"/>
      <w:bookmarkEnd w:id="166"/>
      <w:bookmarkEnd w:id="167"/>
      <w:bookmarkEnd w:id="168"/>
      <w:bookmarkEnd w:id="169"/>
      <w:bookmarkEnd w:id="170"/>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bCs/>
          <w:sz w:val="24"/>
        </w:rPr>
        <w:t>6.1磋商文件是根据采购项目的特点和采购人的实际需求制定，并经采购人书面同意。磋商文件不得要求或者标明供应商名称或者特定货物的品牌，不得含有指向特定供应商的技术、服务等条件。</w:t>
      </w:r>
    </w:p>
    <w:p w:rsidR="00CE6C96" w:rsidRPr="00D6169F" w:rsidRDefault="00D95357">
      <w:pPr>
        <w:pStyle w:val="3"/>
        <w:spacing w:before="0" w:after="0" w:line="360" w:lineRule="auto"/>
        <w:contextualSpacing/>
        <w:rPr>
          <w:rFonts w:ascii="宋体" w:hAnsi="宋体" w:cs="Arial"/>
          <w:sz w:val="24"/>
          <w:szCs w:val="24"/>
        </w:rPr>
      </w:pPr>
      <w:bookmarkStart w:id="171" w:name="_Toc19622769"/>
      <w:bookmarkStart w:id="172" w:name="_Toc495679865"/>
      <w:bookmarkStart w:id="173" w:name="_Toc454288030"/>
      <w:bookmarkStart w:id="174" w:name="_Toc531358518"/>
      <w:bookmarkStart w:id="175" w:name="_Toc32610"/>
      <w:bookmarkStart w:id="176" w:name="_Toc531358271"/>
      <w:bookmarkStart w:id="177" w:name="_Toc507673460"/>
      <w:bookmarkStart w:id="178" w:name="_Toc531357988"/>
      <w:bookmarkStart w:id="179" w:name="_Toc531357742"/>
      <w:bookmarkStart w:id="180" w:name="_Toc461209509"/>
      <w:bookmarkStart w:id="181" w:name="_Toc490658925"/>
      <w:r w:rsidRPr="00D6169F">
        <w:rPr>
          <w:rFonts w:ascii="宋体" w:hAnsi="宋体" w:cs="Arial"/>
          <w:sz w:val="24"/>
          <w:szCs w:val="24"/>
        </w:rPr>
        <w:t>7、磋商文件的澄清与修改</w:t>
      </w:r>
      <w:bookmarkEnd w:id="171"/>
      <w:bookmarkEnd w:id="172"/>
      <w:bookmarkEnd w:id="173"/>
      <w:bookmarkEnd w:id="174"/>
      <w:bookmarkEnd w:id="175"/>
      <w:bookmarkEnd w:id="176"/>
      <w:bookmarkEnd w:id="177"/>
      <w:bookmarkEnd w:id="178"/>
      <w:bookmarkEnd w:id="179"/>
      <w:bookmarkEnd w:id="180"/>
      <w:bookmarkEnd w:id="181"/>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bCs/>
          <w:sz w:val="24"/>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D6169F">
        <w:rPr>
          <w:rFonts w:ascii="宋体" w:hAnsi="宋体" w:cs="Arial"/>
          <w:bCs/>
          <w:sz w:val="24"/>
        </w:rPr>
        <w:t>获取磋商</w:t>
      </w:r>
      <w:proofErr w:type="gramEnd"/>
      <w:r w:rsidRPr="00D6169F">
        <w:rPr>
          <w:rFonts w:ascii="宋体" w:hAnsi="宋体" w:cs="Arial"/>
          <w:bCs/>
          <w:sz w:val="24"/>
        </w:rPr>
        <w:t>文件的供应商；不足5日的，采购人、采购代理机构应当顺延提交首次响应文件截止时间。</w:t>
      </w:r>
    </w:p>
    <w:p w:rsidR="00CE6C96" w:rsidRPr="00D6169F" w:rsidRDefault="00D95357">
      <w:pPr>
        <w:pStyle w:val="3"/>
        <w:spacing w:before="0" w:after="0" w:line="360" w:lineRule="auto"/>
        <w:contextualSpacing/>
        <w:rPr>
          <w:rFonts w:ascii="宋体" w:hAnsi="宋体" w:cs="Arial"/>
          <w:sz w:val="24"/>
          <w:szCs w:val="24"/>
        </w:rPr>
      </w:pPr>
      <w:bookmarkStart w:id="182" w:name="_Toc19622770"/>
      <w:bookmarkStart w:id="183" w:name="_Toc531357743"/>
      <w:bookmarkStart w:id="184" w:name="_Toc495679866"/>
      <w:bookmarkStart w:id="185" w:name="_Toc531357989"/>
      <w:bookmarkStart w:id="186" w:name="_Toc531358519"/>
      <w:bookmarkStart w:id="187" w:name="_Toc461209510"/>
      <w:bookmarkStart w:id="188" w:name="_Toc531358272"/>
      <w:bookmarkStart w:id="189" w:name="_Toc26945"/>
      <w:bookmarkStart w:id="190" w:name="_Toc454288031"/>
      <w:bookmarkStart w:id="191" w:name="_Toc507673461"/>
      <w:r w:rsidRPr="00D6169F">
        <w:rPr>
          <w:rFonts w:ascii="宋体" w:hAnsi="宋体" w:cs="Arial"/>
          <w:sz w:val="24"/>
          <w:szCs w:val="24"/>
        </w:rPr>
        <w:lastRenderedPageBreak/>
        <w:t>四、响应文件的编写</w:t>
      </w:r>
      <w:bookmarkEnd w:id="182"/>
      <w:bookmarkEnd w:id="183"/>
      <w:bookmarkEnd w:id="184"/>
      <w:bookmarkEnd w:id="185"/>
      <w:bookmarkEnd w:id="186"/>
      <w:bookmarkEnd w:id="187"/>
      <w:bookmarkEnd w:id="188"/>
      <w:bookmarkEnd w:id="189"/>
      <w:bookmarkEnd w:id="190"/>
      <w:bookmarkEnd w:id="191"/>
    </w:p>
    <w:p w:rsidR="00CE6C96" w:rsidRPr="00D6169F" w:rsidRDefault="00D95357">
      <w:pPr>
        <w:pStyle w:val="3"/>
        <w:spacing w:before="0" w:after="0" w:line="360" w:lineRule="auto"/>
        <w:contextualSpacing/>
        <w:rPr>
          <w:rFonts w:ascii="宋体" w:hAnsi="宋体" w:cs="Arial"/>
          <w:sz w:val="24"/>
          <w:szCs w:val="24"/>
        </w:rPr>
      </w:pPr>
      <w:bookmarkStart w:id="192" w:name="_Toc490658927"/>
      <w:bookmarkStart w:id="193" w:name="_Toc507673462"/>
      <w:bookmarkStart w:id="194" w:name="_Toc454288032"/>
      <w:bookmarkStart w:id="195" w:name="_Toc495679867"/>
      <w:bookmarkStart w:id="196" w:name="_Toc461209511"/>
      <w:bookmarkStart w:id="197" w:name="_Toc19622771"/>
      <w:bookmarkStart w:id="198" w:name="_Toc531357990"/>
      <w:bookmarkStart w:id="199" w:name="_Toc531358273"/>
      <w:bookmarkStart w:id="200" w:name="_Toc1551"/>
      <w:bookmarkStart w:id="201" w:name="_Toc531357744"/>
      <w:bookmarkStart w:id="202" w:name="_Toc531358520"/>
      <w:r w:rsidRPr="00D6169F">
        <w:rPr>
          <w:rFonts w:ascii="宋体" w:hAnsi="宋体" w:cs="Arial"/>
          <w:sz w:val="24"/>
          <w:szCs w:val="24"/>
        </w:rPr>
        <w:t>8、响应文件语言</w:t>
      </w:r>
      <w:bookmarkEnd w:id="192"/>
      <w:bookmarkEnd w:id="193"/>
      <w:bookmarkEnd w:id="194"/>
      <w:bookmarkEnd w:id="195"/>
      <w:bookmarkEnd w:id="196"/>
      <w:r w:rsidRPr="00D6169F">
        <w:rPr>
          <w:rFonts w:ascii="宋体" w:hAnsi="宋体" w:cs="Arial" w:hint="eastAsia"/>
          <w:sz w:val="24"/>
          <w:szCs w:val="24"/>
        </w:rPr>
        <w:t>及计量单位</w:t>
      </w:r>
      <w:bookmarkEnd w:id="197"/>
      <w:bookmarkEnd w:id="198"/>
      <w:bookmarkEnd w:id="199"/>
      <w:bookmarkEnd w:id="200"/>
      <w:bookmarkEnd w:id="201"/>
      <w:bookmarkEnd w:id="202"/>
    </w:p>
    <w:p w:rsidR="00CE6C96" w:rsidRPr="00D6169F" w:rsidRDefault="00D95357">
      <w:pPr>
        <w:spacing w:line="360" w:lineRule="auto"/>
        <w:contextualSpacing/>
        <w:rPr>
          <w:rFonts w:ascii="宋体" w:hAnsi="宋体" w:cs="Arial"/>
          <w:sz w:val="24"/>
        </w:rPr>
      </w:pPr>
      <w:r w:rsidRPr="00D6169F">
        <w:rPr>
          <w:rFonts w:ascii="宋体" w:hAnsi="宋体" w:cs="Arial"/>
          <w:sz w:val="24"/>
        </w:rPr>
        <w:t>8.1 由供应商编写的响应文件和往来书信应以中文书写。</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8</w:t>
      </w:r>
      <w:r w:rsidRPr="00D6169F">
        <w:rPr>
          <w:rFonts w:ascii="宋体" w:hAnsi="宋体" w:cs="Arial"/>
          <w:bCs/>
          <w:sz w:val="24"/>
        </w:rPr>
        <w:t>.</w:t>
      </w:r>
      <w:r w:rsidRPr="00D6169F">
        <w:rPr>
          <w:rFonts w:ascii="宋体" w:hAnsi="宋体" w:cs="Arial" w:hint="eastAsia"/>
          <w:bCs/>
          <w:sz w:val="24"/>
        </w:rPr>
        <w:t>2</w:t>
      </w:r>
      <w:r w:rsidRPr="00D6169F">
        <w:rPr>
          <w:rFonts w:ascii="宋体" w:hAnsi="宋体" w:cs="Arial"/>
          <w:bCs/>
          <w:sz w:val="24"/>
        </w:rPr>
        <w:t xml:space="preserve"> 除在磋商文件技术规格中另有规定外，计量单位应使用中华人民共和国法定计量单位。</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8.3响应文件每页均需加盖投标人公章，并加盖骑缝章。（施工组织设计及报价除外）</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8.4响应文件封面需标明项目名称、项目编号、供应商名称、供应商地址、法人或被授权人签字等信息。</w:t>
      </w:r>
    </w:p>
    <w:p w:rsidR="00CE6C96" w:rsidRPr="00D6169F" w:rsidRDefault="00D95357">
      <w:pPr>
        <w:pStyle w:val="3"/>
        <w:spacing w:before="0" w:after="0" w:line="360" w:lineRule="auto"/>
        <w:contextualSpacing/>
        <w:rPr>
          <w:rFonts w:ascii="宋体" w:hAnsi="宋体" w:cs="Arial"/>
          <w:sz w:val="24"/>
          <w:szCs w:val="24"/>
        </w:rPr>
      </w:pPr>
      <w:bookmarkStart w:id="203" w:name="_Toc9873"/>
      <w:bookmarkStart w:id="204" w:name="_Toc19622772"/>
      <w:bookmarkStart w:id="205" w:name="_Toc531358521"/>
      <w:bookmarkStart w:id="206" w:name="_Toc531358274"/>
      <w:bookmarkStart w:id="207" w:name="_Toc531357991"/>
      <w:bookmarkStart w:id="208" w:name="_Toc531357745"/>
      <w:r w:rsidRPr="00D6169F">
        <w:rPr>
          <w:rFonts w:ascii="宋体" w:hAnsi="宋体" w:cs="Arial" w:hint="eastAsia"/>
          <w:sz w:val="24"/>
          <w:szCs w:val="24"/>
        </w:rPr>
        <w:t>9、工程量清单说明</w:t>
      </w:r>
      <w:bookmarkEnd w:id="203"/>
      <w:bookmarkEnd w:id="204"/>
      <w:bookmarkEnd w:id="205"/>
      <w:bookmarkEnd w:id="206"/>
      <w:bookmarkEnd w:id="207"/>
      <w:bookmarkEnd w:id="208"/>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9.1</w:t>
      </w:r>
      <w:r w:rsidRPr="00D6169F">
        <w:rPr>
          <w:rFonts w:ascii="宋体" w:hAnsi="宋体" w:cs="Arial" w:hint="eastAsia"/>
          <w:bCs/>
          <w:sz w:val="24"/>
        </w:rPr>
        <w:tab/>
        <w:t>本工程量清单是依据现行中华人民共和国国家标准《建设工程工程量清单计价规范》（GB50500-2013）和配套的工程量计算规范（GB50854-2013～GB50862-2013）（以下简称“计价计量规范”）等编制。</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9.2</w:t>
      </w:r>
      <w:r w:rsidRPr="00D6169F">
        <w:rPr>
          <w:rFonts w:ascii="宋体" w:hAnsi="宋体" w:cs="Arial" w:hint="eastAsia"/>
          <w:bCs/>
          <w:sz w:val="24"/>
        </w:rPr>
        <w:tab/>
        <w:t>本工程量清单应与磋商文件中的投标人须知、通用合同条款、专用合同条款、技术标准和要求及图纸等章节内容一起阅读和理解。</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9.3</w:t>
      </w:r>
      <w:r w:rsidRPr="00D6169F">
        <w:rPr>
          <w:rFonts w:ascii="宋体" w:hAnsi="宋体" w:cs="Arial" w:hint="eastAsia"/>
          <w:bCs/>
          <w:sz w:val="24"/>
        </w:rPr>
        <w:tab/>
        <w:t>本工程量清单仅是投标报价的共同基础，竣工结算的工程量按合同约定确定。合同价格的确定以及价款支付应遵循合同条款（包括通用合同条款和专用合同条款）、技术标准和要求以及本章的有关约定。</w:t>
      </w:r>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hint="eastAsia"/>
          <w:bCs/>
          <w:sz w:val="24"/>
        </w:rPr>
        <w:t>9.4 本条第1.1款中约定的计量和计价规则适用于合同履约过程中工程量计量与价款支付、工程变更、索赔和工程结算。</w:t>
      </w:r>
    </w:p>
    <w:p w:rsidR="00CE6C96" w:rsidRPr="00D6169F" w:rsidRDefault="00D95357">
      <w:pPr>
        <w:pStyle w:val="3"/>
        <w:spacing w:before="0" w:after="0" w:line="360" w:lineRule="auto"/>
        <w:contextualSpacing/>
        <w:rPr>
          <w:rFonts w:ascii="宋体" w:hAnsi="宋体" w:cs="Arial"/>
          <w:sz w:val="24"/>
          <w:szCs w:val="24"/>
        </w:rPr>
      </w:pPr>
      <w:bookmarkStart w:id="209" w:name="_Toc531358522"/>
      <w:bookmarkStart w:id="210" w:name="_Toc19622773"/>
      <w:bookmarkStart w:id="211" w:name="_Toc461209513"/>
      <w:bookmarkStart w:id="212" w:name="_Toc531358275"/>
      <w:bookmarkStart w:id="213" w:name="_Toc531357992"/>
      <w:bookmarkStart w:id="214" w:name="_Toc507673464"/>
      <w:bookmarkStart w:id="215" w:name="_Toc531357746"/>
      <w:bookmarkStart w:id="216" w:name="_Toc490658929"/>
      <w:bookmarkStart w:id="217" w:name="_Toc454288034"/>
      <w:bookmarkStart w:id="218" w:name="_Toc495679869"/>
      <w:bookmarkStart w:id="219" w:name="_Toc3510"/>
      <w:r w:rsidRPr="00D6169F">
        <w:rPr>
          <w:rFonts w:ascii="宋体" w:hAnsi="宋体" w:cs="Arial"/>
          <w:sz w:val="24"/>
          <w:szCs w:val="24"/>
        </w:rPr>
        <w:t>10、响应文件的组成</w:t>
      </w:r>
      <w:bookmarkEnd w:id="209"/>
      <w:bookmarkEnd w:id="210"/>
      <w:bookmarkEnd w:id="211"/>
      <w:bookmarkEnd w:id="212"/>
      <w:bookmarkEnd w:id="213"/>
      <w:bookmarkEnd w:id="214"/>
      <w:bookmarkEnd w:id="215"/>
      <w:bookmarkEnd w:id="216"/>
      <w:bookmarkEnd w:id="217"/>
      <w:bookmarkEnd w:id="218"/>
      <w:bookmarkEnd w:id="219"/>
    </w:p>
    <w:p w:rsidR="00CE6C96" w:rsidRPr="00D6169F" w:rsidRDefault="00D95357">
      <w:pPr>
        <w:spacing w:line="360" w:lineRule="auto"/>
        <w:ind w:firstLineChars="200" w:firstLine="480"/>
        <w:contextualSpacing/>
        <w:rPr>
          <w:rFonts w:ascii="宋体" w:hAnsi="宋体" w:cs="Arial"/>
          <w:sz w:val="24"/>
        </w:rPr>
      </w:pPr>
      <w:r w:rsidRPr="00D6169F">
        <w:rPr>
          <w:rFonts w:ascii="宋体" w:hAnsi="宋体" w:cs="Arial"/>
          <w:sz w:val="24"/>
        </w:rPr>
        <w:t>供应商编写的响应文件应包括下列部分：</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附件1磋商报价函</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附件2成交服务费承诺书</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附件3资格证明文件</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包括：</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附件3.1法定代表人授权书</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附件3.2</w:t>
      </w:r>
      <w:r w:rsidRPr="00D6169F">
        <w:rPr>
          <w:rFonts w:ascii="宋体" w:hAnsi="宋体" w:cs="Arial"/>
          <w:sz w:val="24"/>
        </w:rPr>
        <w:t>营业执照（复印件加盖单位公章）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附件3.3</w:t>
      </w:r>
      <w:r w:rsidRPr="00D6169F">
        <w:rPr>
          <w:rFonts w:ascii="宋体" w:hAnsi="宋体" w:cs="Arial" w:hint="eastAsia"/>
          <w:sz w:val="24"/>
        </w:rPr>
        <w:t>供应商的财务状况证明文件</w:t>
      </w:r>
      <w:r w:rsidRPr="00D6169F">
        <w:rPr>
          <w:rFonts w:ascii="宋体" w:hAnsi="宋体" w:cs="Arial"/>
          <w:sz w:val="24"/>
        </w:rPr>
        <w:t>（复印件加盖单位公章）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附件3.4社会保障资金缴纳记录（复印件加盖单位公章）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lastRenderedPageBreak/>
        <w:t>附件3.5依法缴纳税收的完税证明（复印件加盖单位公章）</w:t>
      </w:r>
    </w:p>
    <w:p w:rsidR="00CE6C96" w:rsidRPr="00D6169F" w:rsidRDefault="00D95357">
      <w:pPr>
        <w:spacing w:line="360" w:lineRule="auto"/>
        <w:ind w:left="600" w:hangingChars="250" w:hanging="600"/>
        <w:contextualSpacing/>
        <w:rPr>
          <w:rFonts w:ascii="宋体" w:hAnsi="宋体" w:cs="Arial"/>
          <w:sz w:val="24"/>
        </w:rPr>
      </w:pPr>
      <w:bookmarkStart w:id="220" w:name="_Toc461209514"/>
      <w:bookmarkStart w:id="221" w:name="_Toc531358523"/>
      <w:bookmarkStart w:id="222" w:name="_Toc490658930"/>
      <w:bookmarkStart w:id="223" w:name="_Toc531357747"/>
      <w:bookmarkStart w:id="224" w:name="_Toc454288035"/>
      <w:bookmarkStart w:id="225" w:name="_Toc531357993"/>
      <w:bookmarkStart w:id="226" w:name="_Toc507673465"/>
      <w:bookmarkStart w:id="227" w:name="_Toc531358276"/>
      <w:bookmarkStart w:id="228" w:name="_Toc495679870"/>
      <w:r w:rsidRPr="00D6169F">
        <w:rPr>
          <w:rFonts w:ascii="宋体" w:hAnsi="宋体" w:cs="Arial"/>
          <w:sz w:val="24"/>
        </w:rPr>
        <w:t>附件3.6</w:t>
      </w:r>
      <w:r w:rsidRPr="00D6169F">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附件3.7安全生产许可证（复印件加盖单位公章）</w:t>
      </w:r>
    </w:p>
    <w:p w:rsidR="00CE6C96" w:rsidRPr="00D6169F" w:rsidRDefault="00D95357">
      <w:pPr>
        <w:spacing w:line="360" w:lineRule="auto"/>
        <w:jc w:val="left"/>
        <w:rPr>
          <w:rFonts w:ascii="宋体" w:hAnsi="宋体" w:cs="Arial"/>
          <w:sz w:val="24"/>
        </w:rPr>
      </w:pPr>
      <w:r w:rsidRPr="00D6169F">
        <w:rPr>
          <w:rFonts w:ascii="宋体" w:hAnsi="宋体" w:cs="Arial" w:hint="eastAsia"/>
          <w:sz w:val="24"/>
        </w:rPr>
        <w:t>附件3.</w:t>
      </w:r>
      <w:r w:rsidRPr="00D6169F">
        <w:rPr>
          <w:rFonts w:ascii="宋体" w:hAnsi="宋体" w:cs="Arial"/>
          <w:sz w:val="24"/>
        </w:rPr>
        <w:t>8</w:t>
      </w:r>
      <w:r w:rsidRPr="00D6169F">
        <w:rPr>
          <w:rFonts w:ascii="宋体" w:hAnsi="宋体" w:hint="eastAsia"/>
          <w:sz w:val="24"/>
        </w:rPr>
        <w:t>供应商具备建设主管部门颁发的建筑施工总承包叁级（含）以上资质等；（复印件加盖单位公章）。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附件4 近三年业绩</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附件5 拟用于本项目的人员情况</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附件6 已标价的工程量清</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附件7 施工组织设计</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附件8有利于本项目进行的其他相关资料</w:t>
      </w:r>
    </w:p>
    <w:p w:rsidR="00CE6C96" w:rsidRPr="00D6169F" w:rsidRDefault="00D95357">
      <w:pPr>
        <w:pStyle w:val="3"/>
        <w:spacing w:before="0" w:after="0" w:line="360" w:lineRule="auto"/>
        <w:contextualSpacing/>
        <w:rPr>
          <w:rFonts w:ascii="宋体" w:hAnsi="宋体" w:cs="Arial"/>
          <w:sz w:val="24"/>
          <w:szCs w:val="24"/>
        </w:rPr>
      </w:pPr>
      <w:bookmarkStart w:id="229" w:name="_Toc19622774"/>
      <w:bookmarkStart w:id="230" w:name="_Toc13818"/>
      <w:r w:rsidRPr="00D6169F">
        <w:rPr>
          <w:rFonts w:ascii="宋体" w:hAnsi="宋体" w:cs="Arial"/>
          <w:sz w:val="24"/>
          <w:szCs w:val="24"/>
        </w:rPr>
        <w:t>11、响应文件格式</w:t>
      </w:r>
      <w:bookmarkEnd w:id="220"/>
      <w:bookmarkEnd w:id="221"/>
      <w:bookmarkEnd w:id="222"/>
      <w:bookmarkEnd w:id="223"/>
      <w:bookmarkEnd w:id="224"/>
      <w:bookmarkEnd w:id="225"/>
      <w:bookmarkEnd w:id="226"/>
      <w:bookmarkEnd w:id="227"/>
      <w:bookmarkEnd w:id="228"/>
      <w:bookmarkEnd w:id="229"/>
      <w:bookmarkEnd w:id="230"/>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11.1供应商应按磋商文件附件中提供的响应文件格式逐项填写各文件并提交相应证明资料。</w:t>
      </w:r>
    </w:p>
    <w:p w:rsidR="00CE6C96" w:rsidRPr="00D6169F" w:rsidRDefault="00D95357">
      <w:pPr>
        <w:pStyle w:val="3"/>
        <w:spacing w:before="0" w:after="0" w:line="360" w:lineRule="auto"/>
        <w:contextualSpacing/>
        <w:rPr>
          <w:rFonts w:ascii="宋体" w:hAnsi="宋体" w:cs="Arial"/>
          <w:sz w:val="24"/>
          <w:szCs w:val="24"/>
        </w:rPr>
      </w:pPr>
      <w:bookmarkStart w:id="231" w:name="_Toc507673466"/>
      <w:bookmarkStart w:id="232" w:name="_Toc531358277"/>
      <w:bookmarkStart w:id="233" w:name="_Toc495679871"/>
      <w:bookmarkStart w:id="234" w:name="_Toc19622775"/>
      <w:bookmarkStart w:id="235" w:name="_Toc15625"/>
      <w:bookmarkStart w:id="236" w:name="_Toc490658931"/>
      <w:bookmarkStart w:id="237" w:name="_Toc454288036"/>
      <w:bookmarkStart w:id="238" w:name="_Toc531358524"/>
      <w:bookmarkStart w:id="239" w:name="_Toc461209515"/>
      <w:bookmarkStart w:id="240" w:name="_Toc531357748"/>
      <w:bookmarkStart w:id="241" w:name="_Toc531357994"/>
      <w:r w:rsidRPr="00D6169F">
        <w:rPr>
          <w:rFonts w:ascii="宋体" w:hAnsi="宋体" w:cs="Arial"/>
          <w:sz w:val="24"/>
          <w:szCs w:val="24"/>
        </w:rPr>
        <w:t>12、磋商报价</w:t>
      </w:r>
      <w:bookmarkEnd w:id="231"/>
      <w:bookmarkEnd w:id="232"/>
      <w:bookmarkEnd w:id="233"/>
      <w:bookmarkEnd w:id="234"/>
      <w:bookmarkEnd w:id="235"/>
      <w:bookmarkEnd w:id="236"/>
      <w:bookmarkEnd w:id="237"/>
      <w:bookmarkEnd w:id="238"/>
      <w:bookmarkEnd w:id="239"/>
      <w:bookmarkEnd w:id="240"/>
      <w:bookmarkEnd w:id="241"/>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12.1</w:t>
      </w:r>
      <w:proofErr w:type="gramStart"/>
      <w:r w:rsidRPr="00D6169F">
        <w:rPr>
          <w:rFonts w:ascii="宋体" w:hAnsi="宋体" w:cs="Arial" w:hint="eastAsia"/>
          <w:sz w:val="24"/>
        </w:rPr>
        <w:t>各</w:t>
      </w:r>
      <w:proofErr w:type="gramEnd"/>
      <w:r w:rsidRPr="00D6169F">
        <w:rPr>
          <w:rFonts w:ascii="宋体" w:hAnsi="宋体" w:cs="Arial" w:hint="eastAsia"/>
          <w:sz w:val="24"/>
        </w:rPr>
        <w:t>供应商根据本单位情况按照磋商报价函的要求进行报价。</w:t>
      </w:r>
    </w:p>
    <w:p w:rsidR="00CE6C96" w:rsidRPr="00D6169F" w:rsidRDefault="00D95357">
      <w:pPr>
        <w:pStyle w:val="3"/>
        <w:spacing w:before="0" w:after="0" w:line="360" w:lineRule="auto"/>
        <w:contextualSpacing/>
        <w:rPr>
          <w:rFonts w:ascii="宋体" w:hAnsi="宋体" w:cs="Arial"/>
          <w:sz w:val="24"/>
          <w:szCs w:val="24"/>
        </w:rPr>
      </w:pPr>
      <w:bookmarkStart w:id="242" w:name="_Toc7546"/>
      <w:bookmarkStart w:id="243" w:name="_Toc531357749"/>
      <w:bookmarkStart w:id="244" w:name="_Toc531358525"/>
      <w:bookmarkStart w:id="245" w:name="_Toc531358278"/>
      <w:bookmarkStart w:id="246" w:name="_Toc461209516"/>
      <w:bookmarkStart w:id="247" w:name="_Toc454288037"/>
      <w:bookmarkStart w:id="248" w:name="_Toc495679872"/>
      <w:bookmarkStart w:id="249" w:name="_Toc507673467"/>
      <w:bookmarkStart w:id="250" w:name="_Toc490658932"/>
      <w:bookmarkStart w:id="251" w:name="_Toc531357995"/>
      <w:bookmarkStart w:id="252" w:name="_Toc19622776"/>
      <w:r w:rsidRPr="00D6169F">
        <w:rPr>
          <w:rFonts w:ascii="宋体" w:hAnsi="宋体" w:cs="Arial"/>
          <w:sz w:val="24"/>
          <w:szCs w:val="24"/>
        </w:rPr>
        <w:t>13、磋商保证金</w:t>
      </w:r>
      <w:bookmarkEnd w:id="242"/>
      <w:bookmarkEnd w:id="243"/>
      <w:bookmarkEnd w:id="244"/>
      <w:bookmarkEnd w:id="245"/>
      <w:bookmarkEnd w:id="246"/>
      <w:bookmarkEnd w:id="247"/>
      <w:bookmarkEnd w:id="248"/>
      <w:bookmarkEnd w:id="249"/>
      <w:bookmarkEnd w:id="250"/>
      <w:bookmarkEnd w:id="251"/>
      <w:bookmarkEnd w:id="252"/>
    </w:p>
    <w:p w:rsidR="00CE6C96" w:rsidRPr="00D6169F" w:rsidRDefault="00D95357">
      <w:pPr>
        <w:pStyle w:val="110"/>
        <w:numPr>
          <w:ilvl w:val="1"/>
          <w:numId w:val="1"/>
        </w:numPr>
        <w:spacing w:line="360" w:lineRule="auto"/>
        <w:ind w:firstLineChars="0"/>
        <w:rPr>
          <w:rFonts w:ascii="宋体" w:hAnsi="宋体" w:cs="Arial"/>
          <w:sz w:val="24"/>
        </w:rPr>
      </w:pPr>
      <w:r w:rsidRPr="00D6169F">
        <w:rPr>
          <w:rFonts w:ascii="宋体" w:hAnsi="宋体" w:cs="Arial"/>
          <w:sz w:val="24"/>
        </w:rPr>
        <w:t>本项目磋商保证金：</w:t>
      </w:r>
      <w:r w:rsidRPr="00D6169F">
        <w:rPr>
          <w:rFonts w:ascii="宋体" w:hAnsi="宋体" w:cs="Arial" w:hint="eastAsia"/>
          <w:sz w:val="24"/>
          <w:u w:val="single"/>
        </w:rPr>
        <w:t>30000.00元</w:t>
      </w:r>
      <w:r w:rsidRPr="00D6169F">
        <w:rPr>
          <w:rFonts w:ascii="宋体" w:hAnsi="宋体" w:cs="Arial"/>
          <w:sz w:val="24"/>
        </w:rPr>
        <w:t>。</w:t>
      </w:r>
    </w:p>
    <w:p w:rsidR="00CE6C96" w:rsidRPr="00D6169F" w:rsidRDefault="00D95357">
      <w:pPr>
        <w:pStyle w:val="110"/>
        <w:numPr>
          <w:ilvl w:val="1"/>
          <w:numId w:val="1"/>
        </w:numPr>
        <w:spacing w:line="360" w:lineRule="auto"/>
        <w:ind w:firstLineChars="0"/>
        <w:rPr>
          <w:rFonts w:ascii="宋体" w:hAnsi="宋体" w:cs="Arial"/>
          <w:sz w:val="24"/>
        </w:rPr>
      </w:pPr>
      <w:r w:rsidRPr="00D6169F">
        <w:rPr>
          <w:rFonts w:ascii="宋体" w:hAnsi="宋体" w:cs="Arial" w:hint="eastAsia"/>
          <w:sz w:val="24"/>
        </w:rPr>
        <w:t>联合体响应的，其磋商保证金由牵头人递交，并应符合关于磋商保证金的规定。</w:t>
      </w:r>
    </w:p>
    <w:p w:rsidR="00CE6C96" w:rsidRPr="00D6169F" w:rsidRDefault="00D95357">
      <w:pPr>
        <w:pStyle w:val="110"/>
        <w:numPr>
          <w:ilvl w:val="1"/>
          <w:numId w:val="1"/>
        </w:numPr>
        <w:spacing w:line="360" w:lineRule="auto"/>
        <w:ind w:firstLineChars="0"/>
        <w:rPr>
          <w:rFonts w:ascii="宋体" w:hAnsi="宋体" w:cs="Arial"/>
          <w:sz w:val="24"/>
        </w:rPr>
      </w:pPr>
      <w:bookmarkStart w:id="253" w:name="_Toc134949742"/>
      <w:r w:rsidRPr="00D6169F">
        <w:rPr>
          <w:rFonts w:ascii="宋体" w:hAnsi="宋体" w:cs="Arial" w:hint="eastAsia"/>
          <w:sz w:val="24"/>
        </w:rPr>
        <w:t>磋商保证金／</w:t>
      </w:r>
      <w:proofErr w:type="gramStart"/>
      <w:r w:rsidRPr="00D6169F">
        <w:rPr>
          <w:rFonts w:ascii="宋体" w:hAnsi="宋体" w:cs="Arial" w:hint="eastAsia"/>
          <w:sz w:val="24"/>
        </w:rPr>
        <w:t>函应用</w:t>
      </w:r>
      <w:proofErr w:type="gramEnd"/>
      <w:r w:rsidRPr="00D6169F">
        <w:rPr>
          <w:rFonts w:ascii="宋体" w:hAnsi="宋体" w:cs="Arial" w:hint="eastAsia"/>
          <w:sz w:val="24"/>
        </w:rPr>
        <w:t>人民币，并采用下列任何一种形式：</w:t>
      </w:r>
      <w:bookmarkEnd w:id="253"/>
    </w:p>
    <w:p w:rsidR="00CE6C96" w:rsidRPr="00D6169F" w:rsidRDefault="00D95357">
      <w:pPr>
        <w:pStyle w:val="af6"/>
        <w:shd w:val="clear" w:color="auto" w:fill="FFFFFF"/>
        <w:spacing w:before="0" w:beforeAutospacing="0" w:after="0" w:afterAutospacing="0" w:line="360" w:lineRule="auto"/>
        <w:ind w:leftChars="114" w:left="239" w:firstLineChars="128" w:firstLine="307"/>
        <w:jc w:val="both"/>
        <w:rPr>
          <w:rFonts w:cs="宋体"/>
        </w:rPr>
      </w:pPr>
      <w:bookmarkStart w:id="254" w:name="_Toc139180201"/>
      <w:bookmarkStart w:id="255" w:name="_Toc135062247"/>
      <w:bookmarkStart w:id="256" w:name="_Toc134949743"/>
      <w:r w:rsidRPr="00D6169F">
        <w:rPr>
          <w:rFonts w:cs="宋体" w:hint="eastAsia"/>
        </w:rPr>
        <w:t xml:space="preserve">电汇、支票、汇票、转账支票或政府采购投标担保函，同时可接收电子保函 </w:t>
      </w:r>
    </w:p>
    <w:p w:rsidR="00CE6C96" w:rsidRPr="00D6169F" w:rsidRDefault="00D95357">
      <w:pPr>
        <w:pStyle w:val="af6"/>
        <w:shd w:val="clear" w:color="auto" w:fill="FFFFFF"/>
        <w:spacing w:before="0" w:beforeAutospacing="0" w:after="0" w:afterAutospacing="0" w:line="360" w:lineRule="auto"/>
        <w:ind w:firstLineChars="200" w:firstLine="480"/>
        <w:jc w:val="both"/>
        <w:rPr>
          <w:rFonts w:cs="Arial"/>
          <w:kern w:val="2"/>
        </w:rPr>
      </w:pPr>
      <w:r w:rsidRPr="00D6169F">
        <w:rPr>
          <w:rFonts w:cs="Arial" w:hint="eastAsia"/>
          <w:kern w:val="2"/>
        </w:rPr>
        <w:t>开户单位：慧诚（北京）招投标代理有限公司</w:t>
      </w:r>
    </w:p>
    <w:p w:rsidR="00CE6C96" w:rsidRPr="00D6169F" w:rsidRDefault="00D95357">
      <w:pPr>
        <w:pStyle w:val="af6"/>
        <w:shd w:val="clear" w:color="auto" w:fill="FFFFFF"/>
        <w:spacing w:before="0" w:beforeAutospacing="0" w:after="0" w:afterAutospacing="0" w:line="360" w:lineRule="auto"/>
        <w:ind w:firstLine="480"/>
        <w:jc w:val="both"/>
        <w:rPr>
          <w:rFonts w:cs="Arial"/>
          <w:kern w:val="2"/>
        </w:rPr>
      </w:pPr>
      <w:r w:rsidRPr="00D6169F">
        <w:rPr>
          <w:rFonts w:cs="Arial" w:hint="eastAsia"/>
          <w:kern w:val="2"/>
        </w:rPr>
        <w:t>开户银行：北京房山沪农商村镇银行</w:t>
      </w:r>
    </w:p>
    <w:p w:rsidR="00CE6C96" w:rsidRPr="00D6169F" w:rsidRDefault="00D95357">
      <w:pPr>
        <w:spacing w:line="360" w:lineRule="auto"/>
        <w:ind w:firstLineChars="200" w:firstLine="480"/>
        <w:outlineLvl w:val="0"/>
        <w:rPr>
          <w:rFonts w:ascii="宋体" w:hAnsi="宋体" w:cs="Arial"/>
          <w:sz w:val="24"/>
        </w:rPr>
      </w:pPr>
      <w:bookmarkStart w:id="257" w:name="_Toc531358281"/>
      <w:bookmarkStart w:id="258" w:name="_Toc531357998"/>
      <w:bookmarkStart w:id="259" w:name="_Toc531358528"/>
      <w:bookmarkStart w:id="260" w:name="_Toc531357752"/>
      <w:bookmarkStart w:id="261" w:name="_Toc43716115"/>
      <w:bookmarkStart w:id="262" w:name="_Toc19622779"/>
      <w:bookmarkStart w:id="263" w:name="_Toc31678"/>
      <w:r w:rsidRPr="00D6169F">
        <w:rPr>
          <w:rFonts w:ascii="宋体" w:hAnsi="宋体" w:cs="Arial" w:hint="eastAsia"/>
          <w:sz w:val="24"/>
        </w:rPr>
        <w:t>帐  号：010021400000000</w:t>
      </w:r>
      <w:bookmarkEnd w:id="257"/>
      <w:bookmarkEnd w:id="258"/>
      <w:bookmarkEnd w:id="259"/>
      <w:bookmarkEnd w:id="260"/>
      <w:r w:rsidRPr="00D6169F">
        <w:rPr>
          <w:rFonts w:ascii="宋体" w:hAnsi="宋体" w:cs="Arial" w:hint="eastAsia"/>
          <w:sz w:val="24"/>
        </w:rPr>
        <w:t>4398</w:t>
      </w:r>
      <w:bookmarkEnd w:id="261"/>
      <w:bookmarkEnd w:id="262"/>
      <w:bookmarkEnd w:id="263"/>
    </w:p>
    <w:p w:rsidR="00CE6C96" w:rsidRPr="00D6169F" w:rsidRDefault="00D95357">
      <w:pPr>
        <w:pStyle w:val="110"/>
        <w:numPr>
          <w:ilvl w:val="1"/>
          <w:numId w:val="1"/>
        </w:numPr>
        <w:spacing w:line="360" w:lineRule="auto"/>
        <w:ind w:firstLineChars="0"/>
        <w:rPr>
          <w:rFonts w:ascii="宋体" w:hAnsi="宋体" w:cs="Arial"/>
          <w:sz w:val="24"/>
        </w:rPr>
      </w:pPr>
      <w:bookmarkStart w:id="264" w:name="_Toc175126589"/>
      <w:bookmarkStart w:id="265" w:name="_Toc134949744"/>
      <w:bookmarkStart w:id="266" w:name="_Toc175126463"/>
      <w:bookmarkStart w:id="267" w:name="_Toc139180202"/>
      <w:bookmarkStart w:id="268" w:name="_Toc135062248"/>
      <w:bookmarkStart w:id="269" w:name="_Toc324970509"/>
      <w:bookmarkStart w:id="270" w:name="_Toc495679878"/>
      <w:bookmarkStart w:id="271" w:name="_Toc325126186"/>
      <w:bookmarkStart w:id="272" w:name="_Toc374873059"/>
      <w:bookmarkStart w:id="273" w:name="_Toc325126527"/>
      <w:bookmarkStart w:id="274" w:name="_Toc507673473"/>
      <w:bookmarkStart w:id="275" w:name="_Toc325126391"/>
      <w:bookmarkEnd w:id="254"/>
      <w:bookmarkEnd w:id="255"/>
      <w:bookmarkEnd w:id="256"/>
      <w:r w:rsidRPr="00D6169F">
        <w:rPr>
          <w:rFonts w:ascii="宋体" w:hAnsi="宋体" w:hint="eastAsia"/>
          <w:sz w:val="24"/>
        </w:rPr>
        <w:t>投标保函：用磋商文件中提供的格式出具，银行保函形式由在中国境内银行的总行或其直辖市级、省级分行或支行出具。投标保函有效期</w:t>
      </w:r>
      <w:r w:rsidRPr="00D6169F">
        <w:rPr>
          <w:rFonts w:ascii="宋体" w:hAnsi="宋体" w:cs="Arial" w:hint="eastAsia"/>
          <w:sz w:val="24"/>
        </w:rPr>
        <w:t>与磋商有效期</w:t>
      </w:r>
      <w:bookmarkEnd w:id="264"/>
      <w:bookmarkEnd w:id="265"/>
      <w:bookmarkEnd w:id="266"/>
      <w:bookmarkEnd w:id="267"/>
      <w:bookmarkEnd w:id="268"/>
      <w:bookmarkEnd w:id="269"/>
      <w:r w:rsidRPr="00D6169F">
        <w:rPr>
          <w:rFonts w:ascii="宋体" w:hAnsi="宋体" w:cs="Arial" w:hint="eastAsia"/>
          <w:sz w:val="24"/>
        </w:rPr>
        <w:t>一致。</w:t>
      </w:r>
      <w:bookmarkEnd w:id="270"/>
      <w:bookmarkEnd w:id="271"/>
      <w:bookmarkEnd w:id="272"/>
      <w:bookmarkEnd w:id="273"/>
      <w:bookmarkEnd w:id="274"/>
      <w:bookmarkEnd w:id="275"/>
    </w:p>
    <w:p w:rsidR="00CE6C96" w:rsidRPr="00D6169F" w:rsidRDefault="00D95357">
      <w:pPr>
        <w:pStyle w:val="110"/>
        <w:numPr>
          <w:ilvl w:val="1"/>
          <w:numId w:val="1"/>
        </w:numPr>
        <w:spacing w:line="360" w:lineRule="auto"/>
        <w:ind w:firstLineChars="0"/>
        <w:rPr>
          <w:rFonts w:ascii="宋体" w:hAnsi="宋体" w:cs="Arial"/>
          <w:sz w:val="24"/>
        </w:rPr>
      </w:pPr>
      <w:r w:rsidRPr="00D6169F">
        <w:rPr>
          <w:rFonts w:ascii="宋体" w:hAnsi="宋体" w:cs="Arial" w:hint="eastAsia"/>
          <w:sz w:val="24"/>
        </w:rPr>
        <w:lastRenderedPageBreak/>
        <w:t>磋商保证金是为了保护采购单位免遭因供应商的行为蒙受损失而要求的。发生下列情形，磋商保证金将不予退还：</w:t>
      </w:r>
    </w:p>
    <w:p w:rsidR="00CE6C96" w:rsidRPr="00D6169F" w:rsidRDefault="00D95357">
      <w:pPr>
        <w:pStyle w:val="110"/>
        <w:spacing w:line="360" w:lineRule="auto"/>
        <w:ind w:left="480" w:firstLineChars="0" w:firstLine="0"/>
        <w:rPr>
          <w:rFonts w:ascii="宋体" w:hAnsi="宋体" w:cs="Arial"/>
          <w:sz w:val="24"/>
        </w:rPr>
      </w:pPr>
      <w:r w:rsidRPr="00D6169F">
        <w:rPr>
          <w:rFonts w:ascii="宋体" w:hAnsi="宋体" w:cs="Arial" w:hint="eastAsia"/>
          <w:sz w:val="24"/>
        </w:rPr>
        <w:t>（1）在开标之日后到磋商有效期满前，供应商擅自撤销投标的；</w:t>
      </w:r>
    </w:p>
    <w:p w:rsidR="00CE6C96" w:rsidRPr="00D6169F" w:rsidRDefault="00D95357">
      <w:pPr>
        <w:pStyle w:val="110"/>
        <w:spacing w:line="360" w:lineRule="auto"/>
        <w:ind w:left="480" w:firstLineChars="0" w:firstLine="0"/>
        <w:rPr>
          <w:rFonts w:ascii="宋体" w:hAnsi="宋体" w:cs="Arial"/>
          <w:sz w:val="24"/>
        </w:rPr>
      </w:pPr>
      <w:r w:rsidRPr="00D6169F">
        <w:rPr>
          <w:rFonts w:ascii="宋体" w:hAnsi="宋体" w:cs="Arial" w:hint="eastAsia"/>
          <w:sz w:val="24"/>
        </w:rPr>
        <w:t>（2）成交供应商不按本须知第29条的规定与采购人签订合同的；</w:t>
      </w:r>
    </w:p>
    <w:p w:rsidR="00CE6C96" w:rsidRPr="00D6169F" w:rsidRDefault="00D95357">
      <w:pPr>
        <w:pStyle w:val="110"/>
        <w:spacing w:line="360" w:lineRule="auto"/>
        <w:ind w:left="480" w:firstLineChars="0" w:firstLine="0"/>
        <w:rPr>
          <w:rFonts w:ascii="宋体" w:hAnsi="宋体" w:cs="Arial"/>
          <w:sz w:val="24"/>
        </w:rPr>
      </w:pPr>
      <w:r w:rsidRPr="00D6169F">
        <w:rPr>
          <w:rFonts w:ascii="宋体" w:hAnsi="宋体" w:cs="Arial" w:hint="eastAsia"/>
          <w:sz w:val="24"/>
        </w:rPr>
        <w:t>（3）成交供应商不按本须知第30条的规定提交履约保证金的；</w:t>
      </w:r>
    </w:p>
    <w:p w:rsidR="00CE6C96" w:rsidRPr="00D6169F" w:rsidRDefault="00D95357">
      <w:pPr>
        <w:pStyle w:val="110"/>
        <w:spacing w:line="360" w:lineRule="auto"/>
        <w:ind w:left="480" w:firstLineChars="0" w:firstLine="0"/>
        <w:rPr>
          <w:rFonts w:ascii="宋体" w:hAnsi="宋体" w:cs="Arial"/>
          <w:sz w:val="24"/>
        </w:rPr>
      </w:pPr>
      <w:r w:rsidRPr="00D6169F">
        <w:rPr>
          <w:rFonts w:ascii="宋体" w:hAnsi="宋体" w:cs="Arial" w:hint="eastAsia"/>
          <w:sz w:val="24"/>
        </w:rPr>
        <w:t>（4）成交供应商擅自放弃成交的。</w:t>
      </w:r>
    </w:p>
    <w:p w:rsidR="00CE6C96" w:rsidRPr="00D6169F" w:rsidRDefault="00D95357">
      <w:pPr>
        <w:pStyle w:val="3"/>
        <w:spacing w:before="0" w:after="0" w:line="360" w:lineRule="auto"/>
        <w:contextualSpacing/>
        <w:rPr>
          <w:rFonts w:ascii="宋体" w:hAnsi="宋体" w:cs="Arial"/>
          <w:sz w:val="24"/>
          <w:szCs w:val="24"/>
        </w:rPr>
      </w:pPr>
      <w:bookmarkStart w:id="276" w:name="_Toc507673474"/>
      <w:bookmarkStart w:id="277" w:name="_Toc531358282"/>
      <w:bookmarkStart w:id="278" w:name="_Toc19622780"/>
      <w:bookmarkStart w:id="279" w:name="_Toc531357999"/>
      <w:bookmarkStart w:id="280" w:name="_Toc454288038"/>
      <w:bookmarkStart w:id="281" w:name="_Toc490658933"/>
      <w:bookmarkStart w:id="282" w:name="_Toc461209517"/>
      <w:bookmarkStart w:id="283" w:name="_Toc495679879"/>
      <w:bookmarkStart w:id="284" w:name="_Toc531358529"/>
      <w:bookmarkStart w:id="285" w:name="_Toc531357753"/>
      <w:bookmarkStart w:id="286" w:name="_Toc218"/>
      <w:r w:rsidRPr="00D6169F">
        <w:rPr>
          <w:rFonts w:ascii="宋体" w:hAnsi="宋体" w:cs="Arial"/>
          <w:sz w:val="24"/>
          <w:szCs w:val="24"/>
        </w:rPr>
        <w:t>14、磋商有效期</w:t>
      </w:r>
      <w:bookmarkEnd w:id="276"/>
      <w:bookmarkEnd w:id="277"/>
      <w:bookmarkEnd w:id="278"/>
      <w:bookmarkEnd w:id="279"/>
      <w:bookmarkEnd w:id="280"/>
      <w:bookmarkEnd w:id="281"/>
      <w:bookmarkEnd w:id="282"/>
      <w:bookmarkEnd w:id="283"/>
      <w:bookmarkEnd w:id="284"/>
      <w:bookmarkEnd w:id="285"/>
      <w:bookmarkEnd w:id="286"/>
    </w:p>
    <w:p w:rsidR="00CE6C96" w:rsidRPr="00D6169F" w:rsidRDefault="00D95357">
      <w:pPr>
        <w:tabs>
          <w:tab w:val="left" w:pos="540"/>
        </w:tabs>
        <w:spacing w:line="360" w:lineRule="auto"/>
        <w:ind w:left="600" w:hangingChars="250" w:hanging="600"/>
        <w:contextualSpacing/>
        <w:rPr>
          <w:rFonts w:ascii="宋体" w:hAnsi="宋体" w:cs="Arial"/>
          <w:bCs/>
          <w:sz w:val="24"/>
        </w:rPr>
      </w:pPr>
      <w:r w:rsidRPr="00D6169F">
        <w:rPr>
          <w:rFonts w:ascii="宋体" w:hAnsi="宋体" w:cs="Arial"/>
          <w:sz w:val="24"/>
        </w:rPr>
        <w:t xml:space="preserve">14.1 </w:t>
      </w:r>
      <w:r w:rsidRPr="00D6169F">
        <w:rPr>
          <w:rFonts w:ascii="宋体" w:hAnsi="宋体" w:cs="Arial"/>
          <w:bCs/>
          <w:sz w:val="24"/>
        </w:rPr>
        <w:t>磋商有效期为</w:t>
      </w:r>
      <w:r w:rsidRPr="00D6169F">
        <w:rPr>
          <w:rFonts w:ascii="宋体" w:hAnsi="宋体" w:cs="Arial" w:hint="eastAsia"/>
          <w:bCs/>
          <w:sz w:val="24"/>
          <w:u w:val="single"/>
        </w:rPr>
        <w:t>90</w:t>
      </w:r>
      <w:r w:rsidRPr="00D6169F">
        <w:rPr>
          <w:rFonts w:ascii="宋体" w:hAnsi="宋体" w:cs="Arial"/>
          <w:bCs/>
          <w:sz w:val="24"/>
        </w:rPr>
        <w:t>天（从响应文件提交截止之日算起）。响应文件的有效期不足本须知规定的有效期的，将被视为非实质响应性响应文件，</w:t>
      </w:r>
      <w:r w:rsidRPr="00D6169F">
        <w:rPr>
          <w:rFonts w:ascii="宋体" w:hAnsi="宋体" w:cs="Arial"/>
          <w:sz w:val="24"/>
        </w:rPr>
        <w:t>采购</w:t>
      </w:r>
      <w:r w:rsidRPr="00D6169F">
        <w:rPr>
          <w:rFonts w:ascii="宋体" w:hAnsi="宋体" w:cs="Arial"/>
          <w:bCs/>
          <w:sz w:val="24"/>
        </w:rPr>
        <w:t>人有权拒绝其响应申请。</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14.2 特殊情况下，采购人可于响应文件有效期满之前要求供应商同意延长有效期，要求与答复均应为书面形式。供应商可以拒绝上述要求。对于同意该要求的供应商，既不要求也不允许其修改响应文件，但将要求其相应延长磋商保证金的有效期。</w:t>
      </w:r>
    </w:p>
    <w:p w:rsidR="00CE6C96" w:rsidRPr="00D6169F" w:rsidRDefault="00D95357">
      <w:pPr>
        <w:pStyle w:val="3"/>
        <w:spacing w:before="0" w:after="0" w:line="360" w:lineRule="auto"/>
        <w:contextualSpacing/>
        <w:rPr>
          <w:rFonts w:ascii="宋体" w:hAnsi="宋体" w:cs="Arial"/>
          <w:sz w:val="24"/>
          <w:szCs w:val="24"/>
        </w:rPr>
      </w:pPr>
      <w:bookmarkStart w:id="287" w:name="_Toc461209518"/>
      <w:bookmarkStart w:id="288" w:name="_Toc531358283"/>
      <w:bookmarkStart w:id="289" w:name="_Toc507673475"/>
      <w:bookmarkStart w:id="290" w:name="_Toc531358000"/>
      <w:bookmarkStart w:id="291" w:name="_Toc531357754"/>
      <w:bookmarkStart w:id="292" w:name="_Toc454288039"/>
      <w:bookmarkStart w:id="293" w:name="_Toc19622781"/>
      <w:bookmarkStart w:id="294" w:name="_Toc531358530"/>
      <w:bookmarkStart w:id="295" w:name="_Toc30141"/>
      <w:bookmarkStart w:id="296" w:name="_Toc495679880"/>
      <w:bookmarkStart w:id="297" w:name="_Toc490658934"/>
      <w:r w:rsidRPr="00D6169F">
        <w:rPr>
          <w:rFonts w:ascii="宋体" w:hAnsi="宋体" w:cs="Arial"/>
          <w:sz w:val="24"/>
          <w:szCs w:val="24"/>
        </w:rPr>
        <w:t>15响应文件的签署及规定</w:t>
      </w:r>
      <w:bookmarkEnd w:id="287"/>
      <w:bookmarkEnd w:id="288"/>
      <w:bookmarkEnd w:id="289"/>
      <w:bookmarkEnd w:id="290"/>
      <w:bookmarkEnd w:id="291"/>
      <w:bookmarkEnd w:id="292"/>
      <w:bookmarkEnd w:id="293"/>
      <w:bookmarkEnd w:id="294"/>
      <w:bookmarkEnd w:id="295"/>
      <w:bookmarkEnd w:id="296"/>
      <w:bookmarkEnd w:id="297"/>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15.1 响应文件正本须是打印文件。响应文件应由供应</w:t>
      </w:r>
      <w:proofErr w:type="gramStart"/>
      <w:r w:rsidRPr="00D6169F">
        <w:rPr>
          <w:rFonts w:ascii="宋体" w:hAnsi="宋体" w:cs="Arial"/>
          <w:sz w:val="24"/>
        </w:rPr>
        <w:t>商法定</w:t>
      </w:r>
      <w:proofErr w:type="gramEnd"/>
      <w:r w:rsidRPr="00D6169F">
        <w:rPr>
          <w:rFonts w:ascii="宋体" w:hAnsi="宋体" w:cs="Arial"/>
          <w:sz w:val="24"/>
        </w:rPr>
        <w:t>代表人或经法定代表人正式授权的供应商代表在“磋商文件”要求的地方签字或加盖印章。</w:t>
      </w:r>
      <w:r w:rsidRPr="00D6169F">
        <w:rPr>
          <w:rFonts w:ascii="宋体" w:hAnsi="宋体" w:cs="Arial" w:hint="eastAsia"/>
          <w:sz w:val="24"/>
        </w:rPr>
        <w:t>响应文件副本可以是正本的复印件。</w:t>
      </w:r>
      <w:r w:rsidRPr="00D6169F">
        <w:rPr>
          <w:rFonts w:ascii="宋体" w:hAnsi="宋体" w:cs="Arial"/>
          <w:bCs/>
          <w:sz w:val="24"/>
        </w:rPr>
        <w:t>正本和副本存在不一致时，以正本为准</w:t>
      </w:r>
      <w:r w:rsidRPr="00D6169F">
        <w:rPr>
          <w:rFonts w:ascii="宋体" w:hAnsi="宋体" w:cs="Arial"/>
          <w:sz w:val="24"/>
        </w:rPr>
        <w:t>。</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15.2 除供应商对错处作必要修改外，响应文件中不许有加行、涂抹或改写。若有修改须</w:t>
      </w:r>
      <w:proofErr w:type="gramStart"/>
      <w:r w:rsidRPr="00D6169F">
        <w:rPr>
          <w:rFonts w:ascii="宋体" w:hAnsi="宋体" w:cs="Arial"/>
          <w:sz w:val="24"/>
        </w:rPr>
        <w:t>由签署</w:t>
      </w:r>
      <w:proofErr w:type="gramEnd"/>
      <w:r w:rsidRPr="00D6169F">
        <w:rPr>
          <w:rFonts w:ascii="宋体" w:hAnsi="宋体" w:cs="Arial"/>
          <w:sz w:val="24"/>
        </w:rPr>
        <w:t>响应文件的人在旁边签字才有效。</w:t>
      </w:r>
    </w:p>
    <w:p w:rsidR="00CE6C96" w:rsidRPr="00D6169F" w:rsidRDefault="00D95357">
      <w:pPr>
        <w:spacing w:line="360" w:lineRule="auto"/>
        <w:contextualSpacing/>
        <w:rPr>
          <w:rFonts w:ascii="宋体" w:hAnsi="宋体" w:cs="Arial"/>
          <w:sz w:val="24"/>
        </w:rPr>
      </w:pPr>
      <w:r w:rsidRPr="00D6169F">
        <w:rPr>
          <w:rFonts w:ascii="宋体" w:hAnsi="宋体" w:cs="Arial"/>
          <w:sz w:val="24"/>
        </w:rPr>
        <w:t>15.3 采购人拒绝接受以电报、电话、传真、电子邮件形式的响应文件。</w:t>
      </w:r>
    </w:p>
    <w:p w:rsidR="00CE6C96" w:rsidRPr="00D6169F" w:rsidRDefault="00D95357">
      <w:pPr>
        <w:pStyle w:val="3"/>
        <w:spacing w:before="0" w:after="0" w:line="360" w:lineRule="auto"/>
        <w:contextualSpacing/>
        <w:rPr>
          <w:rFonts w:ascii="宋体" w:hAnsi="宋体" w:cs="Arial"/>
          <w:sz w:val="24"/>
          <w:szCs w:val="24"/>
        </w:rPr>
      </w:pPr>
      <w:bookmarkStart w:id="298" w:name="_Toc19622782"/>
      <w:bookmarkStart w:id="299" w:name="_Toc454288040"/>
      <w:bookmarkStart w:id="300" w:name="_Toc531358531"/>
      <w:bookmarkStart w:id="301" w:name="_Toc461209519"/>
      <w:bookmarkStart w:id="302" w:name="_Toc507673476"/>
      <w:bookmarkStart w:id="303" w:name="_Toc531357755"/>
      <w:bookmarkStart w:id="304" w:name="_Toc531358284"/>
      <w:bookmarkStart w:id="305" w:name="_Toc531358001"/>
      <w:bookmarkStart w:id="306" w:name="_Toc495679881"/>
      <w:bookmarkStart w:id="307" w:name="_Toc7839"/>
      <w:r w:rsidRPr="00D6169F">
        <w:rPr>
          <w:rFonts w:ascii="宋体" w:hAnsi="宋体" w:cs="Arial"/>
          <w:sz w:val="24"/>
          <w:szCs w:val="24"/>
        </w:rPr>
        <w:t>五、响应文件的递交</w:t>
      </w:r>
      <w:bookmarkEnd w:id="298"/>
      <w:bookmarkEnd w:id="299"/>
      <w:bookmarkEnd w:id="300"/>
      <w:bookmarkEnd w:id="301"/>
      <w:bookmarkEnd w:id="302"/>
      <w:bookmarkEnd w:id="303"/>
      <w:bookmarkEnd w:id="304"/>
      <w:bookmarkEnd w:id="305"/>
      <w:bookmarkEnd w:id="306"/>
      <w:bookmarkEnd w:id="307"/>
    </w:p>
    <w:p w:rsidR="00CE6C96" w:rsidRPr="00D6169F" w:rsidRDefault="00D95357">
      <w:pPr>
        <w:pStyle w:val="3"/>
        <w:spacing w:before="0" w:after="0" w:line="360" w:lineRule="auto"/>
        <w:contextualSpacing/>
        <w:rPr>
          <w:rFonts w:ascii="宋体" w:hAnsi="宋体" w:cs="Arial"/>
          <w:sz w:val="24"/>
          <w:szCs w:val="24"/>
        </w:rPr>
      </w:pPr>
      <w:bookmarkStart w:id="308" w:name="_Toc531357756"/>
      <w:bookmarkStart w:id="309" w:name="_Toc495679882"/>
      <w:bookmarkStart w:id="310" w:name="_Toc531358002"/>
      <w:bookmarkStart w:id="311" w:name="_Toc461209520"/>
      <w:bookmarkStart w:id="312" w:name="_Toc454288041"/>
      <w:bookmarkStart w:id="313" w:name="_Toc531358285"/>
      <w:bookmarkStart w:id="314" w:name="_Toc4299"/>
      <w:bookmarkStart w:id="315" w:name="_Toc19622783"/>
      <w:bookmarkStart w:id="316" w:name="_Toc531358532"/>
      <w:bookmarkStart w:id="317" w:name="_Toc507673477"/>
      <w:bookmarkStart w:id="318" w:name="_Toc490658936"/>
      <w:r w:rsidRPr="00D6169F">
        <w:rPr>
          <w:rFonts w:ascii="宋体" w:hAnsi="宋体" w:cs="Arial"/>
          <w:sz w:val="24"/>
          <w:szCs w:val="24"/>
        </w:rPr>
        <w:t>16、响应文件的数量、包装和标记</w:t>
      </w:r>
      <w:bookmarkEnd w:id="308"/>
      <w:bookmarkEnd w:id="309"/>
      <w:bookmarkEnd w:id="310"/>
      <w:bookmarkEnd w:id="311"/>
      <w:bookmarkEnd w:id="312"/>
      <w:bookmarkEnd w:id="313"/>
      <w:bookmarkEnd w:id="314"/>
      <w:bookmarkEnd w:id="315"/>
      <w:bookmarkEnd w:id="316"/>
      <w:bookmarkEnd w:id="317"/>
      <w:bookmarkEnd w:id="318"/>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16.1 供应商应提交1套正本“响应文件”、</w:t>
      </w:r>
      <w:r w:rsidRPr="00D6169F">
        <w:rPr>
          <w:rFonts w:ascii="宋体" w:hAnsi="宋体" w:cs="Arial" w:hint="eastAsia"/>
          <w:sz w:val="24"/>
        </w:rPr>
        <w:t>4</w:t>
      </w:r>
      <w:r w:rsidRPr="00D6169F">
        <w:rPr>
          <w:rFonts w:ascii="宋体" w:hAnsi="宋体" w:cs="Arial"/>
          <w:sz w:val="24"/>
        </w:rPr>
        <w:t>套副本“响应文件”。响应文件需胶装，每套“响应文件”封面的右上角应标明“正本”或“副本”。</w:t>
      </w:r>
      <w:r w:rsidRPr="00D6169F">
        <w:rPr>
          <w:rFonts w:ascii="宋体" w:hAnsi="宋体" w:cs="Arial"/>
          <w:bCs/>
          <w:sz w:val="24"/>
        </w:rPr>
        <w:t>正本和副本存在不一致时，以正本为准。</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16.2 供应商应将响应文件正本</w:t>
      </w:r>
      <w:r w:rsidRPr="00D6169F">
        <w:rPr>
          <w:rFonts w:ascii="宋体" w:hAnsi="宋体" w:cs="Arial" w:hint="eastAsia"/>
          <w:sz w:val="24"/>
        </w:rPr>
        <w:t>、</w:t>
      </w:r>
      <w:r w:rsidRPr="00D6169F">
        <w:rPr>
          <w:rFonts w:ascii="宋体" w:hAnsi="宋体" w:cs="Arial"/>
          <w:sz w:val="24"/>
        </w:rPr>
        <w:t>副本</w:t>
      </w:r>
      <w:r w:rsidRPr="00D6169F">
        <w:rPr>
          <w:rFonts w:ascii="宋体" w:hAnsi="宋体" w:cs="Arial" w:hint="eastAsia"/>
          <w:sz w:val="24"/>
        </w:rPr>
        <w:t>和电子版的响应文件</w:t>
      </w:r>
      <w:r w:rsidRPr="00D6169F">
        <w:rPr>
          <w:rFonts w:ascii="宋体" w:hAnsi="宋体" w:cs="Arial"/>
          <w:sz w:val="24"/>
        </w:rPr>
        <w:t>用信封或文件盒（箱）密封包装于一件包装内，封口处应有响应单位公章</w:t>
      </w:r>
      <w:r w:rsidRPr="00D6169F">
        <w:rPr>
          <w:rFonts w:ascii="宋体" w:hAnsi="宋体" w:cs="Arial" w:hint="eastAsia"/>
          <w:sz w:val="24"/>
        </w:rPr>
        <w:t>，</w:t>
      </w:r>
      <w:r w:rsidRPr="00D6169F">
        <w:rPr>
          <w:rFonts w:ascii="宋体" w:hAnsi="宋体" w:cs="Arial"/>
          <w:sz w:val="24"/>
        </w:rPr>
        <w:t>封皮正面标明项目编号、项目名称、供应商名称。</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lastRenderedPageBreak/>
        <w:t>16.3 每一密封信封上注明“于</w:t>
      </w:r>
      <w:r w:rsidRPr="00D6169F">
        <w:rPr>
          <w:rFonts w:ascii="宋体" w:hAnsi="宋体" w:cs="Arial" w:hint="eastAsia"/>
          <w:sz w:val="24"/>
        </w:rPr>
        <w:t>202</w:t>
      </w:r>
      <w:r w:rsidRPr="00D6169F">
        <w:rPr>
          <w:rFonts w:ascii="宋体" w:hAnsi="宋体" w:cs="Arial"/>
          <w:sz w:val="24"/>
        </w:rPr>
        <w:t>1</w:t>
      </w:r>
      <w:r w:rsidRPr="00D6169F">
        <w:rPr>
          <w:rFonts w:ascii="宋体" w:hAnsi="宋体" w:cs="Arial" w:hint="eastAsia"/>
          <w:sz w:val="24"/>
        </w:rPr>
        <w:t>年 月 日</w:t>
      </w:r>
      <w:r w:rsidR="00243E48" w:rsidRPr="00D6169F">
        <w:rPr>
          <w:rFonts w:ascii="宋体" w:hAnsi="宋体" w:cs="Arial" w:hint="eastAsia"/>
          <w:sz w:val="24"/>
        </w:rPr>
        <w:t xml:space="preserve">  </w:t>
      </w:r>
      <w:r w:rsidRPr="00D6169F">
        <w:rPr>
          <w:rFonts w:ascii="宋体" w:hAnsi="宋体" w:cs="Arial" w:hint="eastAsia"/>
          <w:sz w:val="24"/>
        </w:rPr>
        <w:t>时</w:t>
      </w:r>
      <w:r w:rsidR="00243E48" w:rsidRPr="00D6169F">
        <w:rPr>
          <w:rFonts w:ascii="宋体" w:hAnsi="宋体" w:cs="Arial" w:hint="eastAsia"/>
          <w:sz w:val="24"/>
        </w:rPr>
        <w:t xml:space="preserve">  </w:t>
      </w:r>
      <w:r w:rsidRPr="00D6169F">
        <w:rPr>
          <w:rFonts w:ascii="宋体" w:hAnsi="宋体" w:cs="Arial" w:hint="eastAsia"/>
          <w:sz w:val="24"/>
        </w:rPr>
        <w:t>分</w:t>
      </w:r>
      <w:r w:rsidRPr="00D6169F">
        <w:rPr>
          <w:rFonts w:ascii="宋体" w:hAnsi="宋体" w:cs="Arial"/>
          <w:sz w:val="24"/>
        </w:rPr>
        <w:t>（响应截止时间）之前不准启封”的字样。</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16.4 如响应文件由专人送交，供应商应将响应文件按上述规定进行密封和标记后，按磋商</w:t>
      </w:r>
      <w:r w:rsidRPr="00D6169F">
        <w:rPr>
          <w:rFonts w:ascii="宋体" w:hAnsi="宋体" w:cs="Arial" w:hint="eastAsia"/>
          <w:sz w:val="24"/>
        </w:rPr>
        <w:t>邀请</w:t>
      </w:r>
      <w:r w:rsidRPr="00D6169F">
        <w:rPr>
          <w:rFonts w:ascii="宋体" w:hAnsi="宋体" w:cs="Arial"/>
          <w:sz w:val="24"/>
        </w:rPr>
        <w:t>注明的地址送达采购代理机构。</w:t>
      </w:r>
    </w:p>
    <w:p w:rsidR="00CE6C96" w:rsidRPr="00D6169F" w:rsidRDefault="00D95357">
      <w:pPr>
        <w:pStyle w:val="3"/>
        <w:spacing w:before="0" w:after="0" w:line="360" w:lineRule="auto"/>
        <w:contextualSpacing/>
        <w:rPr>
          <w:rFonts w:ascii="宋体" w:hAnsi="宋体" w:cs="Arial"/>
          <w:sz w:val="24"/>
          <w:szCs w:val="24"/>
        </w:rPr>
      </w:pPr>
      <w:bookmarkStart w:id="319" w:name="_Toc454288042"/>
      <w:bookmarkStart w:id="320" w:name="_Toc531358533"/>
      <w:bookmarkStart w:id="321" w:name="_Toc19622784"/>
      <w:bookmarkStart w:id="322" w:name="_Toc531358286"/>
      <w:bookmarkStart w:id="323" w:name="_Toc490658937"/>
      <w:bookmarkStart w:id="324" w:name="_Toc10625"/>
      <w:bookmarkStart w:id="325" w:name="_Toc531358003"/>
      <w:bookmarkStart w:id="326" w:name="_Toc461209521"/>
      <w:bookmarkStart w:id="327" w:name="_Toc495679883"/>
      <w:bookmarkStart w:id="328" w:name="_Toc531357757"/>
      <w:bookmarkStart w:id="329" w:name="_Toc507673478"/>
      <w:r w:rsidRPr="00D6169F">
        <w:rPr>
          <w:rFonts w:ascii="宋体" w:hAnsi="宋体" w:cs="Arial"/>
          <w:sz w:val="24"/>
          <w:szCs w:val="24"/>
        </w:rPr>
        <w:t>17、响应文件递交截止时间</w:t>
      </w:r>
      <w:bookmarkEnd w:id="319"/>
      <w:bookmarkEnd w:id="320"/>
      <w:bookmarkEnd w:id="321"/>
      <w:bookmarkEnd w:id="322"/>
      <w:bookmarkEnd w:id="323"/>
      <w:bookmarkEnd w:id="324"/>
      <w:bookmarkEnd w:id="325"/>
      <w:bookmarkEnd w:id="326"/>
      <w:bookmarkEnd w:id="327"/>
      <w:bookmarkEnd w:id="328"/>
      <w:bookmarkEnd w:id="329"/>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17.1 所有响应文件必须派人送交，并按“磋商</w:t>
      </w:r>
      <w:r w:rsidRPr="00D6169F">
        <w:rPr>
          <w:rFonts w:ascii="宋体" w:hAnsi="宋体" w:cs="Arial" w:hint="eastAsia"/>
          <w:sz w:val="24"/>
        </w:rPr>
        <w:t>邀请</w:t>
      </w:r>
      <w:r w:rsidRPr="00D6169F">
        <w:rPr>
          <w:rFonts w:ascii="宋体" w:hAnsi="宋体" w:cs="Arial"/>
          <w:sz w:val="24"/>
        </w:rPr>
        <w:t>”中规定的响应截止时间之前送达。</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17.2 出现第7.</w:t>
      </w:r>
      <w:r w:rsidRPr="00D6169F">
        <w:rPr>
          <w:rFonts w:ascii="宋体" w:hAnsi="宋体" w:cs="Arial" w:hint="eastAsia"/>
          <w:sz w:val="24"/>
        </w:rPr>
        <w:t>1</w:t>
      </w:r>
      <w:r w:rsidRPr="00D6169F">
        <w:rPr>
          <w:rFonts w:ascii="宋体" w:hAnsi="宋体" w:cs="Arial"/>
          <w:sz w:val="24"/>
        </w:rPr>
        <w:t>款因磋商文件的修改推迟响应截止日期时，则按采购人修改通知规定的时间递交。</w:t>
      </w:r>
    </w:p>
    <w:p w:rsidR="00CE6C96" w:rsidRPr="00D6169F" w:rsidRDefault="00D95357">
      <w:pPr>
        <w:pStyle w:val="3"/>
        <w:spacing w:before="0" w:after="0" w:line="360" w:lineRule="auto"/>
        <w:contextualSpacing/>
        <w:rPr>
          <w:rFonts w:ascii="宋体" w:hAnsi="宋体" w:cs="Arial"/>
          <w:sz w:val="24"/>
          <w:szCs w:val="24"/>
        </w:rPr>
      </w:pPr>
      <w:bookmarkStart w:id="330" w:name="_Toc19622785"/>
      <w:bookmarkStart w:id="331" w:name="_Toc531357758"/>
      <w:bookmarkStart w:id="332" w:name="_Toc12445"/>
      <w:bookmarkStart w:id="333" w:name="_Toc454288043"/>
      <w:bookmarkStart w:id="334" w:name="_Toc495679884"/>
      <w:bookmarkStart w:id="335" w:name="_Toc461209522"/>
      <w:bookmarkStart w:id="336" w:name="_Toc507673479"/>
      <w:bookmarkStart w:id="337" w:name="_Toc531358004"/>
      <w:bookmarkStart w:id="338" w:name="_Toc531358287"/>
      <w:bookmarkStart w:id="339" w:name="_Toc490658938"/>
      <w:bookmarkStart w:id="340" w:name="_Toc531358534"/>
      <w:r w:rsidRPr="00D6169F">
        <w:rPr>
          <w:rFonts w:ascii="宋体" w:hAnsi="宋体" w:cs="Arial"/>
          <w:sz w:val="24"/>
          <w:szCs w:val="24"/>
        </w:rPr>
        <w:t>18、迟交的响应文件</w:t>
      </w:r>
      <w:bookmarkEnd w:id="330"/>
      <w:bookmarkEnd w:id="331"/>
      <w:bookmarkEnd w:id="332"/>
      <w:bookmarkEnd w:id="333"/>
      <w:bookmarkEnd w:id="334"/>
      <w:bookmarkEnd w:id="335"/>
      <w:bookmarkEnd w:id="336"/>
      <w:bookmarkEnd w:id="337"/>
      <w:bookmarkEnd w:id="338"/>
      <w:bookmarkEnd w:id="339"/>
      <w:bookmarkEnd w:id="340"/>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18.1 采购人将拒绝接受并原封退回在响应文件递交截止时间后递交的任何响应文件。</w:t>
      </w:r>
    </w:p>
    <w:p w:rsidR="00CE6C96" w:rsidRPr="00D6169F" w:rsidRDefault="00D95357">
      <w:pPr>
        <w:pStyle w:val="3"/>
        <w:spacing w:before="0" w:after="0" w:line="360" w:lineRule="auto"/>
        <w:contextualSpacing/>
        <w:rPr>
          <w:rFonts w:ascii="宋体" w:hAnsi="宋体" w:cs="Arial"/>
          <w:sz w:val="24"/>
          <w:szCs w:val="24"/>
        </w:rPr>
      </w:pPr>
      <w:bookmarkStart w:id="341" w:name="_Toc495679885"/>
      <w:bookmarkStart w:id="342" w:name="_Toc2748"/>
      <w:bookmarkStart w:id="343" w:name="_Toc19622786"/>
      <w:bookmarkStart w:id="344" w:name="_Toc490658939"/>
      <w:bookmarkStart w:id="345" w:name="_Toc461209523"/>
      <w:bookmarkStart w:id="346" w:name="_Toc531357759"/>
      <w:bookmarkStart w:id="347" w:name="_Toc531358005"/>
      <w:bookmarkStart w:id="348" w:name="_Toc531358535"/>
      <w:bookmarkStart w:id="349" w:name="_Toc507673480"/>
      <w:bookmarkStart w:id="350" w:name="_Toc454288044"/>
      <w:bookmarkStart w:id="351" w:name="_Toc531358288"/>
      <w:r w:rsidRPr="00D6169F">
        <w:rPr>
          <w:rFonts w:ascii="宋体" w:hAnsi="宋体" w:cs="Arial"/>
          <w:sz w:val="24"/>
          <w:szCs w:val="24"/>
        </w:rPr>
        <w:t>19、响应文件的撤回</w:t>
      </w:r>
      <w:bookmarkEnd w:id="341"/>
      <w:bookmarkEnd w:id="342"/>
      <w:bookmarkEnd w:id="343"/>
      <w:bookmarkEnd w:id="344"/>
      <w:bookmarkEnd w:id="345"/>
      <w:bookmarkEnd w:id="346"/>
      <w:bookmarkEnd w:id="347"/>
      <w:bookmarkEnd w:id="348"/>
      <w:bookmarkEnd w:id="349"/>
      <w:bookmarkEnd w:id="350"/>
      <w:bookmarkEnd w:id="351"/>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19.1 供应商在提交响应文件后可以修改或撤回其申请，但供应商必须在规定的响应截止期之前将修改或撤回的书面通知递交到采购代理机构。且该通知需经正式授权的供应商代表签字方为有效。</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19.2 供应商不得在响应文件递交截止时间后至响应文件有效期期满前撤回其响应文件。否则其磋商保证金将按</w:t>
      </w:r>
      <w:r w:rsidRPr="00D6169F">
        <w:rPr>
          <w:rFonts w:ascii="宋体" w:hAnsi="宋体" w:cs="Arial" w:hint="eastAsia"/>
          <w:sz w:val="24"/>
        </w:rPr>
        <w:t>第13.4条</w:t>
      </w:r>
      <w:r w:rsidRPr="00D6169F">
        <w:rPr>
          <w:rFonts w:ascii="宋体" w:hAnsi="宋体" w:cs="Arial"/>
          <w:sz w:val="24"/>
        </w:rPr>
        <w:t>规定被没收。</w:t>
      </w:r>
    </w:p>
    <w:p w:rsidR="00CE6C96" w:rsidRPr="00D6169F" w:rsidRDefault="00D95357">
      <w:pPr>
        <w:spacing w:line="360" w:lineRule="auto"/>
        <w:ind w:left="566" w:hangingChars="236" w:hanging="566"/>
        <w:contextualSpacing/>
        <w:rPr>
          <w:rFonts w:ascii="宋体" w:hAnsi="宋体" w:cs="Arial"/>
          <w:sz w:val="24"/>
        </w:rPr>
      </w:pPr>
      <w:r w:rsidRPr="00D6169F">
        <w:rPr>
          <w:rFonts w:ascii="宋体" w:hAnsi="宋体" w:cs="Arial"/>
          <w:sz w:val="24"/>
        </w:rPr>
        <w:t>19.3 供应商的修改或撤回通知应按本须知第16条规定编制、密封、标记和递交。</w:t>
      </w:r>
    </w:p>
    <w:p w:rsidR="00CE6C96" w:rsidRPr="00D6169F" w:rsidRDefault="00D95357">
      <w:pPr>
        <w:pStyle w:val="3"/>
        <w:spacing w:before="0" w:after="0" w:line="360" w:lineRule="auto"/>
        <w:contextualSpacing/>
        <w:rPr>
          <w:rFonts w:ascii="宋体" w:hAnsi="宋体" w:cs="Arial"/>
          <w:sz w:val="24"/>
          <w:szCs w:val="24"/>
        </w:rPr>
      </w:pPr>
      <w:bookmarkStart w:id="352" w:name="_Toc531358006"/>
      <w:bookmarkStart w:id="353" w:name="_Toc461209524"/>
      <w:bookmarkStart w:id="354" w:name="_Toc507673481"/>
      <w:bookmarkStart w:id="355" w:name="_Toc531357760"/>
      <w:bookmarkStart w:id="356" w:name="_Toc495679886"/>
      <w:bookmarkStart w:id="357" w:name="_Toc531358536"/>
      <w:bookmarkStart w:id="358" w:name="_Toc531358289"/>
      <w:bookmarkStart w:id="359" w:name="_Toc454288045"/>
      <w:bookmarkStart w:id="360" w:name="_Toc17528"/>
      <w:bookmarkStart w:id="361" w:name="_Toc19622787"/>
      <w:r w:rsidRPr="00D6169F">
        <w:rPr>
          <w:rFonts w:ascii="宋体" w:hAnsi="宋体" w:cs="Arial"/>
          <w:sz w:val="24"/>
          <w:szCs w:val="24"/>
        </w:rPr>
        <w:t>六、磋商</w:t>
      </w:r>
      <w:bookmarkStart w:id="362" w:name="_Toc520356164"/>
      <w:bookmarkStart w:id="363" w:name="_Toc111211768"/>
      <w:bookmarkEnd w:id="352"/>
      <w:bookmarkEnd w:id="353"/>
      <w:bookmarkEnd w:id="354"/>
      <w:bookmarkEnd w:id="355"/>
      <w:bookmarkEnd w:id="356"/>
      <w:bookmarkEnd w:id="357"/>
      <w:bookmarkEnd w:id="358"/>
      <w:bookmarkEnd w:id="359"/>
      <w:bookmarkEnd w:id="360"/>
      <w:bookmarkEnd w:id="361"/>
    </w:p>
    <w:p w:rsidR="00CE6C96" w:rsidRPr="00D6169F" w:rsidRDefault="00D95357">
      <w:pPr>
        <w:pStyle w:val="3"/>
        <w:spacing w:before="0" w:after="0" w:line="360" w:lineRule="auto"/>
        <w:contextualSpacing/>
        <w:rPr>
          <w:rFonts w:ascii="宋体" w:hAnsi="宋体" w:cs="Arial"/>
          <w:sz w:val="24"/>
          <w:szCs w:val="24"/>
        </w:rPr>
      </w:pPr>
      <w:bookmarkStart w:id="364" w:name="_Toc531358290"/>
      <w:bookmarkStart w:id="365" w:name="_Toc507673482"/>
      <w:bookmarkStart w:id="366" w:name="_Toc495679887"/>
      <w:bookmarkStart w:id="367" w:name="_Toc531358007"/>
      <w:bookmarkStart w:id="368" w:name="_Toc490658941"/>
      <w:bookmarkStart w:id="369" w:name="_Toc19622788"/>
      <w:bookmarkStart w:id="370" w:name="_Toc15277"/>
      <w:bookmarkStart w:id="371" w:name="_Toc531357761"/>
      <w:bookmarkStart w:id="372" w:name="_Toc461209525"/>
      <w:bookmarkStart w:id="373" w:name="_Toc531358537"/>
      <w:bookmarkStart w:id="374" w:name="_Toc454288046"/>
      <w:r w:rsidRPr="00D6169F">
        <w:rPr>
          <w:rFonts w:ascii="宋体" w:hAnsi="宋体" w:cs="Arial"/>
          <w:sz w:val="24"/>
          <w:szCs w:val="24"/>
        </w:rPr>
        <w:t>20.</w:t>
      </w:r>
      <w:bookmarkEnd w:id="362"/>
      <w:bookmarkEnd w:id="363"/>
      <w:r w:rsidRPr="00D6169F">
        <w:rPr>
          <w:rFonts w:ascii="宋体" w:hAnsi="宋体" w:cs="Arial"/>
          <w:sz w:val="24"/>
          <w:szCs w:val="24"/>
        </w:rPr>
        <w:t>供应商的响应文件的递交</w:t>
      </w:r>
      <w:bookmarkEnd w:id="364"/>
      <w:bookmarkEnd w:id="365"/>
      <w:bookmarkEnd w:id="366"/>
      <w:bookmarkEnd w:id="367"/>
      <w:bookmarkEnd w:id="368"/>
      <w:bookmarkEnd w:id="369"/>
      <w:bookmarkEnd w:id="370"/>
      <w:bookmarkEnd w:id="371"/>
      <w:bookmarkEnd w:id="372"/>
      <w:bookmarkEnd w:id="373"/>
      <w:bookmarkEnd w:id="374"/>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20.1 采购代理机构按</w:t>
      </w:r>
      <w:r w:rsidRPr="00D6169F">
        <w:rPr>
          <w:rFonts w:ascii="宋体" w:hAnsi="宋体" w:cs="Arial" w:hint="eastAsia"/>
          <w:sz w:val="24"/>
        </w:rPr>
        <w:t>竞争性磋商邀请</w:t>
      </w:r>
      <w:r w:rsidRPr="00D6169F">
        <w:rPr>
          <w:rFonts w:ascii="宋体" w:hAnsi="宋体" w:cs="Arial"/>
          <w:sz w:val="24"/>
        </w:rPr>
        <w:t>的规定，在响应截止时间的同一时间，在</w:t>
      </w:r>
      <w:r w:rsidRPr="00D6169F">
        <w:rPr>
          <w:rFonts w:ascii="宋体" w:hAnsi="宋体" w:cs="Arial" w:hint="eastAsia"/>
          <w:sz w:val="24"/>
        </w:rPr>
        <w:t>竞争性磋商邀请</w:t>
      </w:r>
      <w:r w:rsidRPr="00D6169F">
        <w:rPr>
          <w:rFonts w:ascii="宋体" w:hAnsi="宋体" w:cs="Arial"/>
          <w:sz w:val="24"/>
        </w:rPr>
        <w:t>预先确定的地点组织磋商。</w:t>
      </w:r>
    </w:p>
    <w:p w:rsidR="00CE6C96" w:rsidRPr="00D6169F" w:rsidRDefault="00D95357">
      <w:pPr>
        <w:spacing w:line="360" w:lineRule="auto"/>
        <w:contextualSpacing/>
        <w:rPr>
          <w:rFonts w:ascii="宋体" w:hAnsi="宋体" w:cs="Arial"/>
          <w:sz w:val="24"/>
        </w:rPr>
      </w:pPr>
      <w:r w:rsidRPr="00D6169F">
        <w:rPr>
          <w:rFonts w:ascii="宋体" w:hAnsi="宋体" w:cs="Arial"/>
          <w:sz w:val="24"/>
        </w:rPr>
        <w:t>20.2 磋商时，由供应商或其推选的代表检查响应文件的密封情况。</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20.3 除了按照本须知的规定原封退回迟到的响应文件之外，磋商时将不得拒绝任何响应。</w:t>
      </w:r>
    </w:p>
    <w:p w:rsidR="00CE6C96" w:rsidRPr="00D6169F" w:rsidRDefault="00D95357">
      <w:pPr>
        <w:pStyle w:val="3"/>
        <w:spacing w:before="0" w:after="0" w:line="360" w:lineRule="auto"/>
        <w:contextualSpacing/>
        <w:rPr>
          <w:rFonts w:ascii="宋体" w:hAnsi="宋体" w:cs="Arial"/>
          <w:sz w:val="24"/>
          <w:szCs w:val="24"/>
        </w:rPr>
      </w:pPr>
      <w:bookmarkStart w:id="375" w:name="_Toc531357762"/>
      <w:bookmarkStart w:id="376" w:name="_Toc531358538"/>
      <w:bookmarkStart w:id="377" w:name="_Toc19622789"/>
      <w:bookmarkStart w:id="378" w:name="_Toc531358291"/>
      <w:bookmarkStart w:id="379" w:name="_Toc495679888"/>
      <w:bookmarkStart w:id="380" w:name="_Toc461209526"/>
      <w:bookmarkStart w:id="381" w:name="_Toc490658942"/>
      <w:bookmarkStart w:id="382" w:name="_Toc507673483"/>
      <w:bookmarkStart w:id="383" w:name="_Toc531358008"/>
      <w:bookmarkStart w:id="384" w:name="_Toc454288047"/>
      <w:bookmarkStart w:id="385" w:name="_Toc12993"/>
      <w:r w:rsidRPr="00D6169F">
        <w:rPr>
          <w:rFonts w:ascii="宋体" w:hAnsi="宋体" w:cs="Arial"/>
          <w:sz w:val="24"/>
          <w:szCs w:val="24"/>
        </w:rPr>
        <w:t>21．组建磋商小组</w:t>
      </w:r>
      <w:bookmarkEnd w:id="375"/>
      <w:bookmarkEnd w:id="376"/>
      <w:bookmarkEnd w:id="377"/>
      <w:bookmarkEnd w:id="378"/>
      <w:bookmarkEnd w:id="379"/>
      <w:bookmarkEnd w:id="380"/>
      <w:bookmarkEnd w:id="381"/>
      <w:bookmarkEnd w:id="382"/>
      <w:bookmarkEnd w:id="383"/>
      <w:bookmarkEnd w:id="384"/>
      <w:bookmarkEnd w:id="385"/>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21.1 采购人将根据本次招标项目服务的特点，按照国家有关法律、法规组建磋商小组。</w:t>
      </w:r>
    </w:p>
    <w:p w:rsidR="00CE6C96" w:rsidRPr="00D6169F" w:rsidRDefault="00D95357">
      <w:pPr>
        <w:spacing w:line="360" w:lineRule="auto"/>
        <w:contextualSpacing/>
        <w:rPr>
          <w:rFonts w:ascii="宋体" w:hAnsi="宋体" w:cs="Arial"/>
          <w:sz w:val="24"/>
        </w:rPr>
      </w:pPr>
      <w:r w:rsidRPr="00D6169F">
        <w:rPr>
          <w:rFonts w:ascii="宋体" w:hAnsi="宋体" w:cs="Arial"/>
          <w:sz w:val="24"/>
        </w:rPr>
        <w:t>21.2 磋商小组由有关技术、经济等方面的专家组成。</w:t>
      </w:r>
    </w:p>
    <w:p w:rsidR="00CE6C96" w:rsidRPr="00D6169F" w:rsidRDefault="00D95357">
      <w:pPr>
        <w:pStyle w:val="3"/>
        <w:spacing w:before="0" w:after="0" w:line="360" w:lineRule="auto"/>
        <w:contextualSpacing/>
        <w:rPr>
          <w:rFonts w:ascii="宋体" w:hAnsi="宋体" w:cs="Arial"/>
          <w:sz w:val="24"/>
          <w:szCs w:val="24"/>
        </w:rPr>
      </w:pPr>
      <w:bookmarkStart w:id="386" w:name="_Toc490658943"/>
      <w:bookmarkStart w:id="387" w:name="_Toc531358539"/>
      <w:bookmarkStart w:id="388" w:name="_Toc531358009"/>
      <w:bookmarkStart w:id="389" w:name="_Toc495679889"/>
      <w:bookmarkStart w:id="390" w:name="_Toc507673484"/>
      <w:bookmarkStart w:id="391" w:name="_Toc454288048"/>
      <w:bookmarkStart w:id="392" w:name="_Toc531358292"/>
      <w:bookmarkStart w:id="393" w:name="_Toc19622790"/>
      <w:bookmarkStart w:id="394" w:name="_Toc531357763"/>
      <w:bookmarkStart w:id="395" w:name="_Toc6558"/>
      <w:bookmarkStart w:id="396" w:name="_Toc461209527"/>
      <w:r w:rsidRPr="00D6169F">
        <w:rPr>
          <w:rFonts w:ascii="宋体" w:hAnsi="宋体" w:cs="Arial"/>
          <w:sz w:val="24"/>
          <w:szCs w:val="24"/>
        </w:rPr>
        <w:lastRenderedPageBreak/>
        <w:t>22、对响应文件的审查和响应性的确定</w:t>
      </w:r>
      <w:bookmarkEnd w:id="386"/>
      <w:bookmarkEnd w:id="387"/>
      <w:bookmarkEnd w:id="388"/>
      <w:bookmarkEnd w:id="389"/>
      <w:bookmarkEnd w:id="390"/>
      <w:bookmarkEnd w:id="391"/>
      <w:bookmarkEnd w:id="392"/>
      <w:bookmarkEnd w:id="393"/>
      <w:bookmarkEnd w:id="394"/>
      <w:bookmarkEnd w:id="395"/>
      <w:bookmarkEnd w:id="396"/>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22.1 磋商前，磋商小组将审核响应文件是否完整、是否合格地签署、是否按磋商文件要求提供相应的资格证明文件，“响应文件”属下列情况之一的，采购人有权拒绝：</w:t>
      </w:r>
    </w:p>
    <w:p w:rsidR="00CE6C96" w:rsidRPr="00D6169F" w:rsidRDefault="00D95357">
      <w:pPr>
        <w:spacing w:line="360" w:lineRule="auto"/>
        <w:contextualSpacing/>
        <w:rPr>
          <w:rFonts w:ascii="宋体" w:hAnsi="宋体" w:cs="Arial"/>
          <w:sz w:val="24"/>
        </w:rPr>
      </w:pPr>
      <w:r w:rsidRPr="00D6169F">
        <w:rPr>
          <w:rFonts w:ascii="宋体" w:hAnsi="宋体" w:cs="Arial"/>
          <w:sz w:val="24"/>
        </w:rPr>
        <w:t>（1）响应文件逾期送达的或者未送达指定地点的；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 xml:space="preserve">（2）未交或未足额交纳磋商保证金的； </w:t>
      </w:r>
    </w:p>
    <w:p w:rsidR="00CE6C96" w:rsidRPr="00D6169F" w:rsidRDefault="00D95357">
      <w:pPr>
        <w:spacing w:line="360" w:lineRule="auto"/>
        <w:contextualSpacing/>
        <w:rPr>
          <w:rFonts w:ascii="宋体" w:hAnsi="宋体" w:cs="Arial"/>
          <w:sz w:val="24"/>
        </w:rPr>
      </w:pPr>
      <w:r w:rsidRPr="00D6169F">
        <w:rPr>
          <w:rFonts w:ascii="宋体" w:hAnsi="宋体" w:cs="Arial"/>
          <w:sz w:val="24"/>
        </w:rPr>
        <w:t>（3）未按照磋商文件规定要求密封、签署、盖章的；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（4）磋商有效期不足的；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w:t>
      </w:r>
      <w:r w:rsidRPr="00D6169F">
        <w:rPr>
          <w:rFonts w:ascii="宋体" w:hAnsi="宋体" w:cs="Arial" w:hint="eastAsia"/>
          <w:sz w:val="24"/>
        </w:rPr>
        <w:t>5</w:t>
      </w:r>
      <w:r w:rsidRPr="00D6169F">
        <w:rPr>
          <w:rFonts w:ascii="宋体" w:hAnsi="宋体" w:cs="Arial"/>
          <w:sz w:val="24"/>
        </w:rPr>
        <w:t>）</w:t>
      </w:r>
      <w:r w:rsidRPr="00D6169F">
        <w:rPr>
          <w:rFonts w:ascii="宋体" w:hAnsi="宋体" w:cs="Arial" w:hint="eastAsia"/>
          <w:sz w:val="24"/>
        </w:rPr>
        <w:t>超出项目预算的；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w:t>
      </w:r>
      <w:r w:rsidRPr="00D6169F">
        <w:rPr>
          <w:rFonts w:ascii="宋体" w:hAnsi="宋体" w:cs="Arial" w:hint="eastAsia"/>
          <w:sz w:val="24"/>
        </w:rPr>
        <w:t>6</w:t>
      </w:r>
      <w:r w:rsidRPr="00D6169F">
        <w:rPr>
          <w:rFonts w:ascii="宋体" w:hAnsi="宋体" w:cs="Arial"/>
          <w:sz w:val="24"/>
        </w:rPr>
        <w:t>）提供虚假文件的；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w:t>
      </w:r>
      <w:r w:rsidRPr="00D6169F">
        <w:rPr>
          <w:rFonts w:ascii="宋体" w:hAnsi="宋体" w:cs="Arial" w:hint="eastAsia"/>
          <w:sz w:val="24"/>
        </w:rPr>
        <w:t>7</w:t>
      </w:r>
      <w:r w:rsidRPr="00D6169F">
        <w:rPr>
          <w:rFonts w:ascii="宋体" w:hAnsi="宋体" w:cs="Arial"/>
          <w:sz w:val="24"/>
        </w:rPr>
        <w:t>）故意隐瞒不良业绩的；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w:t>
      </w:r>
      <w:r w:rsidRPr="00D6169F">
        <w:rPr>
          <w:rFonts w:ascii="宋体" w:hAnsi="宋体" w:cs="Arial" w:hint="eastAsia"/>
          <w:sz w:val="24"/>
        </w:rPr>
        <w:t>8</w:t>
      </w:r>
      <w:r w:rsidRPr="00D6169F">
        <w:rPr>
          <w:rFonts w:ascii="宋体" w:hAnsi="宋体" w:cs="Arial"/>
          <w:sz w:val="24"/>
        </w:rPr>
        <w:t>）不符合法律、法规和磋商文件中规定的其他实质性要求的；</w:t>
      </w:r>
    </w:p>
    <w:p w:rsidR="00CE6C96" w:rsidRPr="00D6169F" w:rsidRDefault="00D95357">
      <w:pPr>
        <w:spacing w:line="360" w:lineRule="auto"/>
        <w:contextualSpacing/>
        <w:rPr>
          <w:rFonts w:ascii="宋体" w:hAnsi="宋体" w:cs="Arial"/>
          <w:sz w:val="24"/>
        </w:rPr>
      </w:pPr>
      <w:r w:rsidRPr="00D6169F">
        <w:rPr>
          <w:rFonts w:ascii="宋体" w:hAnsi="宋体" w:cs="Arial"/>
          <w:sz w:val="24"/>
        </w:rPr>
        <w:t>（</w:t>
      </w:r>
      <w:r w:rsidRPr="00D6169F">
        <w:rPr>
          <w:rFonts w:ascii="宋体" w:hAnsi="宋体" w:cs="Arial" w:hint="eastAsia"/>
          <w:sz w:val="24"/>
        </w:rPr>
        <w:t>9</w:t>
      </w:r>
      <w:r w:rsidRPr="00D6169F">
        <w:rPr>
          <w:rFonts w:ascii="宋体" w:hAnsi="宋体" w:cs="Arial"/>
          <w:sz w:val="24"/>
        </w:rPr>
        <w:t>）未按磋商文件要求提供</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附件1磋商报价函</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附件2成交服务费承诺书</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附件3资格证明文件</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包括：</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附件3.1法定代表人授权书</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附件3.2</w:t>
      </w:r>
      <w:r w:rsidRPr="00D6169F">
        <w:rPr>
          <w:rFonts w:ascii="宋体" w:hAnsi="宋体" w:cs="Arial"/>
          <w:sz w:val="24"/>
        </w:rPr>
        <w:t>营业执照（复印件加盖单位公章）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附件3.3</w:t>
      </w:r>
      <w:r w:rsidRPr="00D6169F">
        <w:rPr>
          <w:rFonts w:ascii="宋体" w:hAnsi="宋体" w:cs="Arial" w:hint="eastAsia"/>
          <w:sz w:val="24"/>
        </w:rPr>
        <w:t>供应商的财务状况证明文件</w:t>
      </w:r>
      <w:r w:rsidRPr="00D6169F">
        <w:rPr>
          <w:rFonts w:ascii="宋体" w:hAnsi="宋体" w:cs="Arial"/>
          <w:sz w:val="24"/>
        </w:rPr>
        <w:t>（复印件加盖单位公章）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附件3.4社会保障资金缴纳记录（复印件加盖单位公章）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附件3.5依法缴纳税收的完税证明（复印件加盖单位公章）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附件3.</w:t>
      </w:r>
      <w:r w:rsidRPr="00D6169F">
        <w:rPr>
          <w:rFonts w:ascii="宋体" w:hAnsi="宋体" w:cs="Arial"/>
          <w:sz w:val="24"/>
        </w:rPr>
        <w:t>6</w:t>
      </w:r>
      <w:r w:rsidRPr="00D6169F">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附件3.</w:t>
      </w:r>
      <w:r w:rsidRPr="00D6169F">
        <w:rPr>
          <w:rFonts w:ascii="宋体" w:hAnsi="宋体" w:cs="Arial"/>
          <w:sz w:val="24"/>
        </w:rPr>
        <w:t>7</w:t>
      </w:r>
      <w:r w:rsidRPr="00D6169F">
        <w:rPr>
          <w:rFonts w:ascii="宋体" w:hAnsi="宋体" w:cs="Arial" w:hint="eastAsia"/>
          <w:sz w:val="24"/>
        </w:rPr>
        <w:t>安全生产许可证（复印件加盖单位公章）</w:t>
      </w:r>
    </w:p>
    <w:p w:rsidR="00CE6C96" w:rsidRPr="00D6169F" w:rsidRDefault="00D95357">
      <w:pPr>
        <w:spacing w:line="360" w:lineRule="auto"/>
        <w:jc w:val="left"/>
        <w:rPr>
          <w:rFonts w:ascii="宋体" w:hAnsi="宋体" w:cs="Arial"/>
          <w:sz w:val="24"/>
        </w:rPr>
      </w:pPr>
      <w:r w:rsidRPr="00D6169F">
        <w:rPr>
          <w:rFonts w:ascii="宋体" w:hAnsi="宋体" w:cs="Arial" w:hint="eastAsia"/>
          <w:sz w:val="24"/>
        </w:rPr>
        <w:t>附件3.</w:t>
      </w:r>
      <w:r w:rsidRPr="00D6169F">
        <w:rPr>
          <w:rFonts w:ascii="宋体" w:hAnsi="宋体" w:cs="Arial"/>
          <w:sz w:val="24"/>
        </w:rPr>
        <w:t>8</w:t>
      </w:r>
      <w:r w:rsidRPr="00D6169F">
        <w:rPr>
          <w:rFonts w:ascii="宋体" w:hAnsi="宋体" w:cs="Arial" w:hint="eastAsia"/>
          <w:sz w:val="24"/>
        </w:rPr>
        <w:t>供应商</w:t>
      </w:r>
      <w:r w:rsidRPr="00D6169F">
        <w:rPr>
          <w:rFonts w:ascii="宋体" w:hAnsi="宋体" w:hint="eastAsia"/>
          <w:sz w:val="24"/>
        </w:rPr>
        <w:t>具备建设主管部门颁发的建筑施工总承包叁级（含）以上资质等；</w:t>
      </w:r>
      <w:r w:rsidRPr="00D6169F">
        <w:rPr>
          <w:rFonts w:ascii="宋体" w:hAnsi="宋体" w:cs="Arial" w:hint="eastAsia"/>
          <w:sz w:val="24"/>
        </w:rPr>
        <w:t>（复印件加盖单位公章）。</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附件4 近三年业绩</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附件5 拟用于本项目的人员情况</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lastRenderedPageBreak/>
        <w:t>附件6 已标价的工程量清</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附件7 施工组织设计</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hint="eastAsia"/>
          <w:sz w:val="24"/>
        </w:rPr>
        <w:t>附件8有利于本项目进行的其他相关资料</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22.2 响应文件中算术错误将按以下方法更正：响应文件中“磋商一览表”（报价表）内容与响应文件中明细表内容不一致的，以“磋商一览表”（报价表）为准；若单价计算的结果与总价不一致，以单价为准修改总价；若用文字表示的数值与数字表示的数值不一致，以文字表示的数值为准。对不同文字文本响应文件的解释发生异议的，以中文文本为准。如果供应商不接受对其错误的更改，其响应将被拒绝。</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22.3 磋商小组将确定每一供应商是否对《</w:t>
      </w:r>
      <w:r w:rsidRPr="00D6169F">
        <w:rPr>
          <w:rFonts w:ascii="宋体" w:hAnsi="宋体" w:cs="Arial" w:hint="eastAsia"/>
          <w:sz w:val="24"/>
        </w:rPr>
        <w:t>竞争性</w:t>
      </w:r>
      <w:r w:rsidRPr="00D6169F">
        <w:rPr>
          <w:rFonts w:ascii="宋体" w:hAnsi="宋体" w:cs="Arial"/>
          <w:sz w:val="24"/>
        </w:rPr>
        <w:t>磋商文件》的要求</w:t>
      </w:r>
      <w:proofErr w:type="gramStart"/>
      <w:r w:rsidRPr="00D6169F">
        <w:rPr>
          <w:rFonts w:ascii="宋体" w:hAnsi="宋体" w:cs="Arial"/>
          <w:sz w:val="24"/>
        </w:rPr>
        <w:t>作出</w:t>
      </w:r>
      <w:proofErr w:type="gramEnd"/>
      <w:r w:rsidRPr="00D6169F">
        <w:rPr>
          <w:rFonts w:ascii="宋体" w:hAnsi="宋体" w:cs="Arial"/>
          <w:sz w:val="24"/>
        </w:rPr>
        <w:t>了实质性的响应，而没有重大偏离。实质性响应的响应文件是指响应文件</w:t>
      </w:r>
      <w:proofErr w:type="gramStart"/>
      <w:r w:rsidRPr="00D6169F">
        <w:rPr>
          <w:rFonts w:ascii="宋体" w:hAnsi="宋体" w:cs="Arial"/>
          <w:sz w:val="24"/>
        </w:rPr>
        <w:t>符合磋商</w:t>
      </w:r>
      <w:proofErr w:type="gramEnd"/>
      <w:r w:rsidRPr="00D6169F">
        <w:rPr>
          <w:rFonts w:ascii="宋体" w:hAnsi="宋体" w:cs="Arial"/>
          <w:sz w:val="24"/>
        </w:rPr>
        <w:t>文件的所有条款、条件和规定且没有重大偏离或保留。重大偏离或保留系指影响到磋商文件规定的服务范围和服务质量，或限制了采购人的权力和供应商的义务的规定，而纠正这些偏离将影响到其他提交实质性响应响应文件的供应商的公平竞争地位。</w:t>
      </w:r>
    </w:p>
    <w:p w:rsidR="00CE6C96" w:rsidRPr="00D6169F" w:rsidRDefault="00D95357">
      <w:pPr>
        <w:spacing w:line="360" w:lineRule="auto"/>
        <w:contextualSpacing/>
        <w:rPr>
          <w:rFonts w:ascii="宋体" w:hAnsi="宋体" w:cs="Arial"/>
          <w:sz w:val="24"/>
        </w:rPr>
      </w:pPr>
      <w:r w:rsidRPr="00D6169F">
        <w:rPr>
          <w:rFonts w:ascii="宋体" w:hAnsi="宋体" w:cs="Arial"/>
          <w:sz w:val="24"/>
        </w:rPr>
        <w:t>22.4 磋商小组判断响应文件的响应性仅基于响应文件本身而不靠外部证据。</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22.5磋商小组有权拒绝被确定为非实质性响应的响应文件，供应商不能通过修正或撤销不符之处而使其响应文件成为实质性响应的响应文件。</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22.6 磋商之后，直到授予成交候选供应商合同止，凡与本次磋商有关人员对属于审查、澄清、评价和比较响应的有关资料以及确定成交候选供应商意向等，均不得向供应商或其他无关的人员透露。</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22.7 在磋商期间，供应商试图影响采购人和磋商小组的任何活动，将导致其响应被拒绝，并承担相应的法律责任。</w:t>
      </w:r>
    </w:p>
    <w:p w:rsidR="00CE6C96" w:rsidRPr="00D6169F" w:rsidRDefault="00D95357">
      <w:pPr>
        <w:spacing w:line="360" w:lineRule="auto"/>
        <w:contextualSpacing/>
        <w:rPr>
          <w:rFonts w:ascii="宋体" w:hAnsi="宋体" w:cs="Arial"/>
          <w:sz w:val="24"/>
        </w:rPr>
      </w:pPr>
      <w:r w:rsidRPr="00D6169F">
        <w:rPr>
          <w:rFonts w:ascii="宋体" w:hAnsi="宋体" w:cs="Arial"/>
          <w:sz w:val="24"/>
        </w:rPr>
        <w:t>22.8磋商</w:t>
      </w:r>
    </w:p>
    <w:p w:rsidR="00CE6C96" w:rsidRPr="00D6169F" w:rsidRDefault="00D95357">
      <w:pPr>
        <w:spacing w:line="360" w:lineRule="auto"/>
        <w:ind w:leftChars="200" w:left="420"/>
        <w:contextualSpacing/>
        <w:rPr>
          <w:rFonts w:ascii="宋体" w:hAnsi="宋体" w:cs="Arial"/>
          <w:sz w:val="24"/>
        </w:rPr>
      </w:pPr>
      <w:r w:rsidRPr="00D6169F">
        <w:rPr>
          <w:rFonts w:ascii="宋体" w:hAnsi="宋体" w:cs="Arial"/>
          <w:sz w:val="24"/>
        </w:rPr>
        <w:t>磋商小组所有成员集中与单一供应商进行磋商。各供应商向磋商小组陈述提供需求的基本性能、技术特点等，并应磋商小组要求进行技术答疑。</w:t>
      </w:r>
      <w:r w:rsidRPr="00D6169F">
        <w:rPr>
          <w:rFonts w:ascii="宋体" w:hAnsi="宋体" w:cs="Arial" w:hint="eastAsia"/>
          <w:sz w:val="24"/>
        </w:rPr>
        <w:t>磋商结束后，供应商在10分钟内密封提交最终磋商报价及承诺，由采购代理机构工作人员统一收回交由磋商小组。</w:t>
      </w:r>
      <w:r w:rsidRPr="00D6169F">
        <w:rPr>
          <w:rFonts w:ascii="宋体" w:hAnsi="宋体" w:cs="Arial"/>
          <w:sz w:val="24"/>
        </w:rPr>
        <w:t>在磋商中，磋商的任何一方不得透漏与磋商有关的其他供应商的技术资料、价格和其他信息。磋商文件有实质变动的，磋商小组应当以书面形式通知供应商。磋商将就采购的技术、技术标准和要</w:t>
      </w:r>
      <w:r w:rsidRPr="00D6169F">
        <w:rPr>
          <w:rFonts w:ascii="宋体" w:hAnsi="宋体" w:cs="Arial"/>
          <w:sz w:val="24"/>
        </w:rPr>
        <w:lastRenderedPageBreak/>
        <w:t>求以及合同草案条款等进行磋商。供应商应如实</w:t>
      </w:r>
      <w:proofErr w:type="gramStart"/>
      <w:r w:rsidRPr="00D6169F">
        <w:rPr>
          <w:rFonts w:ascii="宋体" w:hAnsi="宋体" w:cs="Arial"/>
          <w:sz w:val="24"/>
        </w:rPr>
        <w:t>提供磋商</w:t>
      </w:r>
      <w:proofErr w:type="gramEnd"/>
      <w:r w:rsidRPr="00D6169F">
        <w:rPr>
          <w:rFonts w:ascii="宋体" w:hAnsi="宋体" w:cs="Arial"/>
          <w:sz w:val="24"/>
        </w:rPr>
        <w:t>小组要求提供的资料，并以书面形式作以承诺和澄清，磋商后单独提供针对该项目的最终报价。</w:t>
      </w:r>
    </w:p>
    <w:p w:rsidR="00CE6C96" w:rsidRPr="00D6169F" w:rsidRDefault="00D95357">
      <w:pPr>
        <w:spacing w:line="360" w:lineRule="auto"/>
        <w:ind w:leftChars="200" w:left="420"/>
        <w:contextualSpacing/>
        <w:rPr>
          <w:rFonts w:ascii="宋体" w:hAnsi="宋体" w:cs="Arial"/>
          <w:sz w:val="24"/>
        </w:rPr>
      </w:pPr>
      <w:r w:rsidRPr="00D6169F">
        <w:rPr>
          <w:rFonts w:ascii="宋体" w:hAnsi="宋体" w:cs="Arial" w:hint="eastAsia"/>
          <w:sz w:val="24"/>
        </w:rPr>
        <w:t>评审严格按照谈判文件及谈判的要求和条件进行。考虑以下因素：</w:t>
      </w:r>
    </w:p>
    <w:p w:rsidR="00CE6C96" w:rsidRPr="00D6169F" w:rsidRDefault="00D95357" w:rsidP="00437447">
      <w:pPr>
        <w:numPr>
          <w:ilvl w:val="0"/>
          <w:numId w:val="2"/>
        </w:numPr>
        <w:spacing w:line="360" w:lineRule="auto"/>
        <w:ind w:leftChars="200" w:left="1140"/>
        <w:contextualSpacing/>
        <w:rPr>
          <w:rFonts w:ascii="宋体" w:hAnsi="宋体" w:cs="Arial"/>
          <w:sz w:val="24"/>
        </w:rPr>
      </w:pPr>
      <w:r w:rsidRPr="00D6169F">
        <w:rPr>
          <w:rFonts w:ascii="宋体" w:hAnsi="宋体" w:cs="Arial" w:hint="eastAsia"/>
          <w:sz w:val="24"/>
        </w:rPr>
        <w:t>最终报价；</w:t>
      </w:r>
    </w:p>
    <w:p w:rsidR="00CE6C96" w:rsidRPr="00D6169F" w:rsidRDefault="00D95357" w:rsidP="00437447">
      <w:pPr>
        <w:numPr>
          <w:ilvl w:val="0"/>
          <w:numId w:val="2"/>
        </w:numPr>
        <w:spacing w:line="360" w:lineRule="auto"/>
        <w:ind w:leftChars="200" w:left="1140"/>
        <w:contextualSpacing/>
        <w:rPr>
          <w:rFonts w:ascii="宋体" w:hAnsi="宋体" w:cs="Arial"/>
          <w:sz w:val="24"/>
        </w:rPr>
      </w:pPr>
      <w:r w:rsidRPr="00D6169F">
        <w:rPr>
          <w:rFonts w:ascii="宋体" w:hAnsi="宋体" w:cs="Arial" w:hint="eastAsia"/>
          <w:sz w:val="24"/>
        </w:rPr>
        <w:t>交货时间是否满足采购人要求；</w:t>
      </w:r>
    </w:p>
    <w:p w:rsidR="00CE6C96" w:rsidRPr="00D6169F" w:rsidRDefault="00D95357" w:rsidP="00437447">
      <w:pPr>
        <w:numPr>
          <w:ilvl w:val="0"/>
          <w:numId w:val="2"/>
        </w:numPr>
        <w:spacing w:line="360" w:lineRule="auto"/>
        <w:ind w:leftChars="200" w:left="1140"/>
        <w:contextualSpacing/>
        <w:rPr>
          <w:rFonts w:ascii="宋体" w:hAnsi="宋体" w:cs="Arial"/>
          <w:sz w:val="24"/>
        </w:rPr>
      </w:pPr>
      <w:r w:rsidRPr="00D6169F">
        <w:rPr>
          <w:rFonts w:ascii="宋体" w:hAnsi="宋体" w:cs="Arial" w:hint="eastAsia"/>
          <w:sz w:val="24"/>
        </w:rPr>
        <w:t>被邀请谈判人经营信誉的情况是否满足采购要求；</w:t>
      </w:r>
    </w:p>
    <w:p w:rsidR="00CE6C96" w:rsidRPr="00D6169F" w:rsidRDefault="00D95357" w:rsidP="00437447">
      <w:pPr>
        <w:numPr>
          <w:ilvl w:val="0"/>
          <w:numId w:val="2"/>
        </w:numPr>
        <w:spacing w:line="360" w:lineRule="auto"/>
        <w:ind w:leftChars="200" w:left="1140"/>
        <w:contextualSpacing/>
        <w:rPr>
          <w:rFonts w:ascii="宋体" w:hAnsi="宋体" w:cs="Arial"/>
          <w:sz w:val="24"/>
        </w:rPr>
      </w:pPr>
      <w:r w:rsidRPr="00D6169F">
        <w:rPr>
          <w:rFonts w:ascii="宋体" w:hAnsi="宋体" w:cs="Arial" w:hint="eastAsia"/>
          <w:sz w:val="24"/>
        </w:rPr>
        <w:t>磋商文件要求的其他内容。</w:t>
      </w:r>
    </w:p>
    <w:p w:rsidR="00CE6C96" w:rsidRPr="00D6169F" w:rsidRDefault="00CE6C96">
      <w:pPr>
        <w:spacing w:line="360" w:lineRule="auto"/>
        <w:ind w:leftChars="200" w:left="420"/>
        <w:contextualSpacing/>
        <w:rPr>
          <w:rFonts w:ascii="宋体" w:hAnsi="宋体" w:cs="Arial"/>
          <w:sz w:val="24"/>
        </w:rPr>
      </w:pPr>
    </w:p>
    <w:p w:rsidR="00CE6C96" w:rsidRPr="00D6169F" w:rsidRDefault="00D95357">
      <w:pPr>
        <w:pStyle w:val="3"/>
        <w:spacing w:before="0" w:after="0" w:line="360" w:lineRule="auto"/>
        <w:contextualSpacing/>
        <w:rPr>
          <w:rFonts w:ascii="宋体" w:hAnsi="宋体" w:cs="Arial"/>
          <w:sz w:val="24"/>
          <w:szCs w:val="24"/>
        </w:rPr>
      </w:pPr>
      <w:bookmarkStart w:id="397" w:name="_Toc495679890"/>
      <w:bookmarkStart w:id="398" w:name="_Toc507673485"/>
      <w:bookmarkStart w:id="399" w:name="_Toc531358010"/>
      <w:bookmarkStart w:id="400" w:name="_Toc454288049"/>
      <w:bookmarkStart w:id="401" w:name="_Toc461209528"/>
      <w:bookmarkStart w:id="402" w:name="_Toc531357764"/>
      <w:bookmarkStart w:id="403" w:name="_Toc531358293"/>
      <w:bookmarkStart w:id="404" w:name="_Toc531358540"/>
      <w:bookmarkStart w:id="405" w:name="_Toc6704"/>
      <w:bookmarkStart w:id="406" w:name="_Toc19622791"/>
      <w:bookmarkStart w:id="407" w:name="_Toc490658944"/>
      <w:r w:rsidRPr="00D6169F">
        <w:rPr>
          <w:rFonts w:ascii="宋体" w:hAnsi="宋体" w:cs="Arial"/>
          <w:sz w:val="24"/>
          <w:szCs w:val="24"/>
        </w:rPr>
        <w:t>23、评审原则及方法</w:t>
      </w:r>
      <w:bookmarkEnd w:id="397"/>
      <w:bookmarkEnd w:id="398"/>
      <w:bookmarkEnd w:id="399"/>
      <w:bookmarkEnd w:id="400"/>
      <w:bookmarkEnd w:id="401"/>
      <w:bookmarkEnd w:id="402"/>
      <w:bookmarkEnd w:id="403"/>
      <w:bookmarkEnd w:id="404"/>
      <w:bookmarkEnd w:id="405"/>
      <w:bookmarkEnd w:id="406"/>
      <w:bookmarkEnd w:id="407"/>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23.1 磋商小组将遵循客观、公正、审慎的原则进行评审。对所有供应商的响应文件采用相同的标准进行综合评审。</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23.2 磋商严格按照有关法律规定的有关磋商要求，以及磋商文件的要求和条件进行。</w:t>
      </w:r>
    </w:p>
    <w:p w:rsidR="00CE6C96" w:rsidRPr="00D6169F" w:rsidRDefault="00D95357">
      <w:pPr>
        <w:spacing w:line="360" w:lineRule="auto"/>
        <w:ind w:firstLineChars="250" w:firstLine="600"/>
        <w:contextualSpacing/>
        <w:rPr>
          <w:rFonts w:ascii="宋体" w:hAnsi="宋体" w:cs="Arial"/>
          <w:sz w:val="24"/>
        </w:rPr>
      </w:pPr>
      <w:r w:rsidRPr="00D6169F">
        <w:rPr>
          <w:rFonts w:ascii="宋体" w:hAnsi="宋体" w:cs="Arial"/>
          <w:sz w:val="24"/>
        </w:rPr>
        <w:t>评审方法详见第六部分评分方法和标准。</w:t>
      </w:r>
    </w:p>
    <w:p w:rsidR="00CE6C96" w:rsidRPr="00D6169F" w:rsidRDefault="00D95357">
      <w:pPr>
        <w:pStyle w:val="3"/>
        <w:spacing w:before="0" w:after="0" w:line="360" w:lineRule="auto"/>
        <w:contextualSpacing/>
        <w:rPr>
          <w:rFonts w:ascii="宋体" w:hAnsi="宋体" w:cs="Arial"/>
          <w:sz w:val="24"/>
          <w:szCs w:val="24"/>
        </w:rPr>
      </w:pPr>
      <w:bookmarkStart w:id="408" w:name="_Toc19622792"/>
      <w:bookmarkStart w:id="409" w:name="_Toc531358294"/>
      <w:bookmarkStart w:id="410" w:name="_Toc495679891"/>
      <w:bookmarkStart w:id="411" w:name="_Toc412963685"/>
      <w:bookmarkStart w:id="412" w:name="_Toc531357765"/>
      <w:bookmarkStart w:id="413" w:name="_Toc27822"/>
      <w:bookmarkStart w:id="414" w:name="_Toc531358011"/>
      <w:bookmarkStart w:id="415" w:name="_Toc454288050"/>
      <w:bookmarkStart w:id="416" w:name="_Toc490658945"/>
      <w:bookmarkStart w:id="417" w:name="_Toc318837916"/>
      <w:bookmarkStart w:id="418" w:name="_Toc507673486"/>
      <w:bookmarkStart w:id="419" w:name="_Toc461209529"/>
      <w:bookmarkStart w:id="420" w:name="_Toc531358541"/>
      <w:r w:rsidRPr="00D6169F">
        <w:rPr>
          <w:rFonts w:ascii="宋体" w:hAnsi="宋体" w:cs="Arial"/>
          <w:sz w:val="24"/>
          <w:szCs w:val="24"/>
        </w:rPr>
        <w:t>24、废标</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CE6C96" w:rsidRPr="00D6169F" w:rsidRDefault="00D95357">
      <w:pPr>
        <w:spacing w:line="360" w:lineRule="auto"/>
        <w:ind w:firstLineChars="200" w:firstLine="480"/>
        <w:contextualSpacing/>
        <w:rPr>
          <w:rFonts w:ascii="宋体" w:hAnsi="宋体" w:cs="Arial"/>
          <w:sz w:val="24"/>
        </w:rPr>
      </w:pPr>
      <w:r w:rsidRPr="00D6169F">
        <w:rPr>
          <w:rFonts w:ascii="宋体" w:hAnsi="宋体" w:cs="Arial"/>
          <w:sz w:val="24"/>
        </w:rPr>
        <w:t>出现下列情况之一的，采购人或者采购代理机构应当终止竞争性磋商采购活动，发布项目终止</w:t>
      </w:r>
      <w:r w:rsidRPr="00D6169F">
        <w:rPr>
          <w:rFonts w:ascii="宋体" w:hAnsi="宋体" w:cs="Arial" w:hint="eastAsia"/>
          <w:sz w:val="24"/>
        </w:rPr>
        <w:t>通知</w:t>
      </w:r>
      <w:r w:rsidRPr="00D6169F">
        <w:rPr>
          <w:rFonts w:ascii="宋体" w:hAnsi="宋体" w:cs="Arial"/>
          <w:sz w:val="24"/>
        </w:rPr>
        <w:t>并说明原因，重新开展采购活动：</w:t>
      </w:r>
    </w:p>
    <w:p w:rsidR="00CE6C96" w:rsidRPr="00D6169F" w:rsidRDefault="00D95357">
      <w:pPr>
        <w:spacing w:line="360" w:lineRule="auto"/>
        <w:ind w:leftChars="50" w:left="105" w:firstLineChars="150" w:firstLine="360"/>
        <w:contextualSpacing/>
        <w:rPr>
          <w:rFonts w:ascii="宋体" w:hAnsi="宋体" w:cs="Arial"/>
          <w:sz w:val="24"/>
        </w:rPr>
      </w:pPr>
      <w:r w:rsidRPr="00D6169F">
        <w:rPr>
          <w:rFonts w:ascii="宋体" w:hAnsi="宋体" w:cs="Arial"/>
          <w:sz w:val="24"/>
        </w:rPr>
        <w:t>（1）在采购过程中符合要求的供应商或报价未超过采购预算的供应商不足3家的；</w:t>
      </w:r>
    </w:p>
    <w:p w:rsidR="00CE6C96" w:rsidRPr="00D6169F" w:rsidRDefault="00D95357">
      <w:pPr>
        <w:spacing w:line="360" w:lineRule="auto"/>
        <w:ind w:firstLineChars="200" w:firstLine="480"/>
        <w:contextualSpacing/>
        <w:rPr>
          <w:rFonts w:ascii="宋体" w:hAnsi="宋体" w:cs="Arial"/>
          <w:sz w:val="24"/>
        </w:rPr>
      </w:pPr>
      <w:r w:rsidRPr="00D6169F">
        <w:rPr>
          <w:rFonts w:ascii="宋体" w:hAnsi="宋体" w:cs="Arial"/>
          <w:sz w:val="24"/>
        </w:rPr>
        <w:t>（2）出现影响采购公正的违法、违规行为的</w:t>
      </w:r>
    </w:p>
    <w:p w:rsidR="00CE6C96" w:rsidRPr="00D6169F" w:rsidRDefault="00D95357">
      <w:pPr>
        <w:spacing w:line="360" w:lineRule="auto"/>
        <w:ind w:firstLineChars="200" w:firstLine="480"/>
        <w:contextualSpacing/>
        <w:rPr>
          <w:rFonts w:ascii="宋体" w:hAnsi="宋体" w:cs="Arial"/>
          <w:sz w:val="24"/>
        </w:rPr>
      </w:pPr>
      <w:r w:rsidRPr="00D6169F">
        <w:rPr>
          <w:rFonts w:ascii="宋体" w:hAnsi="宋体" w:cs="Arial"/>
          <w:sz w:val="24"/>
        </w:rPr>
        <w:t>（3）因情况变化，不再符合规定的竞争性磋商采购方式适用情况的；</w:t>
      </w:r>
    </w:p>
    <w:p w:rsidR="00CE6C96" w:rsidRPr="00D6169F" w:rsidRDefault="00D95357">
      <w:pPr>
        <w:pStyle w:val="3"/>
        <w:spacing w:before="0" w:after="0" w:line="360" w:lineRule="auto"/>
        <w:contextualSpacing/>
        <w:rPr>
          <w:rFonts w:ascii="宋体" w:hAnsi="宋体" w:cs="Arial"/>
          <w:sz w:val="24"/>
          <w:szCs w:val="24"/>
        </w:rPr>
      </w:pPr>
      <w:bookmarkStart w:id="421" w:name="_Toc19622793"/>
      <w:bookmarkStart w:id="422" w:name="_Toc461209530"/>
      <w:bookmarkStart w:id="423" w:name="_Toc507673487"/>
      <w:bookmarkStart w:id="424" w:name="_Toc454288051"/>
      <w:bookmarkStart w:id="425" w:name="_Toc490658946"/>
      <w:bookmarkStart w:id="426" w:name="_Toc531357766"/>
      <w:bookmarkStart w:id="427" w:name="_Toc531358542"/>
      <w:bookmarkStart w:id="428" w:name="_Toc495679892"/>
      <w:bookmarkStart w:id="429" w:name="_Toc531358012"/>
      <w:bookmarkStart w:id="430" w:name="_Toc23942"/>
      <w:bookmarkStart w:id="431" w:name="_Toc531358295"/>
      <w:r w:rsidRPr="00D6169F">
        <w:rPr>
          <w:rFonts w:ascii="宋体" w:hAnsi="宋体" w:cs="Arial"/>
          <w:sz w:val="24"/>
          <w:szCs w:val="24"/>
        </w:rPr>
        <w:t>25、保密</w:t>
      </w:r>
      <w:bookmarkEnd w:id="421"/>
      <w:bookmarkEnd w:id="422"/>
      <w:bookmarkEnd w:id="423"/>
      <w:bookmarkEnd w:id="424"/>
      <w:bookmarkEnd w:id="425"/>
      <w:bookmarkEnd w:id="426"/>
      <w:bookmarkEnd w:id="427"/>
      <w:bookmarkEnd w:id="428"/>
      <w:bookmarkEnd w:id="429"/>
      <w:bookmarkEnd w:id="430"/>
      <w:bookmarkEnd w:id="431"/>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w:t>
      </w:r>
      <w:r w:rsidRPr="00D6169F">
        <w:rPr>
          <w:rFonts w:ascii="宋体" w:hAnsi="宋体" w:cs="Arial" w:hint="eastAsia"/>
          <w:sz w:val="24"/>
        </w:rPr>
        <w:t>5</w:t>
      </w:r>
      <w:r w:rsidRPr="00D6169F">
        <w:rPr>
          <w:rFonts w:ascii="宋体" w:hAnsi="宋体" w:cs="Arial"/>
          <w:sz w:val="24"/>
        </w:rPr>
        <w:t>.1 有关磋商的任何情况，如文件的审查、澄清、承诺、评审和比较以及有关授予合同的意向等均不得透露。</w:t>
      </w:r>
    </w:p>
    <w:p w:rsidR="00CE6C96" w:rsidRPr="00D6169F" w:rsidRDefault="00D95357">
      <w:pPr>
        <w:spacing w:line="360" w:lineRule="auto"/>
        <w:ind w:left="600" w:hangingChars="250" w:hanging="600"/>
        <w:contextualSpacing/>
        <w:rPr>
          <w:rFonts w:ascii="宋体" w:hAnsi="宋体" w:cs="Arial"/>
          <w:sz w:val="24"/>
        </w:rPr>
      </w:pPr>
      <w:r w:rsidRPr="00D6169F">
        <w:rPr>
          <w:rFonts w:ascii="宋体" w:hAnsi="宋体" w:cs="Arial"/>
          <w:sz w:val="24"/>
        </w:rPr>
        <w:t>2</w:t>
      </w:r>
      <w:r w:rsidRPr="00D6169F">
        <w:rPr>
          <w:rFonts w:ascii="宋体" w:hAnsi="宋体" w:cs="Arial" w:hint="eastAsia"/>
          <w:sz w:val="24"/>
        </w:rPr>
        <w:t>5</w:t>
      </w:r>
      <w:r w:rsidRPr="00D6169F">
        <w:rPr>
          <w:rFonts w:ascii="宋体" w:hAnsi="宋体" w:cs="Arial"/>
          <w:sz w:val="24"/>
        </w:rPr>
        <w:t>.2 供应商不得以任何方式干扰采购人和磋商小组的评审活动，否则其响应无效。</w:t>
      </w:r>
    </w:p>
    <w:p w:rsidR="00CE6C96" w:rsidRPr="00D6169F" w:rsidRDefault="00D95357">
      <w:pPr>
        <w:pStyle w:val="3"/>
        <w:spacing w:before="0" w:after="0" w:line="360" w:lineRule="auto"/>
        <w:contextualSpacing/>
        <w:rPr>
          <w:rFonts w:ascii="宋体" w:hAnsi="宋体" w:cs="Arial"/>
          <w:sz w:val="24"/>
          <w:szCs w:val="24"/>
        </w:rPr>
      </w:pPr>
      <w:bookmarkStart w:id="432" w:name="_Toc531357767"/>
      <w:bookmarkStart w:id="433" w:name="_Toc507673488"/>
      <w:bookmarkStart w:id="434" w:name="_Toc531358013"/>
      <w:bookmarkStart w:id="435" w:name="_Toc25397"/>
      <w:bookmarkStart w:id="436" w:name="_Toc454288052"/>
      <w:bookmarkStart w:id="437" w:name="_Toc19622794"/>
      <w:bookmarkStart w:id="438" w:name="_Toc531358296"/>
      <w:bookmarkStart w:id="439" w:name="_Toc495679893"/>
      <w:bookmarkStart w:id="440" w:name="_Toc531358543"/>
      <w:bookmarkStart w:id="441" w:name="_Toc461209531"/>
      <w:r w:rsidRPr="00D6169F">
        <w:rPr>
          <w:rFonts w:ascii="宋体" w:hAnsi="宋体" w:cs="Arial"/>
          <w:sz w:val="24"/>
          <w:szCs w:val="24"/>
        </w:rPr>
        <w:t>七、授予合同</w:t>
      </w:r>
      <w:bookmarkEnd w:id="432"/>
      <w:bookmarkEnd w:id="433"/>
      <w:bookmarkEnd w:id="434"/>
      <w:bookmarkEnd w:id="435"/>
      <w:bookmarkEnd w:id="436"/>
      <w:bookmarkEnd w:id="437"/>
      <w:bookmarkEnd w:id="438"/>
      <w:bookmarkEnd w:id="439"/>
      <w:bookmarkEnd w:id="440"/>
      <w:bookmarkEnd w:id="441"/>
    </w:p>
    <w:p w:rsidR="00CE6C96" w:rsidRPr="00D6169F" w:rsidRDefault="00D95357">
      <w:pPr>
        <w:pStyle w:val="3"/>
        <w:spacing w:before="0" w:after="0" w:line="360" w:lineRule="auto"/>
        <w:contextualSpacing/>
        <w:rPr>
          <w:rFonts w:ascii="宋体" w:hAnsi="宋体" w:cs="Arial"/>
          <w:sz w:val="24"/>
          <w:szCs w:val="24"/>
        </w:rPr>
      </w:pPr>
      <w:bookmarkStart w:id="442" w:name="_Toc531358297"/>
      <w:bookmarkStart w:id="443" w:name="_Toc461209532"/>
      <w:bookmarkStart w:id="444" w:name="_Toc531357768"/>
      <w:bookmarkStart w:id="445" w:name="_Toc495679894"/>
      <w:bookmarkStart w:id="446" w:name="_Toc490658948"/>
      <w:bookmarkStart w:id="447" w:name="_Toc454288053"/>
      <w:bookmarkStart w:id="448" w:name="_Toc507673489"/>
      <w:bookmarkStart w:id="449" w:name="_Toc22000"/>
      <w:bookmarkStart w:id="450" w:name="_Toc531358544"/>
      <w:bookmarkStart w:id="451" w:name="_Toc531358014"/>
      <w:bookmarkStart w:id="452" w:name="_Toc19622795"/>
      <w:r w:rsidRPr="00D6169F">
        <w:rPr>
          <w:rFonts w:ascii="宋体" w:hAnsi="宋体" w:cs="Arial"/>
          <w:sz w:val="24"/>
          <w:szCs w:val="24"/>
        </w:rPr>
        <w:t>26、成交供应商确定准则</w:t>
      </w:r>
      <w:bookmarkEnd w:id="442"/>
      <w:bookmarkEnd w:id="443"/>
      <w:bookmarkEnd w:id="444"/>
      <w:bookmarkEnd w:id="445"/>
      <w:bookmarkEnd w:id="446"/>
      <w:bookmarkEnd w:id="447"/>
      <w:bookmarkEnd w:id="448"/>
      <w:bookmarkEnd w:id="449"/>
      <w:bookmarkEnd w:id="450"/>
      <w:bookmarkEnd w:id="451"/>
      <w:bookmarkEnd w:id="452"/>
    </w:p>
    <w:p w:rsidR="00CE6C96" w:rsidRPr="00D6169F" w:rsidRDefault="00D95357">
      <w:pPr>
        <w:tabs>
          <w:tab w:val="left" w:pos="900"/>
          <w:tab w:val="left" w:pos="1080"/>
        </w:tabs>
        <w:spacing w:line="360" w:lineRule="auto"/>
        <w:ind w:left="600" w:hangingChars="250" w:hanging="600"/>
        <w:contextualSpacing/>
        <w:rPr>
          <w:rFonts w:ascii="宋体" w:hAnsi="宋体" w:cs="Arial"/>
          <w:sz w:val="24"/>
        </w:rPr>
      </w:pPr>
      <w:r w:rsidRPr="00D6169F">
        <w:rPr>
          <w:rFonts w:ascii="宋体" w:hAnsi="宋体" w:cs="Arial"/>
          <w:sz w:val="24"/>
        </w:rPr>
        <w:t>26.1 经磋商确定最终采购需求和提交最后报价的供应商后，磋商小组采用综合评分法对提交最后报价的供应商的响应文件和最后报价进行综合评分。</w:t>
      </w:r>
    </w:p>
    <w:p w:rsidR="00CE6C96" w:rsidRPr="00D6169F" w:rsidRDefault="00D95357">
      <w:pPr>
        <w:tabs>
          <w:tab w:val="left" w:pos="900"/>
          <w:tab w:val="left" w:pos="1080"/>
        </w:tabs>
        <w:spacing w:line="360" w:lineRule="auto"/>
        <w:ind w:leftChars="250" w:left="525"/>
        <w:contextualSpacing/>
        <w:rPr>
          <w:rFonts w:ascii="宋体" w:hAnsi="宋体" w:cs="Arial"/>
          <w:sz w:val="24"/>
        </w:rPr>
      </w:pPr>
      <w:r w:rsidRPr="00D6169F">
        <w:rPr>
          <w:rFonts w:ascii="宋体" w:hAnsi="宋体" w:cs="Arial"/>
          <w:sz w:val="24"/>
        </w:rPr>
        <w:lastRenderedPageBreak/>
        <w:t>综合评分法，是指响应文件满足磋商文件全部实质性要求且按评审因素的量化指标评审得分最高的供应商为成交候选供应商的评审方法。</w:t>
      </w:r>
    </w:p>
    <w:p w:rsidR="00CE6C96" w:rsidRPr="00D6169F" w:rsidRDefault="00D95357">
      <w:pPr>
        <w:pStyle w:val="3"/>
        <w:spacing w:before="0" w:after="0" w:line="360" w:lineRule="auto"/>
        <w:contextualSpacing/>
        <w:rPr>
          <w:rFonts w:ascii="宋体" w:hAnsi="宋体" w:cs="Arial"/>
          <w:sz w:val="24"/>
          <w:szCs w:val="24"/>
        </w:rPr>
      </w:pPr>
      <w:bookmarkStart w:id="453" w:name="_Toc454288054"/>
      <w:bookmarkStart w:id="454" w:name="_Toc490658949"/>
      <w:bookmarkStart w:id="455" w:name="_Toc3354"/>
      <w:bookmarkStart w:id="456" w:name="_Toc531357769"/>
      <w:bookmarkStart w:id="457" w:name="_Toc531358298"/>
      <w:bookmarkStart w:id="458" w:name="_Toc19622796"/>
      <w:bookmarkStart w:id="459" w:name="_Toc531358545"/>
      <w:bookmarkStart w:id="460" w:name="_Toc507673490"/>
      <w:bookmarkStart w:id="461" w:name="_Toc495679895"/>
      <w:bookmarkStart w:id="462" w:name="_Toc531358015"/>
      <w:bookmarkStart w:id="463" w:name="_Toc461209533"/>
      <w:r w:rsidRPr="00D6169F">
        <w:rPr>
          <w:rFonts w:ascii="宋体" w:hAnsi="宋体" w:cs="Arial"/>
          <w:sz w:val="24"/>
          <w:szCs w:val="24"/>
        </w:rPr>
        <w:t>27、成交结果</w:t>
      </w:r>
      <w:bookmarkEnd w:id="453"/>
      <w:r w:rsidRPr="00D6169F">
        <w:rPr>
          <w:rFonts w:ascii="宋体" w:hAnsi="宋体" w:cs="Arial" w:hint="eastAsia"/>
          <w:sz w:val="24"/>
          <w:szCs w:val="24"/>
        </w:rPr>
        <w:t>公布</w:t>
      </w:r>
      <w:bookmarkEnd w:id="454"/>
      <w:bookmarkEnd w:id="455"/>
      <w:bookmarkEnd w:id="456"/>
      <w:bookmarkEnd w:id="457"/>
      <w:bookmarkEnd w:id="458"/>
      <w:bookmarkEnd w:id="459"/>
      <w:bookmarkEnd w:id="460"/>
      <w:bookmarkEnd w:id="461"/>
      <w:bookmarkEnd w:id="462"/>
      <w:bookmarkEnd w:id="463"/>
    </w:p>
    <w:p w:rsidR="00CE6C96" w:rsidRPr="00D6169F" w:rsidRDefault="00D95357">
      <w:pPr>
        <w:spacing w:line="360" w:lineRule="auto"/>
        <w:ind w:left="600" w:hangingChars="250" w:hanging="600"/>
        <w:contextualSpacing/>
        <w:jc w:val="left"/>
        <w:rPr>
          <w:rFonts w:ascii="宋体" w:hAnsi="宋体" w:cs="Arial"/>
          <w:sz w:val="24"/>
        </w:rPr>
      </w:pPr>
      <w:bookmarkStart w:id="464" w:name="_Toc490658950"/>
      <w:bookmarkStart w:id="465" w:name="_Toc461209534"/>
      <w:bookmarkStart w:id="466" w:name="_Toc454288055"/>
      <w:r w:rsidRPr="00D6169F">
        <w:rPr>
          <w:rFonts w:ascii="宋体" w:hAnsi="宋体" w:cs="Arial" w:hint="eastAsia"/>
          <w:sz w:val="24"/>
        </w:rPr>
        <w:t>27.1 采购代理机构根据磋商小组的评审资料和评审结果编写磋商结果报告，并提交采购人。</w:t>
      </w:r>
    </w:p>
    <w:p w:rsidR="00CE6C96" w:rsidRPr="00D6169F" w:rsidRDefault="00D95357">
      <w:pPr>
        <w:spacing w:line="360" w:lineRule="auto"/>
        <w:ind w:left="600" w:hangingChars="250" w:hanging="600"/>
        <w:contextualSpacing/>
        <w:jc w:val="left"/>
        <w:rPr>
          <w:rFonts w:ascii="宋体" w:hAnsi="宋体" w:cs="Arial"/>
          <w:sz w:val="24"/>
        </w:rPr>
      </w:pPr>
      <w:r w:rsidRPr="00D6169F">
        <w:rPr>
          <w:rFonts w:ascii="宋体" w:hAnsi="宋体" w:cs="Arial" w:hint="eastAsia"/>
          <w:sz w:val="24"/>
        </w:rPr>
        <w:t>27.2 采购人确认评审结果后，采购代理机构发布成交通知书。</w:t>
      </w:r>
    </w:p>
    <w:p w:rsidR="00CE6C96" w:rsidRPr="00D6169F" w:rsidRDefault="00D95357">
      <w:pPr>
        <w:pStyle w:val="3"/>
        <w:spacing w:before="0" w:after="0" w:line="360" w:lineRule="auto"/>
        <w:contextualSpacing/>
        <w:rPr>
          <w:rFonts w:ascii="宋体" w:hAnsi="宋体" w:cs="Arial"/>
          <w:sz w:val="24"/>
          <w:szCs w:val="24"/>
        </w:rPr>
      </w:pPr>
      <w:bookmarkStart w:id="467" w:name="_Toc507673491"/>
      <w:bookmarkStart w:id="468" w:name="_Toc531358546"/>
      <w:bookmarkStart w:id="469" w:name="_Toc10620"/>
      <w:bookmarkStart w:id="470" w:name="_Toc19622797"/>
      <w:bookmarkStart w:id="471" w:name="_Toc531357770"/>
      <w:bookmarkStart w:id="472" w:name="_Toc531358299"/>
      <w:bookmarkStart w:id="473" w:name="_Toc495679896"/>
      <w:bookmarkStart w:id="474" w:name="_Toc531358016"/>
      <w:r w:rsidRPr="00D6169F">
        <w:rPr>
          <w:rFonts w:ascii="宋体" w:hAnsi="宋体" w:cs="Arial"/>
          <w:sz w:val="24"/>
          <w:szCs w:val="24"/>
        </w:rPr>
        <w:t>28、成交结果通知</w:t>
      </w:r>
      <w:bookmarkEnd w:id="464"/>
      <w:bookmarkEnd w:id="465"/>
      <w:bookmarkEnd w:id="466"/>
      <w:bookmarkEnd w:id="467"/>
      <w:bookmarkEnd w:id="468"/>
      <w:bookmarkEnd w:id="469"/>
      <w:bookmarkEnd w:id="470"/>
      <w:bookmarkEnd w:id="471"/>
      <w:bookmarkEnd w:id="472"/>
      <w:bookmarkEnd w:id="473"/>
      <w:bookmarkEnd w:id="474"/>
    </w:p>
    <w:p w:rsidR="00CE6C96" w:rsidRPr="00D6169F" w:rsidRDefault="00D95357">
      <w:pPr>
        <w:spacing w:line="360" w:lineRule="auto"/>
        <w:ind w:left="600" w:hangingChars="250" w:hanging="600"/>
        <w:contextualSpacing/>
        <w:jc w:val="left"/>
        <w:rPr>
          <w:rFonts w:ascii="宋体" w:hAnsi="宋体" w:cs="Arial"/>
          <w:sz w:val="24"/>
        </w:rPr>
      </w:pPr>
      <w:r w:rsidRPr="00D6169F">
        <w:rPr>
          <w:rFonts w:ascii="宋体" w:hAnsi="宋体" w:cs="Arial"/>
          <w:sz w:val="24"/>
        </w:rPr>
        <w:t>28.1 《成交通知书》将作为签订成交合同的依据。</w:t>
      </w:r>
    </w:p>
    <w:p w:rsidR="00CE6C96" w:rsidRPr="00D6169F" w:rsidRDefault="00D95357">
      <w:pPr>
        <w:spacing w:line="360" w:lineRule="auto"/>
        <w:ind w:left="720" w:hangingChars="300" w:hanging="720"/>
        <w:contextualSpacing/>
        <w:rPr>
          <w:rFonts w:ascii="宋体" w:hAnsi="宋体" w:cs="Arial"/>
          <w:sz w:val="24"/>
        </w:rPr>
      </w:pPr>
      <w:r w:rsidRPr="00D6169F">
        <w:rPr>
          <w:rFonts w:ascii="宋体" w:hAnsi="宋体" w:cs="Arial"/>
          <w:sz w:val="24"/>
        </w:rPr>
        <w:t>28.2 《成交通知书》发出后，如果成交供应商不能按响应文件中承诺的条件履行签约行为，采购人有权选择得分排序次之的供应商作为新的合同授予人，依次类推。</w:t>
      </w:r>
    </w:p>
    <w:p w:rsidR="00CE6C96" w:rsidRPr="00D6169F" w:rsidRDefault="00D95357">
      <w:pPr>
        <w:spacing w:line="360" w:lineRule="auto"/>
        <w:contextualSpacing/>
        <w:rPr>
          <w:rFonts w:ascii="宋体" w:hAnsi="宋体" w:cs="Arial"/>
          <w:sz w:val="24"/>
        </w:rPr>
      </w:pPr>
      <w:r w:rsidRPr="00D6169F">
        <w:rPr>
          <w:rFonts w:ascii="宋体" w:hAnsi="宋体" w:cs="Arial"/>
          <w:sz w:val="24"/>
        </w:rPr>
        <w:t>28.3 对未成交候选供应商，采购人不做出解释，同时亦不退还响应文件。</w:t>
      </w:r>
    </w:p>
    <w:p w:rsidR="00CE6C96" w:rsidRPr="00D6169F" w:rsidRDefault="00D95357">
      <w:pPr>
        <w:pStyle w:val="3"/>
        <w:spacing w:before="0" w:after="0" w:line="360" w:lineRule="auto"/>
        <w:contextualSpacing/>
        <w:rPr>
          <w:rFonts w:ascii="宋体" w:hAnsi="宋体" w:cs="Arial"/>
          <w:sz w:val="24"/>
          <w:szCs w:val="24"/>
        </w:rPr>
      </w:pPr>
      <w:bookmarkStart w:id="475" w:name="_Toc531357771"/>
      <w:bookmarkStart w:id="476" w:name="_Toc32491"/>
      <w:bookmarkStart w:id="477" w:name="_Toc507673492"/>
      <w:bookmarkStart w:id="478" w:name="_Toc461209535"/>
      <w:bookmarkStart w:id="479" w:name="_Toc531358300"/>
      <w:bookmarkStart w:id="480" w:name="_Toc19622798"/>
      <w:bookmarkStart w:id="481" w:name="_Toc531358017"/>
      <w:bookmarkStart w:id="482" w:name="_Toc495679897"/>
      <w:bookmarkStart w:id="483" w:name="_Toc490658951"/>
      <w:bookmarkStart w:id="484" w:name="_Toc531358547"/>
      <w:bookmarkStart w:id="485" w:name="_Toc454288056"/>
      <w:r w:rsidRPr="00D6169F">
        <w:rPr>
          <w:rFonts w:ascii="宋体" w:hAnsi="宋体" w:cs="Arial"/>
          <w:sz w:val="24"/>
          <w:szCs w:val="24"/>
        </w:rPr>
        <w:t>29、签订采购合同</w:t>
      </w:r>
      <w:bookmarkEnd w:id="475"/>
      <w:bookmarkEnd w:id="476"/>
      <w:bookmarkEnd w:id="477"/>
      <w:bookmarkEnd w:id="478"/>
      <w:bookmarkEnd w:id="479"/>
      <w:bookmarkEnd w:id="480"/>
      <w:bookmarkEnd w:id="481"/>
      <w:bookmarkEnd w:id="482"/>
      <w:bookmarkEnd w:id="483"/>
      <w:bookmarkEnd w:id="484"/>
      <w:bookmarkEnd w:id="485"/>
    </w:p>
    <w:p w:rsidR="00CE6C96" w:rsidRPr="00D6169F" w:rsidRDefault="00D95357">
      <w:pPr>
        <w:spacing w:line="360" w:lineRule="auto"/>
        <w:contextualSpacing/>
        <w:rPr>
          <w:rFonts w:ascii="宋体" w:hAnsi="宋体" w:cs="Arial"/>
          <w:sz w:val="24"/>
        </w:rPr>
      </w:pPr>
      <w:r w:rsidRPr="00D6169F">
        <w:rPr>
          <w:rFonts w:ascii="宋体" w:hAnsi="宋体" w:cs="Arial"/>
          <w:sz w:val="24"/>
        </w:rPr>
        <w:t>29.1 自《成交通知书》发出后30日内成交候选供应商与采购人签订采购合同。</w:t>
      </w:r>
    </w:p>
    <w:p w:rsidR="00CE6C96" w:rsidRPr="00D6169F" w:rsidRDefault="00D95357">
      <w:pPr>
        <w:spacing w:line="360" w:lineRule="auto"/>
        <w:ind w:left="720" w:hangingChars="300" w:hanging="720"/>
        <w:contextualSpacing/>
        <w:rPr>
          <w:rFonts w:ascii="宋体" w:hAnsi="宋体" w:cs="Arial"/>
          <w:sz w:val="24"/>
        </w:rPr>
      </w:pPr>
      <w:r w:rsidRPr="00D6169F">
        <w:rPr>
          <w:rFonts w:ascii="宋体" w:hAnsi="宋体" w:cs="Arial"/>
          <w:sz w:val="24"/>
        </w:rPr>
        <w:t>29.2 《</w:t>
      </w:r>
      <w:r w:rsidRPr="00D6169F">
        <w:rPr>
          <w:rFonts w:ascii="宋体" w:hAnsi="宋体" w:cs="Arial" w:hint="eastAsia"/>
          <w:sz w:val="24"/>
        </w:rPr>
        <w:t>竞争性</w:t>
      </w:r>
      <w:r w:rsidRPr="00D6169F">
        <w:rPr>
          <w:rFonts w:ascii="宋体" w:hAnsi="宋体" w:cs="Arial"/>
          <w:sz w:val="24"/>
        </w:rPr>
        <w:t>磋商文件》、成交候选供应商的响应文件等，均为有法律约束力的</w:t>
      </w:r>
      <w:r w:rsidRPr="00D6169F">
        <w:rPr>
          <w:rFonts w:ascii="宋体" w:hAnsi="宋体" w:cs="Arial"/>
          <w:bCs/>
          <w:sz w:val="24"/>
        </w:rPr>
        <w:t>采购合同的组成部分</w:t>
      </w:r>
      <w:r w:rsidRPr="00D6169F">
        <w:rPr>
          <w:rFonts w:ascii="宋体" w:hAnsi="宋体" w:cs="Arial"/>
          <w:sz w:val="24"/>
        </w:rPr>
        <w:t>。</w:t>
      </w:r>
    </w:p>
    <w:p w:rsidR="00CE6C96" w:rsidRPr="00D6169F" w:rsidRDefault="00D95357">
      <w:pPr>
        <w:pStyle w:val="3"/>
        <w:spacing w:before="0" w:after="0" w:line="360" w:lineRule="auto"/>
        <w:contextualSpacing/>
        <w:rPr>
          <w:rFonts w:ascii="宋体" w:hAnsi="宋体" w:cs="Arial"/>
          <w:sz w:val="24"/>
          <w:szCs w:val="24"/>
        </w:rPr>
      </w:pPr>
      <w:bookmarkStart w:id="486" w:name="_Toc531357772"/>
      <w:bookmarkStart w:id="487" w:name="_Toc504470183"/>
      <w:bookmarkStart w:id="488" w:name="_Toc531358301"/>
      <w:bookmarkStart w:id="489" w:name="_Toc28238"/>
      <w:bookmarkStart w:id="490" w:name="_Toc531358548"/>
      <w:bookmarkStart w:id="491" w:name="_Toc500779507"/>
      <w:bookmarkStart w:id="492" w:name="_Toc531358018"/>
      <w:bookmarkStart w:id="493" w:name="_Toc19622799"/>
      <w:r w:rsidRPr="00D6169F">
        <w:rPr>
          <w:rFonts w:ascii="宋体" w:hAnsi="宋体" w:cs="Arial" w:hint="eastAsia"/>
          <w:sz w:val="24"/>
          <w:szCs w:val="24"/>
        </w:rPr>
        <w:t>30.履约保证金</w:t>
      </w:r>
      <w:bookmarkEnd w:id="486"/>
      <w:bookmarkEnd w:id="487"/>
      <w:bookmarkEnd w:id="488"/>
      <w:bookmarkEnd w:id="489"/>
      <w:bookmarkEnd w:id="490"/>
      <w:bookmarkEnd w:id="491"/>
      <w:bookmarkEnd w:id="492"/>
      <w:bookmarkEnd w:id="493"/>
    </w:p>
    <w:p w:rsidR="00CE6C96" w:rsidRPr="00D6169F" w:rsidRDefault="00D95357">
      <w:pPr>
        <w:spacing w:line="360" w:lineRule="auto"/>
        <w:contextualSpacing/>
        <w:rPr>
          <w:rFonts w:ascii="宋体" w:hAnsi="宋体" w:cs="Arial"/>
          <w:sz w:val="24"/>
        </w:rPr>
      </w:pPr>
      <w:r w:rsidRPr="00D6169F">
        <w:rPr>
          <w:rFonts w:ascii="宋体" w:hAnsi="宋体" w:cs="Arial" w:hint="eastAsia"/>
          <w:sz w:val="24"/>
        </w:rPr>
        <w:t>30.1 成交供应商根据磋商文件的规定，在签订合同后按磋商文件中提供的          履约保证金保函格式或者采购人可以接受的其他形式向采购人交纳履约保证金。</w:t>
      </w:r>
    </w:p>
    <w:p w:rsidR="00CE6C96" w:rsidRPr="00D6169F" w:rsidRDefault="00D95357">
      <w:pPr>
        <w:pStyle w:val="3"/>
        <w:spacing w:line="360" w:lineRule="auto"/>
        <w:contextualSpacing/>
        <w:rPr>
          <w:rFonts w:ascii="宋体" w:hAnsi="宋体" w:cs="Arial"/>
          <w:sz w:val="24"/>
          <w:szCs w:val="24"/>
        </w:rPr>
      </w:pPr>
      <w:bookmarkStart w:id="494" w:name="_Toc531358302"/>
      <w:bookmarkStart w:id="495" w:name="_Toc17089"/>
      <w:bookmarkStart w:id="496" w:name="_Toc531358019"/>
      <w:bookmarkStart w:id="497" w:name="_Toc19622800"/>
      <w:bookmarkStart w:id="498" w:name="_Toc531357773"/>
      <w:bookmarkStart w:id="499" w:name="_Toc531358549"/>
      <w:bookmarkStart w:id="500" w:name="_Toc495679898"/>
      <w:bookmarkStart w:id="501" w:name="_Toc490658952"/>
      <w:bookmarkStart w:id="502" w:name="_Toc461209536"/>
      <w:bookmarkStart w:id="503" w:name="_Toc454288057"/>
      <w:bookmarkStart w:id="504" w:name="_Toc507673493"/>
      <w:r w:rsidRPr="00D6169F">
        <w:rPr>
          <w:rFonts w:ascii="宋体" w:hAnsi="宋体" w:cs="Arial" w:hint="eastAsia"/>
          <w:sz w:val="24"/>
          <w:szCs w:val="24"/>
        </w:rPr>
        <w:t>31.保密和披露</w:t>
      </w:r>
      <w:bookmarkEnd w:id="494"/>
      <w:bookmarkEnd w:id="495"/>
      <w:bookmarkEnd w:id="496"/>
      <w:bookmarkEnd w:id="497"/>
      <w:bookmarkEnd w:id="498"/>
      <w:bookmarkEnd w:id="499"/>
    </w:p>
    <w:p w:rsidR="00CE6C96" w:rsidRPr="00D6169F" w:rsidRDefault="00D95357">
      <w:pPr>
        <w:spacing w:line="360" w:lineRule="auto"/>
        <w:contextualSpacing/>
        <w:rPr>
          <w:rFonts w:ascii="宋体" w:hAnsi="宋体" w:cs="Arial"/>
          <w:sz w:val="24"/>
        </w:rPr>
      </w:pPr>
      <w:r w:rsidRPr="00D6169F">
        <w:rPr>
          <w:rFonts w:ascii="宋体" w:hAnsi="宋体" w:cs="Arial" w:hint="eastAsia"/>
          <w:sz w:val="24"/>
        </w:rPr>
        <w:t>31.1 供应商自</w:t>
      </w:r>
      <w:proofErr w:type="gramStart"/>
      <w:r w:rsidRPr="00D6169F">
        <w:rPr>
          <w:rFonts w:ascii="宋体" w:hAnsi="宋体" w:cs="Arial" w:hint="eastAsia"/>
          <w:sz w:val="24"/>
        </w:rPr>
        <w:t>领取磋商</w:t>
      </w:r>
      <w:proofErr w:type="gramEnd"/>
      <w:r w:rsidRPr="00D6169F">
        <w:rPr>
          <w:rFonts w:ascii="宋体" w:hAnsi="宋体" w:cs="Arial" w:hint="eastAsia"/>
          <w:sz w:val="24"/>
        </w:rPr>
        <w:t>文件之日起，须承诺承担本采购项目下保密义务，          不得将因本次采购获得的信息向第三人外传。</w:t>
      </w:r>
    </w:p>
    <w:p w:rsidR="00CE6C96" w:rsidRPr="00D6169F" w:rsidRDefault="00D95357">
      <w:pPr>
        <w:spacing w:line="360" w:lineRule="auto"/>
        <w:contextualSpacing/>
        <w:rPr>
          <w:rFonts w:ascii="宋体" w:hAnsi="宋体" w:cs="Arial"/>
          <w:sz w:val="24"/>
        </w:rPr>
      </w:pPr>
      <w:r w:rsidRPr="00D6169F">
        <w:rPr>
          <w:rFonts w:ascii="宋体" w:hAnsi="宋体" w:cs="Arial" w:hint="eastAsia"/>
          <w:sz w:val="24"/>
        </w:rPr>
        <w:t>31.2 采购代理机构有权将供应商提供的所有资料向有关政府部门或者评审有关人员披露。</w:t>
      </w:r>
    </w:p>
    <w:p w:rsidR="00CE6C96" w:rsidRPr="00D6169F" w:rsidRDefault="00D95357">
      <w:pPr>
        <w:pStyle w:val="3"/>
        <w:spacing w:line="360" w:lineRule="auto"/>
        <w:contextualSpacing/>
        <w:rPr>
          <w:rFonts w:ascii="宋体" w:hAnsi="宋体" w:cs="Arial"/>
          <w:sz w:val="24"/>
          <w:szCs w:val="24"/>
        </w:rPr>
      </w:pPr>
      <w:bookmarkStart w:id="505" w:name="_Toc531358020"/>
      <w:bookmarkStart w:id="506" w:name="_Toc531358303"/>
      <w:bookmarkStart w:id="507" w:name="_Toc18559"/>
      <w:bookmarkStart w:id="508" w:name="_Toc531357774"/>
      <w:bookmarkStart w:id="509" w:name="_Toc19622801"/>
      <w:bookmarkStart w:id="510" w:name="_Toc531358550"/>
      <w:r w:rsidRPr="00D6169F">
        <w:rPr>
          <w:rFonts w:ascii="宋体" w:hAnsi="宋体" w:cs="Arial" w:hint="eastAsia"/>
          <w:sz w:val="24"/>
          <w:szCs w:val="24"/>
        </w:rPr>
        <w:t>32.腐败和欺诈行为</w:t>
      </w:r>
      <w:bookmarkEnd w:id="505"/>
      <w:bookmarkEnd w:id="506"/>
      <w:bookmarkEnd w:id="507"/>
      <w:bookmarkEnd w:id="508"/>
      <w:bookmarkEnd w:id="509"/>
      <w:bookmarkEnd w:id="510"/>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32.1采购单位和成交供应商在本次采购、合同签订及合同实际履行过程中不得损害国家利益、社会公共利益及他人合法权益，不得实施下列行为。</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32.1.1 “腐败行为”是指在采购过程中或者合同签订、履行过程中，通过提供</w:t>
      </w:r>
      <w:r w:rsidRPr="00D6169F">
        <w:rPr>
          <w:rFonts w:hAnsi="宋体" w:cs="Arial" w:hint="eastAsia"/>
          <w:sz w:val="24"/>
          <w:szCs w:val="24"/>
        </w:rPr>
        <w:lastRenderedPageBreak/>
        <w:t>或者变相提供、接受或者变相接受、索取或者变相索取任何不正当利益的行为。</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32.1.2 “欺诈行为”是指成交供应商在采购过程或者合同签订、履行过程中恶意串通、虚构事实，损害采购人、其他供应商权益及社会公共利益的行为，包括供应商之间在递交投标文件前后恶意串通投标，人为地使投标丧失公平竞争性，扰乱招投标公平竞争秩序的行为。</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32.2 在采购过程或者合同签订、履行过程中，发现被推荐的成交供应商在本采购过程中有腐败和欺诈行为的，应当依法取消其成交资格并解除已经签订的采购合同。</w:t>
      </w:r>
    </w:p>
    <w:p w:rsidR="00CE6C96" w:rsidRPr="00D6169F" w:rsidRDefault="00D95357">
      <w:pPr>
        <w:pStyle w:val="3"/>
        <w:spacing w:line="360" w:lineRule="auto"/>
        <w:contextualSpacing/>
        <w:rPr>
          <w:rFonts w:ascii="宋体" w:hAnsi="宋体" w:cs="Arial"/>
          <w:sz w:val="24"/>
          <w:szCs w:val="24"/>
        </w:rPr>
      </w:pPr>
      <w:bookmarkStart w:id="511" w:name="_Toc531358021"/>
      <w:bookmarkStart w:id="512" w:name="_Toc531358551"/>
      <w:bookmarkStart w:id="513" w:name="_Toc19622802"/>
      <w:bookmarkStart w:id="514" w:name="_Toc531357775"/>
      <w:bookmarkStart w:id="515" w:name="_Toc531358304"/>
      <w:bookmarkStart w:id="516" w:name="_Toc11572"/>
      <w:r w:rsidRPr="00D6169F">
        <w:rPr>
          <w:rFonts w:ascii="宋体" w:hAnsi="宋体" w:cs="Arial" w:hint="eastAsia"/>
          <w:sz w:val="24"/>
          <w:szCs w:val="24"/>
        </w:rPr>
        <w:t>33.质疑与投诉</w:t>
      </w:r>
      <w:bookmarkEnd w:id="511"/>
      <w:bookmarkEnd w:id="512"/>
      <w:bookmarkEnd w:id="513"/>
      <w:bookmarkEnd w:id="514"/>
      <w:bookmarkEnd w:id="515"/>
      <w:bookmarkEnd w:id="516"/>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33.1 供应商认为本项目磋商文件、采购过程及成交结果使自身的权益受到损害，可以在法定期限内向招标采购单位提出质疑，质疑的范围仅限于上述三方面的事项。采购单位在收到供应商书面质疑后7个工作日内</w:t>
      </w:r>
      <w:proofErr w:type="gramStart"/>
      <w:r w:rsidRPr="00D6169F">
        <w:rPr>
          <w:rFonts w:hAnsi="宋体" w:cs="Arial" w:hint="eastAsia"/>
          <w:sz w:val="24"/>
          <w:szCs w:val="24"/>
        </w:rPr>
        <w:t>作出</w:t>
      </w:r>
      <w:proofErr w:type="gramEnd"/>
      <w:r w:rsidRPr="00D6169F">
        <w:rPr>
          <w:rFonts w:hAnsi="宋体" w:cs="Arial" w:hint="eastAsia"/>
          <w:sz w:val="24"/>
          <w:szCs w:val="24"/>
        </w:rPr>
        <w:t>答复。</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33.2 提出质疑的期限：</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33.2.1 供应商对磋商文件提出质疑的，应当在</w:t>
      </w:r>
      <w:proofErr w:type="gramStart"/>
      <w:r w:rsidRPr="00D6169F">
        <w:rPr>
          <w:rFonts w:hAnsi="宋体" w:cs="Arial" w:hint="eastAsia"/>
          <w:sz w:val="24"/>
          <w:szCs w:val="24"/>
        </w:rPr>
        <w:t>收到磋商</w:t>
      </w:r>
      <w:proofErr w:type="gramEnd"/>
      <w:r w:rsidRPr="00D6169F">
        <w:rPr>
          <w:rFonts w:hAnsi="宋体" w:cs="Arial" w:hint="eastAsia"/>
          <w:sz w:val="24"/>
          <w:szCs w:val="24"/>
        </w:rPr>
        <w:t xml:space="preserve">文件之日或者磋商文件发售期限届满之日起7个工作日内提出。 </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33.2.2 供应商对采购过程提出质疑的，应当在各招标程序环节结束之日起7个工作日内提出。</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33.2.3 供应商对成交结果提出质疑的，应当在成交通知书发出之日起7个工作日内提出。</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33.3 供应商提出质疑时，应当提交书面质疑函原件。以传真形式提起质疑的，应当尽快提交质疑函原件。</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33.3.1 质疑</w:t>
      </w:r>
      <w:proofErr w:type="gramStart"/>
      <w:r w:rsidRPr="00D6169F">
        <w:rPr>
          <w:rFonts w:hAnsi="宋体" w:cs="Arial" w:hint="eastAsia"/>
          <w:sz w:val="24"/>
          <w:szCs w:val="24"/>
        </w:rPr>
        <w:t>函应当</w:t>
      </w:r>
      <w:proofErr w:type="gramEnd"/>
      <w:r w:rsidRPr="00D6169F">
        <w:rPr>
          <w:rFonts w:hAnsi="宋体" w:cs="Arial" w:hint="eastAsia"/>
          <w:sz w:val="24"/>
          <w:szCs w:val="24"/>
        </w:rPr>
        <w:t>包括：</w:t>
      </w:r>
    </w:p>
    <w:p w:rsidR="00CE6C96" w:rsidRPr="00D6169F" w:rsidRDefault="00D95357">
      <w:pPr>
        <w:pStyle w:val="ae"/>
        <w:spacing w:line="360" w:lineRule="auto"/>
        <w:ind w:leftChars="228" w:left="599" w:hangingChars="50" w:hanging="120"/>
        <w:rPr>
          <w:rFonts w:hAnsi="宋体" w:cs="Arial"/>
          <w:sz w:val="24"/>
          <w:szCs w:val="24"/>
        </w:rPr>
      </w:pPr>
      <w:r w:rsidRPr="00D6169F">
        <w:rPr>
          <w:rFonts w:hAnsi="宋体" w:cs="Arial" w:hint="eastAsia"/>
          <w:sz w:val="24"/>
          <w:szCs w:val="24"/>
        </w:rPr>
        <w:t>（一）供应商的姓名或者名称、地址、邮编、联系人及联系电话；</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 xml:space="preserve">　　（二）质疑项目的名称、编号；</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 xml:space="preserve">　　（三）具体、明确的质疑事项和与质疑事项相关的请求；</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 xml:space="preserve">　　（四）事实依据；</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 xml:space="preserve">　　（五）必要的法律依据；</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 xml:space="preserve">　　（六）提出质疑的日期。供应商对质疑材料的真实性承担相应法律责任。</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lastRenderedPageBreak/>
        <w:t>33.3.2 质疑</w:t>
      </w:r>
      <w:proofErr w:type="gramStart"/>
      <w:r w:rsidRPr="00D6169F">
        <w:rPr>
          <w:rFonts w:hAnsi="宋体" w:cs="Arial" w:hint="eastAsia"/>
          <w:sz w:val="24"/>
          <w:szCs w:val="24"/>
        </w:rPr>
        <w:t>函应当</w:t>
      </w:r>
      <w:proofErr w:type="gramEnd"/>
      <w:r w:rsidRPr="00D6169F">
        <w:rPr>
          <w:rFonts w:hAnsi="宋体" w:cs="Arial" w:hint="eastAsia"/>
          <w:sz w:val="24"/>
          <w:szCs w:val="24"/>
        </w:rPr>
        <w:t>署名并加盖单位公章供应商为法人或者其他组织的，应当由法定代表人或者主要负责人签字。</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33.3.3 质疑人可以委托代理人办理质疑事务。代理人办理质疑事务时，除提交相关质疑材料外，还应当提交质疑人的授权委托书，授权委托书应当载明委托代理的具体权限和事项。</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33.4 供应商对招标采购单位的质疑答复不满意或者招标采购单位未在规定时间内</w:t>
      </w:r>
      <w:proofErr w:type="gramStart"/>
      <w:r w:rsidRPr="00D6169F">
        <w:rPr>
          <w:rFonts w:hAnsi="宋体" w:cs="Arial" w:hint="eastAsia"/>
          <w:sz w:val="24"/>
          <w:szCs w:val="24"/>
        </w:rPr>
        <w:t>作出</w:t>
      </w:r>
      <w:proofErr w:type="gramEnd"/>
      <w:r w:rsidRPr="00D6169F">
        <w:rPr>
          <w:rFonts w:hAnsi="宋体" w:cs="Arial" w:hint="eastAsia"/>
          <w:sz w:val="24"/>
          <w:szCs w:val="24"/>
        </w:rPr>
        <w:t>答复的，可以在答复期满后15个工作日内向同级财政部门提起投诉。</w:t>
      </w:r>
    </w:p>
    <w:p w:rsidR="00CE6C96" w:rsidRPr="00D6169F" w:rsidRDefault="00D95357">
      <w:pPr>
        <w:pStyle w:val="3"/>
        <w:spacing w:line="360" w:lineRule="auto"/>
        <w:contextualSpacing/>
        <w:rPr>
          <w:rFonts w:ascii="宋体" w:hAnsi="宋体" w:cs="Arial"/>
          <w:sz w:val="24"/>
          <w:szCs w:val="24"/>
        </w:rPr>
      </w:pPr>
      <w:bookmarkStart w:id="517" w:name="_Toc531358305"/>
      <w:bookmarkStart w:id="518" w:name="_Toc531358552"/>
      <w:bookmarkStart w:id="519" w:name="_Toc24507"/>
      <w:bookmarkStart w:id="520" w:name="_Toc531358022"/>
      <w:bookmarkStart w:id="521" w:name="_Toc531357776"/>
      <w:bookmarkStart w:id="522" w:name="_Toc19622803"/>
      <w:r w:rsidRPr="00D6169F">
        <w:rPr>
          <w:rFonts w:ascii="宋体" w:hAnsi="宋体" w:cs="Arial" w:hint="eastAsia"/>
          <w:sz w:val="24"/>
          <w:szCs w:val="24"/>
        </w:rPr>
        <w:t>34.成交服务费</w:t>
      </w:r>
      <w:bookmarkEnd w:id="517"/>
      <w:bookmarkEnd w:id="518"/>
      <w:bookmarkEnd w:id="519"/>
      <w:bookmarkEnd w:id="520"/>
      <w:bookmarkEnd w:id="521"/>
      <w:bookmarkEnd w:id="522"/>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34.1 成交供应商应当向采购代理机构支付成交服务费。</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34.2 成交供应商应当在领取成交通知书的同时向采购代理机构一次性支付成交服务费。</w:t>
      </w:r>
    </w:p>
    <w:p w:rsidR="00CE6C96" w:rsidRPr="00D6169F" w:rsidRDefault="00D95357">
      <w:pPr>
        <w:pStyle w:val="ae"/>
        <w:spacing w:line="360" w:lineRule="auto"/>
        <w:ind w:left="600" w:hangingChars="250" w:hanging="600"/>
        <w:rPr>
          <w:rFonts w:hAnsi="宋体" w:cs="Arial"/>
          <w:sz w:val="24"/>
          <w:szCs w:val="24"/>
        </w:rPr>
      </w:pPr>
      <w:r w:rsidRPr="00D6169F">
        <w:rPr>
          <w:rFonts w:hAnsi="宋体" w:cs="Arial" w:hint="eastAsia"/>
          <w:sz w:val="24"/>
          <w:szCs w:val="24"/>
        </w:rPr>
        <w:t>34.3 成交服务费应当以支票、现金、电汇等形式支付。</w:t>
      </w:r>
    </w:p>
    <w:p w:rsidR="00CE6C96" w:rsidRPr="00D6169F" w:rsidRDefault="00D95357">
      <w:pPr>
        <w:pStyle w:val="1"/>
        <w:pageBreakBefore/>
        <w:jc w:val="center"/>
        <w:rPr>
          <w:rFonts w:ascii="宋体" w:hAnsi="宋体" w:cs="Arial"/>
          <w:sz w:val="28"/>
          <w:szCs w:val="28"/>
        </w:rPr>
      </w:pPr>
      <w:bookmarkStart w:id="523" w:name="_Toc7907"/>
      <w:bookmarkEnd w:id="500"/>
      <w:bookmarkEnd w:id="501"/>
      <w:bookmarkEnd w:id="502"/>
      <w:bookmarkEnd w:id="503"/>
      <w:bookmarkEnd w:id="504"/>
      <w:r w:rsidRPr="00D6169F">
        <w:rPr>
          <w:rFonts w:ascii="宋体" w:hAnsi="宋体" w:cs="Arial"/>
          <w:sz w:val="28"/>
          <w:szCs w:val="28"/>
        </w:rPr>
        <w:lastRenderedPageBreak/>
        <w:t>第三</w:t>
      </w:r>
      <w:r w:rsidRPr="00D6169F">
        <w:rPr>
          <w:rFonts w:ascii="宋体" w:hAnsi="宋体" w:cs="Arial" w:hint="eastAsia"/>
          <w:sz w:val="28"/>
          <w:szCs w:val="28"/>
        </w:rPr>
        <w:t xml:space="preserve">章  </w:t>
      </w:r>
      <w:r w:rsidRPr="00D6169F">
        <w:rPr>
          <w:rFonts w:ascii="宋体" w:hAnsi="宋体" w:cs="Arial"/>
          <w:sz w:val="28"/>
          <w:szCs w:val="28"/>
        </w:rPr>
        <w:t>合同</w:t>
      </w:r>
      <w:r w:rsidRPr="00D6169F">
        <w:rPr>
          <w:rFonts w:ascii="宋体" w:hAnsi="宋体" w:cs="Arial" w:hint="eastAsia"/>
          <w:sz w:val="28"/>
          <w:szCs w:val="28"/>
        </w:rPr>
        <w:t>格式</w:t>
      </w:r>
      <w:bookmarkEnd w:id="523"/>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6"/>
          <w:szCs w:val="20"/>
        </w:rPr>
      </w:pPr>
      <w:bookmarkStart w:id="524" w:name="_Toc13091"/>
      <w:bookmarkStart w:id="525" w:name="_Toc531358024"/>
      <w:bookmarkStart w:id="526" w:name="_Toc43716141"/>
      <w:bookmarkStart w:id="527" w:name="_Toc531358554"/>
      <w:bookmarkStart w:id="528" w:name="_Toc531358307"/>
      <w:bookmarkStart w:id="529" w:name="_Toc523319280"/>
      <w:bookmarkStart w:id="530" w:name="_Toc19622805"/>
      <w:bookmarkStart w:id="531" w:name="_Toc531357778"/>
      <w:r w:rsidRPr="00D6169F">
        <w:rPr>
          <w:rFonts w:ascii="宋体" w:hAnsi="宋体" w:hint="eastAsia"/>
          <w:b/>
          <w:kern w:val="0"/>
          <w:sz w:val="32"/>
          <w:szCs w:val="20"/>
        </w:rPr>
        <w:t>第一节 通用合同条款</w:t>
      </w:r>
      <w:bookmarkEnd w:id="524"/>
      <w:bookmarkEnd w:id="525"/>
      <w:bookmarkEnd w:id="526"/>
      <w:bookmarkEnd w:id="527"/>
      <w:bookmarkEnd w:id="528"/>
      <w:bookmarkEnd w:id="529"/>
      <w:bookmarkEnd w:id="530"/>
      <w:bookmarkEnd w:id="531"/>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532" w:name="_Toc247085769"/>
      <w:bookmarkStart w:id="533" w:name="_Toc531357779"/>
      <w:bookmarkStart w:id="534" w:name="_Toc296602499"/>
      <w:bookmarkStart w:id="535" w:name="_Toc531358025"/>
      <w:bookmarkStart w:id="536" w:name="_Toc246996254"/>
      <w:bookmarkStart w:id="537" w:name="_Toc523319281"/>
      <w:bookmarkStart w:id="538" w:name="_Toc19622806"/>
      <w:bookmarkStart w:id="539" w:name="_Toc531358555"/>
      <w:bookmarkStart w:id="540" w:name="_Toc43716142"/>
      <w:bookmarkStart w:id="541" w:name="_Toc246996997"/>
      <w:bookmarkStart w:id="542" w:name="_Toc16230"/>
      <w:bookmarkStart w:id="543" w:name="_Toc531358308"/>
      <w:bookmarkStart w:id="544" w:name="_Toc184635098"/>
      <w:r w:rsidRPr="00D6169F">
        <w:rPr>
          <w:rFonts w:ascii="宋体" w:hAnsi="宋体" w:hint="eastAsia"/>
          <w:b/>
          <w:kern w:val="0"/>
          <w:sz w:val="28"/>
          <w:szCs w:val="32"/>
        </w:rPr>
        <w:t>1. 一般约定</w:t>
      </w:r>
      <w:bookmarkEnd w:id="532"/>
      <w:bookmarkEnd w:id="533"/>
      <w:bookmarkEnd w:id="534"/>
      <w:bookmarkEnd w:id="535"/>
      <w:bookmarkEnd w:id="536"/>
      <w:bookmarkEnd w:id="537"/>
      <w:bookmarkEnd w:id="538"/>
      <w:bookmarkEnd w:id="539"/>
      <w:bookmarkEnd w:id="540"/>
      <w:bookmarkEnd w:id="541"/>
      <w:bookmarkEnd w:id="542"/>
      <w:bookmarkEnd w:id="543"/>
      <w:bookmarkEnd w:id="544"/>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45" w:name="_Toc246996255"/>
      <w:bookmarkStart w:id="546" w:name="_Toc296602500"/>
      <w:bookmarkStart w:id="547" w:name="_Toc531357780"/>
      <w:bookmarkStart w:id="548" w:name="_Toc531358026"/>
      <w:bookmarkStart w:id="549" w:name="_Toc43716143"/>
      <w:bookmarkStart w:id="550" w:name="_Toc246996998"/>
      <w:bookmarkStart w:id="551" w:name="_Toc531358556"/>
      <w:bookmarkStart w:id="552" w:name="_Toc531358309"/>
      <w:bookmarkStart w:id="553" w:name="_Toc19622807"/>
      <w:bookmarkStart w:id="554" w:name="_Toc523319282"/>
      <w:bookmarkStart w:id="555" w:name="_Toc17669"/>
      <w:bookmarkStart w:id="556" w:name="_Toc247085770"/>
      <w:r w:rsidRPr="00D6169F">
        <w:rPr>
          <w:rFonts w:ascii="宋体" w:hAnsi="宋体" w:hint="eastAsia"/>
          <w:b/>
          <w:kern w:val="0"/>
          <w:sz w:val="22"/>
          <w:szCs w:val="20"/>
        </w:rPr>
        <w:t>1.1 词语定义</w:t>
      </w:r>
      <w:bookmarkEnd w:id="545"/>
      <w:bookmarkEnd w:id="546"/>
      <w:bookmarkEnd w:id="547"/>
      <w:bookmarkEnd w:id="548"/>
      <w:bookmarkEnd w:id="549"/>
      <w:bookmarkEnd w:id="550"/>
      <w:bookmarkEnd w:id="551"/>
      <w:bookmarkEnd w:id="552"/>
      <w:bookmarkEnd w:id="553"/>
      <w:bookmarkEnd w:id="554"/>
      <w:bookmarkEnd w:id="555"/>
      <w:bookmarkEnd w:id="556"/>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通用合同条款、专用合同条款中的下列词语应具有本款所赋予的含义。</w:t>
      </w:r>
    </w:p>
    <w:p w:rsidR="00CE6C96" w:rsidRPr="00D6169F" w:rsidRDefault="00D95357">
      <w:pPr>
        <w:spacing w:line="360" w:lineRule="auto"/>
        <w:ind w:firstLineChars="200" w:firstLine="420"/>
        <w:rPr>
          <w:rFonts w:ascii="宋体" w:hAnsi="宋体"/>
          <w:szCs w:val="21"/>
        </w:rPr>
      </w:pPr>
      <w:r w:rsidRPr="00D6169F">
        <w:rPr>
          <w:rFonts w:ascii="宋体" w:hAnsi="宋体"/>
          <w:szCs w:val="21"/>
        </w:rPr>
        <w:t xml:space="preserve">1.1.1 </w:t>
      </w:r>
      <w:r w:rsidRPr="00D6169F">
        <w:rPr>
          <w:rFonts w:ascii="宋体" w:hAnsi="宋体" w:hint="eastAsia"/>
          <w:szCs w:val="21"/>
        </w:rPr>
        <w:t>合同</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1.1.1.1 合同文件（或称合同）：指合同协议书、中标通知书、投标函及投标函附录、专用合同条款、通用合同条款、技术标准和要求、图纸、已标价工程量清单，以及其他合同文件。</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1.1.1.2 合同协议书：指第1.5 款所指的合同协议书。</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1.1.1.3 中标通知书：指发包人通知承包人中标的函件。中标通知书随附的澄清、说明、补正事项纪要等，是中标通知书的组成部分。</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1.1.1.4 投标函：指构成合同文件组成部分的由承包人填写并签署的投标函。</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1.1.1.5 投标函附录：指附在投标函后构成合同文件的投标函附录。</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1.1.1.6 技术标准和要求：指构成合同文件组成部分的名为技术标准和要求的文件，以及合同双方当事人约定对其所作的修改或补充。</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1.1.1.7 图纸：指包含在合同中的工程图纸，以及由发包人按合同约定提供的任何补充和修改的图纸，包括配套的说明。</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1.1.1.8 已标价工程量清单：指构成合同文件组成部分的由承包人按照规定的格式和要求填写并标明价格的工程量清单。</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1.1.1.9 其他合同文件：指经合同双方当事人确认构成合同文件的其他文件。</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1.1.2 合同当事人和人员</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1.1.2.1 合同当事人：指发包人和（或）承包人。</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 xml:space="preserve">1.1.2.2 发包人：指专用合同条款中指明并与承包人在合同协议书中签字的当事人。 </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1.1.2.3 承包人：指与发包人签订合同协议书的当事人。</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1.1.2.4 承包人项目经理：指承包人派驻施工场地的全权负责人。</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1.1.2.5 监理人：</w:t>
      </w:r>
      <w:r w:rsidRPr="00D6169F">
        <w:rPr>
          <w:rFonts w:ascii="宋体" w:hAnsi="宋体" w:hint="eastAsia"/>
        </w:rPr>
        <w:t>指在专用</w:t>
      </w:r>
      <w:r w:rsidRPr="00D6169F">
        <w:rPr>
          <w:rFonts w:ascii="宋体" w:hAnsi="宋体" w:hint="eastAsia"/>
          <w:szCs w:val="21"/>
        </w:rPr>
        <w:t>合同条款中指明的，受发包人委托对合同履行实施管理的法人或其他组织。属于国家强制监理的，监理人应当具有相应的监理资质。</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1.1.2.6 总监理工程师（总监）：指由监理人委派常驻施工场地对合同履行实施管</w:t>
      </w:r>
      <w:r w:rsidRPr="00D6169F">
        <w:rPr>
          <w:rFonts w:ascii="宋体" w:hAnsi="宋体" w:hint="eastAsia"/>
          <w:szCs w:val="21"/>
        </w:rPr>
        <w:lastRenderedPageBreak/>
        <w:t>理的全权负责人。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1.1.3 工程和设备</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1.1.3.1 工程：指永久工程和（或）临时工程。</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1.1.3.2 工程设备：指构成或计划构成永久工程一部分的机电设备、仪器装置、运载工具及其他类似的设备和装置。</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1.1.3.3 施工场地（或称工地、现场）：指用于合同工程施工的场所，以及在合同中指定作为施工场地组成部分的其他场所，包括永久占地和临时占地。</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1.1.4 日期</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1.1.4.1 开工通知：指监理人按第6.2款通知承包人开工的函件。</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1.1.4.2 开工日期：指监理人按第6.2款发出的开工通知中写明的开工日期。</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1.1.4.3 工期：指承包人在投标函中承诺的完成合同工程所需的期限，包括按第6.3款、第6.4款约定所作的变更。</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1.1.4.4 竣工日期：指第1.1.4.3目约定工期届满时的日期。实际竣工日期以工程接收证书中写明的日期为准。</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1.1.4.5 缺陷责任期：指履行第12.1款约定的缺陷责任的期限，具体期限由专用合同条款约定。</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1.1.4.6 天：除特别指明外，指日历天。合同中按天计算时间的，开始当天不计入，从次日开始计算。期限最后一天的截止时间为当天24:00。</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1.1.5 合同价格和费用</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1.1.5.1 签约合同价：指</w:t>
      </w:r>
      <w:proofErr w:type="gramStart"/>
      <w:r w:rsidRPr="00D6169F">
        <w:rPr>
          <w:rFonts w:ascii="宋体" w:hAnsi="宋体" w:hint="eastAsia"/>
          <w:szCs w:val="21"/>
        </w:rPr>
        <w:t>签定</w:t>
      </w:r>
      <w:proofErr w:type="gramEnd"/>
      <w:r w:rsidRPr="00D6169F">
        <w:rPr>
          <w:rFonts w:ascii="宋体" w:hAnsi="宋体" w:hint="eastAsia"/>
          <w:szCs w:val="21"/>
        </w:rPr>
        <w:t>合同时合同协议书中写明的，包括了暂列金额的合同总金额。</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1.1.5.2 合同价格：指承包人按合同约定完成了包括缺陷责任期内的全部承包工作后，发包人应付给承包人的金额，包括在履行合同过程中按合同约定进行的变更和调整。</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1.1.5.3 费用：指为履行合同所发生的或将要发生的所有合理开支，包括管理费和应分摊的其他费用，但不包括利润。</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1.1.5.4 暂列金额：指已标价工程量清单中所列的暂列金额，用于在签订协议书时尚未确定或不可预见变更的施工及其所需材料、工程设备、服务等的金额，包括以计日工方式支付的金额。</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1.1.5.5 计日工：指对零星工作采取的一种计价方式，按合同中的计日工子目及其单价计价付款。</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1.1.5.6 质量保证金（或称保留金）：指按第10.4款约定用于保证在缺陷责任期内履行缺陷修复义务的金额。</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1.1.6 其他</w:t>
      </w:r>
    </w:p>
    <w:p w:rsidR="00CE6C96" w:rsidRPr="00D6169F" w:rsidRDefault="00D95357">
      <w:pPr>
        <w:spacing w:line="360" w:lineRule="auto"/>
        <w:ind w:firstLineChars="400" w:firstLine="840"/>
        <w:rPr>
          <w:rFonts w:ascii="宋体" w:hAnsi="宋体"/>
          <w:szCs w:val="21"/>
        </w:rPr>
      </w:pPr>
      <w:r w:rsidRPr="00D6169F">
        <w:rPr>
          <w:rFonts w:ascii="宋体" w:hAnsi="宋体" w:hint="eastAsia"/>
          <w:szCs w:val="21"/>
        </w:rPr>
        <w:t>1.1.6.1 书面形式：指合同文件、信函、电报、传真、电子数据交换和电子邮件等</w:t>
      </w:r>
      <w:r w:rsidRPr="00D6169F">
        <w:rPr>
          <w:rFonts w:ascii="宋体" w:hAnsi="宋体" w:hint="eastAsia"/>
          <w:szCs w:val="21"/>
        </w:rPr>
        <w:lastRenderedPageBreak/>
        <w:t>可以有形地表现所载内容的形式。</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557" w:name="_Toc247085771"/>
      <w:bookmarkStart w:id="558" w:name="_Toc531358310"/>
      <w:bookmarkStart w:id="559" w:name="_Toc43716144"/>
      <w:bookmarkStart w:id="560" w:name="_Toc531357781"/>
      <w:bookmarkStart w:id="561" w:name="_Toc531358557"/>
      <w:bookmarkStart w:id="562" w:name="_Toc523319283"/>
      <w:bookmarkStart w:id="563" w:name="_Toc246996999"/>
      <w:bookmarkStart w:id="564" w:name="_Toc19622808"/>
      <w:bookmarkStart w:id="565" w:name="_Toc296602501"/>
      <w:bookmarkStart w:id="566" w:name="_Toc25761"/>
      <w:bookmarkStart w:id="567" w:name="_Toc246996256"/>
      <w:bookmarkStart w:id="568" w:name="_Toc531358027"/>
      <w:r w:rsidRPr="00D6169F">
        <w:rPr>
          <w:rFonts w:ascii="宋体" w:hAnsi="宋体" w:hint="eastAsia"/>
          <w:b/>
          <w:kern w:val="0"/>
          <w:sz w:val="24"/>
          <w:szCs w:val="20"/>
        </w:rPr>
        <w:t>1.2 语言文字</w:t>
      </w:r>
      <w:bookmarkEnd w:id="557"/>
      <w:bookmarkEnd w:id="558"/>
      <w:bookmarkEnd w:id="559"/>
      <w:bookmarkEnd w:id="560"/>
      <w:bookmarkEnd w:id="561"/>
      <w:bookmarkEnd w:id="562"/>
      <w:bookmarkEnd w:id="563"/>
      <w:bookmarkEnd w:id="564"/>
      <w:bookmarkEnd w:id="565"/>
      <w:bookmarkEnd w:id="566"/>
      <w:bookmarkEnd w:id="567"/>
      <w:bookmarkEnd w:id="568"/>
    </w:p>
    <w:p w:rsidR="00CE6C96" w:rsidRPr="00D6169F" w:rsidRDefault="00D95357">
      <w:pPr>
        <w:spacing w:line="360" w:lineRule="auto"/>
        <w:ind w:firstLineChars="200" w:firstLine="420"/>
        <w:rPr>
          <w:rFonts w:ascii="宋体" w:hAnsi="宋体"/>
          <w:szCs w:val="21"/>
        </w:rPr>
      </w:pPr>
      <w:bookmarkStart w:id="569" w:name="_Toc247085772"/>
      <w:bookmarkStart w:id="570" w:name="_Toc246997000"/>
      <w:bookmarkStart w:id="571" w:name="_Toc246996257"/>
      <w:r w:rsidRPr="00D6169F">
        <w:rPr>
          <w:rFonts w:ascii="宋体" w:hAnsi="宋体" w:hint="eastAsia"/>
          <w:szCs w:val="21"/>
        </w:rPr>
        <w:t>合同使用的语言文字为中文。专用术语使用外文的，应附有中文注释。</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72" w:name="_Toc531358311"/>
      <w:bookmarkStart w:id="573" w:name="_Toc19622809"/>
      <w:bookmarkStart w:id="574" w:name="_Toc43716145"/>
      <w:bookmarkStart w:id="575" w:name="_Toc9558"/>
      <w:bookmarkStart w:id="576" w:name="_Toc531357782"/>
      <w:bookmarkStart w:id="577" w:name="_Toc523319284"/>
      <w:bookmarkStart w:id="578" w:name="_Toc531358558"/>
      <w:bookmarkStart w:id="579" w:name="_Toc531358028"/>
      <w:bookmarkStart w:id="580" w:name="_Toc296602502"/>
      <w:r w:rsidRPr="00D6169F">
        <w:rPr>
          <w:rFonts w:ascii="宋体" w:hAnsi="宋体" w:hint="eastAsia"/>
          <w:b/>
          <w:kern w:val="0"/>
          <w:sz w:val="24"/>
          <w:szCs w:val="20"/>
        </w:rPr>
        <w:t>1.3 法律</w:t>
      </w:r>
      <w:bookmarkEnd w:id="569"/>
      <w:bookmarkEnd w:id="570"/>
      <w:bookmarkEnd w:id="571"/>
      <w:bookmarkEnd w:id="572"/>
      <w:bookmarkEnd w:id="573"/>
      <w:bookmarkEnd w:id="574"/>
      <w:bookmarkEnd w:id="575"/>
      <w:bookmarkEnd w:id="576"/>
      <w:bookmarkEnd w:id="577"/>
      <w:bookmarkEnd w:id="578"/>
      <w:bookmarkEnd w:id="579"/>
      <w:bookmarkEnd w:id="580"/>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适用于合同的法律包括中华人民共和国法律、行政法规、部门规章，以及工程所在地的地方法规、自治条例、单行条例和地方政府规章。</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81" w:name="_Toc531358559"/>
      <w:bookmarkStart w:id="582" w:name="_Toc531357783"/>
      <w:bookmarkStart w:id="583" w:name="_Toc12748"/>
      <w:bookmarkStart w:id="584" w:name="_Toc19622810"/>
      <w:bookmarkStart w:id="585" w:name="_Toc296602503"/>
      <w:bookmarkStart w:id="586" w:name="_Toc247085773"/>
      <w:bookmarkStart w:id="587" w:name="_Toc246997001"/>
      <w:bookmarkStart w:id="588" w:name="_Toc246996258"/>
      <w:bookmarkStart w:id="589" w:name="_Toc43716146"/>
      <w:bookmarkStart w:id="590" w:name="_Toc523319285"/>
      <w:bookmarkStart w:id="591" w:name="_Toc531358029"/>
      <w:bookmarkStart w:id="592" w:name="_Toc531358312"/>
      <w:r w:rsidRPr="00D6169F">
        <w:rPr>
          <w:rFonts w:ascii="宋体" w:hAnsi="宋体" w:hint="eastAsia"/>
          <w:b/>
          <w:kern w:val="0"/>
          <w:sz w:val="24"/>
          <w:szCs w:val="20"/>
        </w:rPr>
        <w:t>1.4 合同文件的优先顺序</w:t>
      </w:r>
      <w:bookmarkEnd w:id="581"/>
      <w:bookmarkEnd w:id="582"/>
      <w:bookmarkEnd w:id="583"/>
      <w:bookmarkEnd w:id="584"/>
      <w:bookmarkEnd w:id="585"/>
      <w:bookmarkEnd w:id="586"/>
      <w:bookmarkEnd w:id="587"/>
      <w:bookmarkEnd w:id="588"/>
      <w:bookmarkEnd w:id="589"/>
      <w:bookmarkEnd w:id="590"/>
      <w:bookmarkEnd w:id="591"/>
      <w:bookmarkEnd w:id="59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组成合同的各项文件应互相解释，互为说明。除专用合同条款另有约定外，解释合同文件的优先顺序如下：</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（1）合同协议书；</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（2）中标通知书；</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（3）投标函及投标函附录；</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（4）专用合同条款；</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（5）通用合同条款；</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（6）技术标准和要求；</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（7）图纸；</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（8）已标价工程量清单；</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（9）其他合同文件。</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93" w:name="_Toc246997002"/>
      <w:bookmarkStart w:id="594" w:name="_Toc22816"/>
      <w:bookmarkStart w:id="595" w:name="_Toc43716147"/>
      <w:bookmarkStart w:id="596" w:name="_Toc531357784"/>
      <w:bookmarkStart w:id="597" w:name="_Toc531358030"/>
      <w:bookmarkStart w:id="598" w:name="_Toc531358313"/>
      <w:bookmarkStart w:id="599" w:name="_Toc247085774"/>
      <w:bookmarkStart w:id="600" w:name="_Toc19622811"/>
      <w:bookmarkStart w:id="601" w:name="_Toc531358560"/>
      <w:bookmarkStart w:id="602" w:name="_Toc296602504"/>
      <w:bookmarkStart w:id="603" w:name="_Toc523319286"/>
      <w:bookmarkStart w:id="604" w:name="_Toc246996259"/>
      <w:r w:rsidRPr="00D6169F">
        <w:rPr>
          <w:rFonts w:ascii="宋体" w:hAnsi="宋体" w:hint="eastAsia"/>
          <w:b/>
          <w:kern w:val="0"/>
          <w:sz w:val="24"/>
          <w:szCs w:val="20"/>
        </w:rPr>
        <w:t>1.5 合同协议书</w:t>
      </w:r>
      <w:bookmarkEnd w:id="593"/>
      <w:bookmarkEnd w:id="594"/>
      <w:bookmarkEnd w:id="595"/>
      <w:bookmarkEnd w:id="596"/>
      <w:bookmarkEnd w:id="597"/>
      <w:bookmarkEnd w:id="598"/>
      <w:bookmarkEnd w:id="599"/>
      <w:bookmarkEnd w:id="600"/>
      <w:bookmarkEnd w:id="601"/>
      <w:bookmarkEnd w:id="602"/>
      <w:bookmarkEnd w:id="603"/>
      <w:bookmarkEnd w:id="60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05" w:name="_Toc523319287"/>
      <w:bookmarkStart w:id="606" w:name="_Toc296602505"/>
      <w:bookmarkStart w:id="607" w:name="_Toc246996260"/>
      <w:bookmarkStart w:id="608" w:name="_Toc246997003"/>
      <w:bookmarkStart w:id="609" w:name="_Toc531357785"/>
      <w:bookmarkStart w:id="610" w:name="_Toc531358561"/>
      <w:bookmarkStart w:id="611" w:name="_Toc247085775"/>
      <w:bookmarkStart w:id="612" w:name="_Toc5042"/>
      <w:bookmarkStart w:id="613" w:name="_Toc43716148"/>
      <w:bookmarkStart w:id="614" w:name="_Toc19622812"/>
      <w:bookmarkStart w:id="615" w:name="_Toc531358314"/>
      <w:bookmarkStart w:id="616" w:name="_Toc531358031"/>
      <w:r w:rsidRPr="00D6169F">
        <w:rPr>
          <w:rFonts w:ascii="宋体" w:hAnsi="宋体" w:hint="eastAsia"/>
          <w:b/>
          <w:kern w:val="0"/>
          <w:sz w:val="24"/>
          <w:szCs w:val="20"/>
        </w:rPr>
        <w:t>1.6 图纸和承包人文件</w:t>
      </w:r>
      <w:bookmarkEnd w:id="605"/>
      <w:bookmarkEnd w:id="606"/>
      <w:bookmarkEnd w:id="607"/>
      <w:bookmarkEnd w:id="608"/>
      <w:bookmarkEnd w:id="609"/>
      <w:bookmarkEnd w:id="610"/>
      <w:bookmarkEnd w:id="611"/>
      <w:bookmarkEnd w:id="612"/>
      <w:bookmarkEnd w:id="613"/>
      <w:bookmarkEnd w:id="614"/>
      <w:bookmarkEnd w:id="615"/>
      <w:bookmarkEnd w:id="616"/>
    </w:p>
    <w:p w:rsidR="00CE6C96" w:rsidRPr="00D6169F" w:rsidRDefault="00D95357">
      <w:pPr>
        <w:spacing w:line="360" w:lineRule="auto"/>
        <w:ind w:firstLineChars="200" w:firstLine="420"/>
        <w:outlineLvl w:val="0"/>
        <w:rPr>
          <w:rFonts w:ascii="宋体" w:hAnsi="宋体"/>
          <w:szCs w:val="21"/>
        </w:rPr>
      </w:pPr>
      <w:bookmarkStart w:id="617" w:name="_Toc43716149"/>
      <w:bookmarkStart w:id="618" w:name="_Toc531357786"/>
      <w:bookmarkStart w:id="619" w:name="_Toc19622813"/>
      <w:bookmarkStart w:id="620" w:name="_Toc531358315"/>
      <w:bookmarkStart w:id="621" w:name="_Toc531358562"/>
      <w:bookmarkStart w:id="622" w:name="_Toc531358032"/>
      <w:bookmarkStart w:id="623" w:name="_Toc20032"/>
      <w:r w:rsidRPr="00D6169F">
        <w:rPr>
          <w:rFonts w:ascii="宋体" w:hAnsi="宋体" w:hint="eastAsia"/>
          <w:szCs w:val="21"/>
        </w:rPr>
        <w:t>1.6.1 发包人提供的图纸</w:t>
      </w:r>
      <w:bookmarkEnd w:id="617"/>
      <w:bookmarkEnd w:id="618"/>
      <w:bookmarkEnd w:id="619"/>
      <w:bookmarkEnd w:id="620"/>
      <w:bookmarkEnd w:id="621"/>
      <w:bookmarkEnd w:id="622"/>
      <w:bookmarkEnd w:id="623"/>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除专用合同条款另有约定外，图纸应在合理的期限内按照合同约定的数量提供给承包人。</w:t>
      </w:r>
    </w:p>
    <w:p w:rsidR="00CE6C96" w:rsidRPr="00D6169F" w:rsidRDefault="00D95357">
      <w:pPr>
        <w:spacing w:line="360" w:lineRule="auto"/>
        <w:ind w:firstLineChars="200" w:firstLine="420"/>
        <w:outlineLvl w:val="0"/>
        <w:rPr>
          <w:rFonts w:ascii="宋体" w:hAnsi="宋体"/>
          <w:szCs w:val="21"/>
        </w:rPr>
      </w:pPr>
      <w:bookmarkStart w:id="624" w:name="_Toc531358563"/>
      <w:bookmarkStart w:id="625" w:name="_Toc43716150"/>
      <w:bookmarkStart w:id="626" w:name="_Toc11253"/>
      <w:bookmarkStart w:id="627" w:name="_Toc531358033"/>
      <w:bookmarkStart w:id="628" w:name="_Toc531357787"/>
      <w:bookmarkStart w:id="629" w:name="_Toc531358316"/>
      <w:bookmarkStart w:id="630" w:name="_Toc19622814"/>
      <w:r w:rsidRPr="00D6169F">
        <w:rPr>
          <w:rFonts w:ascii="宋体" w:hAnsi="宋体" w:hint="eastAsia"/>
          <w:szCs w:val="21"/>
        </w:rPr>
        <w:t>1.6.2 承包人提供的文件</w:t>
      </w:r>
      <w:bookmarkEnd w:id="624"/>
      <w:bookmarkEnd w:id="625"/>
      <w:bookmarkEnd w:id="626"/>
      <w:bookmarkEnd w:id="627"/>
      <w:bookmarkEnd w:id="628"/>
      <w:bookmarkEnd w:id="629"/>
      <w:bookmarkEnd w:id="630"/>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31" w:name="_Toc523319288"/>
      <w:bookmarkStart w:id="632" w:name="_Toc531358317"/>
      <w:bookmarkStart w:id="633" w:name="_Toc246996261"/>
      <w:bookmarkStart w:id="634" w:name="_Toc17957"/>
      <w:bookmarkStart w:id="635" w:name="_Toc531357788"/>
      <w:bookmarkStart w:id="636" w:name="_Toc247085776"/>
      <w:bookmarkStart w:id="637" w:name="_Toc531358034"/>
      <w:bookmarkStart w:id="638" w:name="_Toc246997004"/>
      <w:bookmarkStart w:id="639" w:name="_Toc531358564"/>
      <w:bookmarkStart w:id="640" w:name="_Toc19622815"/>
      <w:bookmarkStart w:id="641" w:name="_Toc296602506"/>
      <w:bookmarkStart w:id="642" w:name="_Toc43716151"/>
      <w:r w:rsidRPr="00D6169F">
        <w:rPr>
          <w:rFonts w:ascii="宋体" w:hAnsi="宋体" w:hint="eastAsia"/>
          <w:b/>
          <w:kern w:val="0"/>
          <w:sz w:val="24"/>
          <w:szCs w:val="20"/>
        </w:rPr>
        <w:lastRenderedPageBreak/>
        <w:t>1.7 联络</w:t>
      </w:r>
      <w:bookmarkEnd w:id="631"/>
      <w:bookmarkEnd w:id="632"/>
      <w:bookmarkEnd w:id="633"/>
      <w:bookmarkEnd w:id="634"/>
      <w:bookmarkEnd w:id="635"/>
      <w:bookmarkEnd w:id="636"/>
      <w:bookmarkEnd w:id="637"/>
      <w:bookmarkEnd w:id="638"/>
      <w:bookmarkEnd w:id="639"/>
      <w:bookmarkEnd w:id="640"/>
      <w:bookmarkEnd w:id="641"/>
      <w:bookmarkEnd w:id="64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与合同有关的通知、批准、证明、证书、指示、要求、请求、同意、意见、确定和决定等重要文件，均应采用书面形式。</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643" w:name="_Toc184635099"/>
      <w:bookmarkStart w:id="644" w:name="_Toc531358318"/>
      <w:bookmarkStart w:id="645" w:name="_Toc531358035"/>
      <w:bookmarkStart w:id="646" w:name="_Toc19622816"/>
      <w:bookmarkStart w:id="647" w:name="_Toc246996263"/>
      <w:bookmarkStart w:id="648" w:name="_Toc531358565"/>
      <w:bookmarkStart w:id="649" w:name="_Toc43716152"/>
      <w:bookmarkStart w:id="650" w:name="_Toc247085778"/>
      <w:bookmarkStart w:id="651" w:name="_Toc296602507"/>
      <w:bookmarkStart w:id="652" w:name="_Toc246997006"/>
      <w:bookmarkStart w:id="653" w:name="_Toc531357789"/>
      <w:bookmarkStart w:id="654" w:name="_Toc2903"/>
      <w:bookmarkStart w:id="655" w:name="_Toc523319289"/>
      <w:r w:rsidRPr="00D6169F">
        <w:rPr>
          <w:rFonts w:ascii="宋体" w:hAnsi="宋体" w:hint="eastAsia"/>
          <w:b/>
          <w:kern w:val="0"/>
          <w:sz w:val="28"/>
          <w:szCs w:val="32"/>
        </w:rPr>
        <w:t>2. 发包人义务</w:t>
      </w:r>
      <w:bookmarkEnd w:id="643"/>
      <w:bookmarkEnd w:id="644"/>
      <w:bookmarkEnd w:id="645"/>
      <w:bookmarkEnd w:id="646"/>
      <w:bookmarkEnd w:id="647"/>
      <w:bookmarkEnd w:id="648"/>
      <w:bookmarkEnd w:id="649"/>
      <w:bookmarkEnd w:id="650"/>
      <w:bookmarkEnd w:id="651"/>
      <w:bookmarkEnd w:id="652"/>
      <w:bookmarkEnd w:id="653"/>
      <w:bookmarkEnd w:id="654"/>
      <w:bookmarkEnd w:id="655"/>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56" w:name="_Toc247085779"/>
      <w:bookmarkStart w:id="657" w:name="_Toc523319290"/>
      <w:bookmarkStart w:id="658" w:name="_Toc296602508"/>
      <w:bookmarkStart w:id="659" w:name="_Toc531357790"/>
      <w:bookmarkStart w:id="660" w:name="_Toc43716153"/>
      <w:bookmarkStart w:id="661" w:name="_Toc246996264"/>
      <w:bookmarkStart w:id="662" w:name="_Toc531358319"/>
      <w:bookmarkStart w:id="663" w:name="_Toc19622817"/>
      <w:bookmarkStart w:id="664" w:name="_Toc531358036"/>
      <w:bookmarkStart w:id="665" w:name="_Toc531358566"/>
      <w:bookmarkStart w:id="666" w:name="_Toc14190"/>
      <w:bookmarkStart w:id="667" w:name="_Toc246997007"/>
      <w:r w:rsidRPr="00D6169F">
        <w:rPr>
          <w:rFonts w:ascii="宋体" w:hAnsi="宋体" w:hint="eastAsia"/>
          <w:b/>
          <w:kern w:val="0"/>
          <w:sz w:val="24"/>
          <w:szCs w:val="20"/>
        </w:rPr>
        <w:t>2.1 遵守法律</w:t>
      </w:r>
      <w:bookmarkEnd w:id="656"/>
      <w:bookmarkEnd w:id="657"/>
      <w:bookmarkEnd w:id="658"/>
      <w:bookmarkEnd w:id="659"/>
      <w:bookmarkEnd w:id="660"/>
      <w:bookmarkEnd w:id="661"/>
      <w:bookmarkEnd w:id="662"/>
      <w:bookmarkEnd w:id="663"/>
      <w:bookmarkEnd w:id="664"/>
      <w:bookmarkEnd w:id="665"/>
      <w:bookmarkEnd w:id="666"/>
      <w:bookmarkEnd w:id="66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发包人在履行合同过程中应遵守法律，并保证承包人免于承担因发包人违反法律而引起的任何责任。</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68" w:name="_Toc531357791"/>
      <w:bookmarkStart w:id="669" w:name="_Toc246996265"/>
      <w:bookmarkStart w:id="670" w:name="_Toc246997008"/>
      <w:bookmarkStart w:id="671" w:name="_Toc23378"/>
      <w:bookmarkStart w:id="672" w:name="_Toc531358567"/>
      <w:bookmarkStart w:id="673" w:name="_Toc247085780"/>
      <w:bookmarkStart w:id="674" w:name="_Toc43716154"/>
      <w:bookmarkStart w:id="675" w:name="_Toc296602509"/>
      <w:bookmarkStart w:id="676" w:name="_Toc531358320"/>
      <w:bookmarkStart w:id="677" w:name="_Toc19622818"/>
      <w:bookmarkStart w:id="678" w:name="_Toc531358037"/>
      <w:bookmarkStart w:id="679" w:name="_Toc523319291"/>
      <w:r w:rsidRPr="00D6169F">
        <w:rPr>
          <w:rFonts w:ascii="宋体" w:hAnsi="宋体" w:hint="eastAsia"/>
          <w:b/>
          <w:kern w:val="0"/>
          <w:sz w:val="24"/>
          <w:szCs w:val="20"/>
        </w:rPr>
        <w:t>2.2 发出开工通知</w:t>
      </w:r>
      <w:bookmarkEnd w:id="668"/>
      <w:bookmarkEnd w:id="669"/>
      <w:bookmarkEnd w:id="670"/>
      <w:bookmarkEnd w:id="671"/>
      <w:bookmarkEnd w:id="672"/>
      <w:bookmarkEnd w:id="673"/>
      <w:bookmarkEnd w:id="674"/>
      <w:bookmarkEnd w:id="675"/>
      <w:bookmarkEnd w:id="676"/>
      <w:bookmarkEnd w:id="677"/>
      <w:bookmarkEnd w:id="678"/>
      <w:bookmarkEnd w:id="67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发包人应委托监理人按第6.2 款的约定向承包人发出开工通知。</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80" w:name="_Toc296602510"/>
      <w:bookmarkStart w:id="681" w:name="_Toc531358038"/>
      <w:bookmarkStart w:id="682" w:name="_Toc26011"/>
      <w:bookmarkStart w:id="683" w:name="_Toc531358321"/>
      <w:bookmarkStart w:id="684" w:name="_Toc531358568"/>
      <w:bookmarkStart w:id="685" w:name="_Toc246997009"/>
      <w:bookmarkStart w:id="686" w:name="_Toc43716155"/>
      <w:bookmarkStart w:id="687" w:name="_Toc246996266"/>
      <w:bookmarkStart w:id="688" w:name="_Toc19622819"/>
      <w:bookmarkStart w:id="689" w:name="_Toc247085781"/>
      <w:bookmarkStart w:id="690" w:name="_Toc531357792"/>
      <w:bookmarkStart w:id="691" w:name="_Toc523319292"/>
      <w:r w:rsidRPr="00D6169F">
        <w:rPr>
          <w:rFonts w:ascii="宋体" w:hAnsi="宋体" w:hint="eastAsia"/>
          <w:b/>
          <w:kern w:val="0"/>
          <w:sz w:val="24"/>
          <w:szCs w:val="20"/>
        </w:rPr>
        <w:t>2.3 提供施工场地</w:t>
      </w:r>
      <w:bookmarkEnd w:id="680"/>
      <w:bookmarkEnd w:id="681"/>
      <w:bookmarkEnd w:id="682"/>
      <w:bookmarkEnd w:id="683"/>
      <w:bookmarkEnd w:id="684"/>
      <w:bookmarkEnd w:id="685"/>
      <w:bookmarkEnd w:id="686"/>
      <w:bookmarkEnd w:id="687"/>
      <w:bookmarkEnd w:id="688"/>
      <w:bookmarkEnd w:id="689"/>
      <w:bookmarkEnd w:id="690"/>
      <w:bookmarkEnd w:id="691"/>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发包人应按专用合同条款约定向承包人提供施工场地，以及施工</w:t>
      </w:r>
      <w:proofErr w:type="gramStart"/>
      <w:r w:rsidRPr="00D6169F">
        <w:rPr>
          <w:rFonts w:ascii="宋体" w:hAnsi="宋体" w:hint="eastAsia"/>
          <w:szCs w:val="21"/>
        </w:rPr>
        <w:t>场地内地</w:t>
      </w:r>
      <w:proofErr w:type="gramEnd"/>
      <w:r w:rsidRPr="00D6169F">
        <w:rPr>
          <w:rFonts w:ascii="宋体" w:hAnsi="宋体" w:hint="eastAsia"/>
          <w:szCs w:val="21"/>
        </w:rPr>
        <w:t>下管线和地下设施等有关资料，并保证资料的真实、准确、完整。</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92" w:name="_Toc22929"/>
      <w:bookmarkStart w:id="693" w:name="_Toc531358569"/>
      <w:bookmarkStart w:id="694" w:name="_Toc246996267"/>
      <w:bookmarkStart w:id="695" w:name="_Toc531358322"/>
      <w:bookmarkStart w:id="696" w:name="_Toc531358039"/>
      <w:bookmarkStart w:id="697" w:name="_Toc523319293"/>
      <w:bookmarkStart w:id="698" w:name="_Toc246997010"/>
      <w:bookmarkStart w:id="699" w:name="_Toc531357793"/>
      <w:bookmarkStart w:id="700" w:name="_Toc247085782"/>
      <w:bookmarkStart w:id="701" w:name="_Toc19622820"/>
      <w:bookmarkStart w:id="702" w:name="_Toc296602511"/>
      <w:bookmarkStart w:id="703" w:name="_Toc43716156"/>
      <w:r w:rsidRPr="00D6169F">
        <w:rPr>
          <w:rFonts w:ascii="宋体" w:hAnsi="宋体" w:hint="eastAsia"/>
          <w:b/>
          <w:kern w:val="0"/>
          <w:sz w:val="24"/>
          <w:szCs w:val="20"/>
        </w:rPr>
        <w:t>2.4 协助承包人办理证件和批件</w:t>
      </w:r>
      <w:bookmarkEnd w:id="692"/>
      <w:bookmarkEnd w:id="693"/>
      <w:bookmarkEnd w:id="694"/>
      <w:bookmarkEnd w:id="695"/>
      <w:bookmarkEnd w:id="696"/>
      <w:bookmarkEnd w:id="697"/>
      <w:bookmarkEnd w:id="698"/>
      <w:bookmarkEnd w:id="699"/>
      <w:bookmarkEnd w:id="700"/>
      <w:bookmarkEnd w:id="701"/>
      <w:bookmarkEnd w:id="702"/>
      <w:bookmarkEnd w:id="703"/>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发包人应协助承包人办理法律规定的有关施工证件和批件。</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04" w:name="_Toc43716157"/>
      <w:bookmarkStart w:id="705" w:name="_Toc296602512"/>
      <w:bookmarkStart w:id="706" w:name="_Toc19622821"/>
      <w:bookmarkStart w:id="707" w:name="_Toc531358040"/>
      <w:bookmarkStart w:id="708" w:name="_Toc246997011"/>
      <w:bookmarkStart w:id="709" w:name="_Toc10032"/>
      <w:bookmarkStart w:id="710" w:name="_Toc523319294"/>
      <w:bookmarkStart w:id="711" w:name="_Toc531358323"/>
      <w:bookmarkStart w:id="712" w:name="_Toc246996268"/>
      <w:bookmarkStart w:id="713" w:name="_Toc247085783"/>
      <w:bookmarkStart w:id="714" w:name="_Toc531358570"/>
      <w:bookmarkStart w:id="715" w:name="_Toc531357794"/>
      <w:r w:rsidRPr="00D6169F">
        <w:rPr>
          <w:rFonts w:ascii="宋体" w:hAnsi="宋体" w:hint="eastAsia"/>
          <w:b/>
          <w:kern w:val="0"/>
          <w:sz w:val="24"/>
          <w:szCs w:val="20"/>
        </w:rPr>
        <w:t>2.5 组织设计交底</w:t>
      </w:r>
      <w:bookmarkEnd w:id="704"/>
      <w:bookmarkEnd w:id="705"/>
      <w:bookmarkEnd w:id="706"/>
      <w:bookmarkEnd w:id="707"/>
      <w:bookmarkEnd w:id="708"/>
      <w:bookmarkEnd w:id="709"/>
      <w:bookmarkEnd w:id="710"/>
      <w:bookmarkEnd w:id="711"/>
      <w:bookmarkEnd w:id="712"/>
      <w:bookmarkEnd w:id="713"/>
      <w:bookmarkEnd w:id="714"/>
      <w:bookmarkEnd w:id="71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发包人应根据合同进度计划，组织设计单位向承包人进行设计交底。</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16" w:name="_Toc531358041"/>
      <w:bookmarkStart w:id="717" w:name="_Toc246996269"/>
      <w:bookmarkStart w:id="718" w:name="_Toc523319295"/>
      <w:bookmarkStart w:id="719" w:name="_Toc531358571"/>
      <w:bookmarkStart w:id="720" w:name="_Toc296602513"/>
      <w:bookmarkStart w:id="721" w:name="_Toc23553"/>
      <w:bookmarkStart w:id="722" w:name="_Toc43716158"/>
      <w:bookmarkStart w:id="723" w:name="_Toc531358324"/>
      <w:bookmarkStart w:id="724" w:name="_Toc531357795"/>
      <w:bookmarkStart w:id="725" w:name="_Toc247085784"/>
      <w:bookmarkStart w:id="726" w:name="_Toc19622822"/>
      <w:bookmarkStart w:id="727" w:name="_Toc246997012"/>
      <w:r w:rsidRPr="00D6169F">
        <w:rPr>
          <w:rFonts w:ascii="宋体" w:hAnsi="宋体" w:hint="eastAsia"/>
          <w:b/>
          <w:kern w:val="0"/>
          <w:sz w:val="24"/>
          <w:szCs w:val="20"/>
        </w:rPr>
        <w:t>2.6 支付合同价款</w:t>
      </w:r>
      <w:bookmarkEnd w:id="716"/>
      <w:bookmarkEnd w:id="717"/>
      <w:bookmarkEnd w:id="718"/>
      <w:bookmarkEnd w:id="719"/>
      <w:bookmarkEnd w:id="720"/>
      <w:bookmarkEnd w:id="721"/>
      <w:bookmarkEnd w:id="722"/>
      <w:bookmarkEnd w:id="723"/>
      <w:bookmarkEnd w:id="724"/>
      <w:bookmarkEnd w:id="725"/>
      <w:bookmarkEnd w:id="726"/>
      <w:bookmarkEnd w:id="72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发包人应按合同约定向承包人及时支付合同价款。</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28" w:name="_Toc22006"/>
      <w:bookmarkStart w:id="729" w:name="_Toc43716159"/>
      <w:bookmarkStart w:id="730" w:name="_Toc523319296"/>
      <w:bookmarkStart w:id="731" w:name="_Toc247085785"/>
      <w:bookmarkStart w:id="732" w:name="_Toc19622823"/>
      <w:bookmarkStart w:id="733" w:name="_Toc531358572"/>
      <w:bookmarkStart w:id="734" w:name="_Toc531358325"/>
      <w:bookmarkStart w:id="735" w:name="_Toc531358042"/>
      <w:bookmarkStart w:id="736" w:name="_Toc246997013"/>
      <w:bookmarkStart w:id="737" w:name="_Toc296602514"/>
      <w:bookmarkStart w:id="738" w:name="_Toc531357796"/>
      <w:bookmarkStart w:id="739" w:name="_Toc246996270"/>
      <w:r w:rsidRPr="00D6169F">
        <w:rPr>
          <w:rFonts w:ascii="宋体" w:hAnsi="宋体" w:hint="eastAsia"/>
          <w:b/>
          <w:kern w:val="0"/>
          <w:sz w:val="24"/>
          <w:szCs w:val="20"/>
        </w:rPr>
        <w:t>2.7 组织竣工验收</w:t>
      </w:r>
      <w:bookmarkEnd w:id="728"/>
      <w:bookmarkEnd w:id="729"/>
      <w:bookmarkEnd w:id="730"/>
      <w:bookmarkEnd w:id="731"/>
      <w:bookmarkEnd w:id="732"/>
      <w:bookmarkEnd w:id="733"/>
      <w:bookmarkEnd w:id="734"/>
      <w:bookmarkEnd w:id="735"/>
      <w:bookmarkEnd w:id="736"/>
      <w:bookmarkEnd w:id="737"/>
      <w:bookmarkEnd w:id="738"/>
      <w:bookmarkEnd w:id="73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发包人应按合同约定及时组织竣工验收。</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40" w:name="_Toc19622824"/>
      <w:bookmarkStart w:id="741" w:name="_Toc531358043"/>
      <w:bookmarkStart w:id="742" w:name="_Toc43716160"/>
      <w:bookmarkStart w:id="743" w:name="_Toc531358573"/>
      <w:bookmarkStart w:id="744" w:name="_Toc531358326"/>
      <w:bookmarkStart w:id="745" w:name="_Toc247085786"/>
      <w:bookmarkStart w:id="746" w:name="_Toc246996271"/>
      <w:bookmarkStart w:id="747" w:name="_Toc531357797"/>
      <w:bookmarkStart w:id="748" w:name="_Toc2705"/>
      <w:bookmarkStart w:id="749" w:name="_Toc296602515"/>
      <w:bookmarkStart w:id="750" w:name="_Toc246997014"/>
      <w:bookmarkStart w:id="751" w:name="_Toc523319297"/>
      <w:r w:rsidRPr="00D6169F">
        <w:rPr>
          <w:rFonts w:ascii="宋体" w:hAnsi="宋体" w:hint="eastAsia"/>
          <w:b/>
          <w:kern w:val="0"/>
          <w:sz w:val="24"/>
          <w:szCs w:val="20"/>
        </w:rPr>
        <w:t>2.8 其他义务</w:t>
      </w:r>
      <w:bookmarkEnd w:id="740"/>
      <w:bookmarkEnd w:id="741"/>
      <w:bookmarkEnd w:id="742"/>
      <w:bookmarkEnd w:id="743"/>
      <w:bookmarkEnd w:id="744"/>
      <w:bookmarkEnd w:id="745"/>
      <w:bookmarkEnd w:id="746"/>
      <w:bookmarkEnd w:id="747"/>
      <w:bookmarkEnd w:id="748"/>
      <w:bookmarkEnd w:id="749"/>
      <w:bookmarkEnd w:id="750"/>
      <w:bookmarkEnd w:id="751"/>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发包人应履行合同约定的其他义务。</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752" w:name="_Toc246996272"/>
      <w:bookmarkStart w:id="753" w:name="_Toc247085787"/>
      <w:bookmarkStart w:id="754" w:name="_Toc296602516"/>
      <w:bookmarkStart w:id="755" w:name="_Toc531358327"/>
      <w:bookmarkStart w:id="756" w:name="_Toc184635100"/>
      <w:bookmarkStart w:id="757" w:name="_Toc531358574"/>
      <w:bookmarkStart w:id="758" w:name="_Toc523319298"/>
      <w:bookmarkStart w:id="759" w:name="_Toc531358044"/>
      <w:bookmarkStart w:id="760" w:name="_Toc531357798"/>
      <w:bookmarkStart w:id="761" w:name="_Toc43716161"/>
      <w:bookmarkStart w:id="762" w:name="_Toc19622825"/>
      <w:bookmarkStart w:id="763" w:name="_Toc246997015"/>
      <w:bookmarkStart w:id="764" w:name="_Toc575"/>
      <w:r w:rsidRPr="00D6169F">
        <w:rPr>
          <w:rFonts w:ascii="宋体" w:hAnsi="宋体" w:hint="eastAsia"/>
          <w:b/>
          <w:kern w:val="0"/>
          <w:sz w:val="28"/>
          <w:szCs w:val="32"/>
        </w:rPr>
        <w:lastRenderedPageBreak/>
        <w:t>3. 监理人</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65" w:name="_Toc531358328"/>
      <w:bookmarkStart w:id="766" w:name="_Toc531358575"/>
      <w:bookmarkStart w:id="767" w:name="_Toc247085788"/>
      <w:bookmarkStart w:id="768" w:name="_Toc296602517"/>
      <w:bookmarkStart w:id="769" w:name="_Toc246996273"/>
      <w:bookmarkStart w:id="770" w:name="_Toc246997016"/>
      <w:bookmarkStart w:id="771" w:name="_Toc523319299"/>
      <w:bookmarkStart w:id="772" w:name="_Toc531357799"/>
      <w:bookmarkStart w:id="773" w:name="_Toc531358045"/>
      <w:bookmarkStart w:id="774" w:name="_Toc19622826"/>
      <w:bookmarkStart w:id="775" w:name="_Toc43716162"/>
      <w:bookmarkStart w:id="776" w:name="_Toc9187"/>
      <w:r w:rsidRPr="00D6169F">
        <w:rPr>
          <w:rFonts w:ascii="宋体" w:hAnsi="宋体" w:hint="eastAsia"/>
          <w:b/>
          <w:kern w:val="0"/>
          <w:sz w:val="22"/>
          <w:szCs w:val="20"/>
        </w:rPr>
        <w:t>3.1 监理人的职责和权力</w:t>
      </w:r>
      <w:bookmarkEnd w:id="765"/>
      <w:bookmarkEnd w:id="766"/>
      <w:bookmarkEnd w:id="767"/>
      <w:bookmarkEnd w:id="768"/>
      <w:bookmarkEnd w:id="769"/>
      <w:bookmarkEnd w:id="770"/>
      <w:bookmarkEnd w:id="771"/>
      <w:bookmarkEnd w:id="772"/>
      <w:bookmarkEnd w:id="773"/>
      <w:bookmarkEnd w:id="774"/>
      <w:bookmarkEnd w:id="775"/>
      <w:bookmarkEnd w:id="776"/>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3.1.2 合同约定应由承包人承担的义务和责任，不因监理人对承包人文件的审查或批准，对工程、材料和工程设备的检查和检验，以及为实施监理</w:t>
      </w:r>
      <w:proofErr w:type="gramStart"/>
      <w:r w:rsidRPr="00D6169F">
        <w:rPr>
          <w:rFonts w:ascii="宋体" w:hAnsi="宋体" w:hint="eastAsia"/>
          <w:szCs w:val="21"/>
        </w:rPr>
        <w:t>作出</w:t>
      </w:r>
      <w:proofErr w:type="gramEnd"/>
      <w:r w:rsidRPr="00D6169F">
        <w:rPr>
          <w:rFonts w:ascii="宋体" w:hAnsi="宋体" w:hint="eastAsia"/>
          <w:szCs w:val="21"/>
        </w:rPr>
        <w:t>的指示等职务行为而减轻或解除。</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77" w:name="_Toc246997017"/>
      <w:bookmarkStart w:id="778" w:name="_Toc296602518"/>
      <w:bookmarkStart w:id="779" w:name="_Toc531357800"/>
      <w:bookmarkStart w:id="780" w:name="_Toc246996274"/>
      <w:bookmarkStart w:id="781" w:name="_Toc531358046"/>
      <w:bookmarkStart w:id="782" w:name="_Toc523319300"/>
      <w:bookmarkStart w:id="783" w:name="_Toc247085789"/>
      <w:bookmarkStart w:id="784" w:name="_Toc531358576"/>
      <w:bookmarkStart w:id="785" w:name="_Toc19622827"/>
      <w:bookmarkStart w:id="786" w:name="_Toc531358329"/>
      <w:bookmarkStart w:id="787" w:name="_Toc43716163"/>
      <w:bookmarkStart w:id="788" w:name="_Toc2397"/>
      <w:r w:rsidRPr="00D6169F">
        <w:rPr>
          <w:rFonts w:ascii="宋体" w:hAnsi="宋体" w:hint="eastAsia"/>
          <w:b/>
          <w:kern w:val="0"/>
          <w:sz w:val="24"/>
          <w:szCs w:val="20"/>
        </w:rPr>
        <w:t>3.2 总监理工程师</w:t>
      </w:r>
      <w:bookmarkEnd w:id="777"/>
      <w:bookmarkEnd w:id="778"/>
      <w:bookmarkEnd w:id="779"/>
      <w:bookmarkEnd w:id="780"/>
      <w:bookmarkEnd w:id="781"/>
      <w:bookmarkEnd w:id="782"/>
      <w:bookmarkEnd w:id="783"/>
      <w:bookmarkEnd w:id="784"/>
      <w:bookmarkEnd w:id="785"/>
      <w:bookmarkEnd w:id="786"/>
      <w:bookmarkEnd w:id="787"/>
      <w:bookmarkEnd w:id="788"/>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发包人应在发出开工通知前将总监理工程师的任命通知承包人。</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89" w:name="_Toc531358577"/>
      <w:bookmarkStart w:id="790" w:name="_Toc19622828"/>
      <w:bookmarkStart w:id="791" w:name="_Toc523319301"/>
      <w:bookmarkStart w:id="792" w:name="_Toc531357801"/>
      <w:bookmarkStart w:id="793" w:name="_Toc296602519"/>
      <w:bookmarkStart w:id="794" w:name="_Toc247085790"/>
      <w:bookmarkStart w:id="795" w:name="_Toc246997018"/>
      <w:bookmarkStart w:id="796" w:name="_Toc246996275"/>
      <w:bookmarkStart w:id="797" w:name="_Toc531358330"/>
      <w:bookmarkStart w:id="798" w:name="_Toc531358047"/>
      <w:bookmarkStart w:id="799" w:name="_Toc43716164"/>
      <w:bookmarkStart w:id="800" w:name="_Toc3184"/>
      <w:r w:rsidRPr="00D6169F">
        <w:rPr>
          <w:rFonts w:ascii="宋体" w:hAnsi="宋体" w:hint="eastAsia"/>
          <w:b/>
          <w:kern w:val="0"/>
          <w:sz w:val="24"/>
          <w:szCs w:val="20"/>
        </w:rPr>
        <w:t>3.3 监理人员</w:t>
      </w:r>
      <w:bookmarkEnd w:id="789"/>
      <w:bookmarkEnd w:id="790"/>
      <w:bookmarkEnd w:id="791"/>
      <w:bookmarkEnd w:id="792"/>
      <w:bookmarkEnd w:id="793"/>
      <w:bookmarkEnd w:id="794"/>
      <w:bookmarkEnd w:id="795"/>
      <w:bookmarkEnd w:id="796"/>
      <w:bookmarkEnd w:id="797"/>
      <w:bookmarkEnd w:id="798"/>
      <w:bookmarkEnd w:id="799"/>
      <w:bookmarkEnd w:id="800"/>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3.3.3 承包人对总监理工程师授权的监理人员发出的指示有疑问的，可在该指示发出的48小时内向总监理工程师提出书面异议，总监理工程师应在48小时内对该指示予以确认、更改或撤销。</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3.3.4 除专用合同条款另有约定外，总监理工程师不应将第3.5 款约定应由总监理工程师</w:t>
      </w:r>
      <w:proofErr w:type="gramStart"/>
      <w:r w:rsidRPr="00D6169F">
        <w:rPr>
          <w:rFonts w:ascii="宋体" w:hAnsi="宋体" w:hint="eastAsia"/>
          <w:szCs w:val="21"/>
        </w:rPr>
        <w:t>作出</w:t>
      </w:r>
      <w:proofErr w:type="gramEnd"/>
      <w:r w:rsidRPr="00D6169F">
        <w:rPr>
          <w:rFonts w:ascii="宋体" w:hAnsi="宋体" w:hint="eastAsia"/>
          <w:szCs w:val="21"/>
        </w:rPr>
        <w:t>确定的权力授权或委托给其他监理人员。</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01" w:name="_Toc19622829"/>
      <w:bookmarkStart w:id="802" w:name="_Toc531357802"/>
      <w:bookmarkStart w:id="803" w:name="_Toc246996276"/>
      <w:bookmarkStart w:id="804" w:name="_Toc523319302"/>
      <w:bookmarkStart w:id="805" w:name="_Toc247085791"/>
      <w:bookmarkStart w:id="806" w:name="_Toc531358578"/>
      <w:bookmarkStart w:id="807" w:name="_Toc296602520"/>
      <w:bookmarkStart w:id="808" w:name="_Toc246997019"/>
      <w:bookmarkStart w:id="809" w:name="_Toc531358048"/>
      <w:bookmarkStart w:id="810" w:name="_Toc531358331"/>
      <w:bookmarkStart w:id="811" w:name="_Toc43716165"/>
      <w:bookmarkStart w:id="812" w:name="_Toc28835"/>
      <w:r w:rsidRPr="00D6169F">
        <w:rPr>
          <w:rFonts w:ascii="宋体" w:hAnsi="宋体" w:hint="eastAsia"/>
          <w:b/>
          <w:kern w:val="0"/>
          <w:sz w:val="24"/>
          <w:szCs w:val="20"/>
        </w:rPr>
        <w:t>3.4 监理人的指示</w:t>
      </w:r>
      <w:bookmarkEnd w:id="801"/>
      <w:bookmarkEnd w:id="802"/>
      <w:bookmarkEnd w:id="803"/>
      <w:bookmarkEnd w:id="804"/>
      <w:bookmarkEnd w:id="805"/>
      <w:bookmarkEnd w:id="806"/>
      <w:bookmarkEnd w:id="807"/>
      <w:bookmarkEnd w:id="808"/>
      <w:bookmarkEnd w:id="809"/>
      <w:bookmarkEnd w:id="810"/>
      <w:bookmarkEnd w:id="811"/>
      <w:bookmarkEnd w:id="81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3.4.1 监理人应按第3.1 款的约定向承包人发出指示，监理人的指示应盖有监理人授权的施工场地机构章，并由总监理工程师或总监理工程师按第3.3.1 项约定授权的监理人员签字。</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3.4.2 承包人收到监理人按第3.4.1 项</w:t>
      </w:r>
      <w:proofErr w:type="gramStart"/>
      <w:r w:rsidRPr="00D6169F">
        <w:rPr>
          <w:rFonts w:ascii="宋体" w:hAnsi="宋体" w:hint="eastAsia"/>
          <w:szCs w:val="21"/>
        </w:rPr>
        <w:t>作出</w:t>
      </w:r>
      <w:proofErr w:type="gramEnd"/>
      <w:r w:rsidRPr="00D6169F">
        <w:rPr>
          <w:rFonts w:ascii="宋体" w:hAnsi="宋体" w:hint="eastAsia"/>
          <w:szCs w:val="21"/>
        </w:rPr>
        <w:t>的指示后应遵照执行。指示构成变更的，应按第9条处理。</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3.4.3 在紧急情况下，总监理工程师或被授权的监理人员可以当场签发临时书面指示，承包人应遵照执行。承包人应在收到上述临时书面指示后24小时内，向监理人发出书面确</w:t>
      </w:r>
      <w:r w:rsidRPr="00D6169F">
        <w:rPr>
          <w:rFonts w:ascii="宋体" w:hAnsi="宋体" w:hint="eastAsia"/>
          <w:szCs w:val="21"/>
        </w:rPr>
        <w:lastRenderedPageBreak/>
        <w:t>认函。监理人在收到书面确认函后24小时内未予答复的，该书面</w:t>
      </w:r>
      <w:proofErr w:type="gramStart"/>
      <w:r w:rsidRPr="00D6169F">
        <w:rPr>
          <w:rFonts w:ascii="宋体" w:hAnsi="宋体" w:hint="eastAsia"/>
          <w:szCs w:val="21"/>
        </w:rPr>
        <w:t>确认函应被</w:t>
      </w:r>
      <w:proofErr w:type="gramEnd"/>
      <w:r w:rsidRPr="00D6169F">
        <w:rPr>
          <w:rFonts w:ascii="宋体" w:hAnsi="宋体" w:hint="eastAsia"/>
          <w:szCs w:val="21"/>
        </w:rPr>
        <w:t>视为监理人的正式指示。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3.4.4 除合同另有约定外，承包人只从总监理工程师或按第3.3.1 项被授权的监理人员处取得指示。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3.4.5 由于监理人未能按合同约定发出指示、指示延误或指示错误而导致承包人费用增加和（或）工期延误的，由发包人承担赔偿责任。</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13" w:name="_Toc246996277"/>
      <w:bookmarkStart w:id="814" w:name="_Toc246997020"/>
      <w:bookmarkStart w:id="815" w:name="_Toc19622830"/>
      <w:bookmarkStart w:id="816" w:name="_Toc523319303"/>
      <w:bookmarkStart w:id="817" w:name="_Toc296602521"/>
      <w:bookmarkStart w:id="818" w:name="_Toc531357803"/>
      <w:bookmarkStart w:id="819" w:name="_Toc531358332"/>
      <w:bookmarkStart w:id="820" w:name="_Toc247085792"/>
      <w:bookmarkStart w:id="821" w:name="_Toc531358579"/>
      <w:bookmarkStart w:id="822" w:name="_Toc531358049"/>
      <w:bookmarkStart w:id="823" w:name="_Toc43716166"/>
      <w:bookmarkStart w:id="824" w:name="_Toc9204"/>
      <w:r w:rsidRPr="00D6169F">
        <w:rPr>
          <w:rFonts w:ascii="宋体" w:hAnsi="宋体" w:hint="eastAsia"/>
          <w:b/>
          <w:kern w:val="0"/>
          <w:sz w:val="24"/>
          <w:szCs w:val="20"/>
        </w:rPr>
        <w:t>3.5 商定或确定</w:t>
      </w:r>
      <w:bookmarkEnd w:id="813"/>
      <w:bookmarkEnd w:id="814"/>
      <w:bookmarkEnd w:id="815"/>
      <w:bookmarkEnd w:id="816"/>
      <w:bookmarkEnd w:id="817"/>
      <w:bookmarkEnd w:id="818"/>
      <w:bookmarkEnd w:id="819"/>
      <w:bookmarkEnd w:id="820"/>
      <w:bookmarkEnd w:id="821"/>
      <w:bookmarkEnd w:id="822"/>
      <w:bookmarkEnd w:id="823"/>
      <w:bookmarkEnd w:id="82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3.5.1 合同约定总监理工程师应按照本款对任何事项进行商定或确定时，总监理工程师应与合同当事人协商，尽量达成一致。不能达成一致的，总监理工程师应认真研究后审慎确定。</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w:t>
      </w:r>
      <w:proofErr w:type="gramStart"/>
      <w:r w:rsidRPr="00D6169F">
        <w:rPr>
          <w:rFonts w:ascii="宋体" w:hAnsi="宋体" w:hint="eastAsia"/>
          <w:szCs w:val="21"/>
        </w:rPr>
        <w:t>作出</w:t>
      </w:r>
      <w:proofErr w:type="gramEnd"/>
      <w:r w:rsidRPr="00D6169F">
        <w:rPr>
          <w:rFonts w:ascii="宋体" w:hAnsi="宋体" w:hint="eastAsia"/>
          <w:szCs w:val="21"/>
        </w:rPr>
        <w:t>修改的，按修改后的结果执行。</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825" w:name="_Toc247085793"/>
      <w:bookmarkStart w:id="826" w:name="_Toc19622831"/>
      <w:bookmarkStart w:id="827" w:name="_Toc531358580"/>
      <w:bookmarkStart w:id="828" w:name="_Toc531358050"/>
      <w:bookmarkStart w:id="829" w:name="_Toc246997021"/>
      <w:bookmarkStart w:id="830" w:name="_Toc523319304"/>
      <w:bookmarkStart w:id="831" w:name="_Toc246996278"/>
      <w:bookmarkStart w:id="832" w:name="_Toc531358333"/>
      <w:bookmarkStart w:id="833" w:name="_Toc296602522"/>
      <w:bookmarkStart w:id="834" w:name="_Toc531357804"/>
      <w:bookmarkStart w:id="835" w:name="_Toc184635101"/>
      <w:bookmarkStart w:id="836" w:name="_Toc43716167"/>
      <w:bookmarkStart w:id="837" w:name="_Toc12720"/>
      <w:r w:rsidRPr="00D6169F">
        <w:rPr>
          <w:rFonts w:ascii="宋体" w:hAnsi="宋体" w:hint="eastAsia"/>
          <w:b/>
          <w:kern w:val="0"/>
          <w:sz w:val="28"/>
          <w:szCs w:val="32"/>
        </w:rPr>
        <w:t>4. 承包人</w:t>
      </w:r>
      <w:bookmarkEnd w:id="825"/>
      <w:bookmarkEnd w:id="826"/>
      <w:bookmarkEnd w:id="827"/>
      <w:bookmarkEnd w:id="828"/>
      <w:bookmarkEnd w:id="829"/>
      <w:bookmarkEnd w:id="830"/>
      <w:bookmarkEnd w:id="831"/>
      <w:bookmarkEnd w:id="832"/>
      <w:bookmarkEnd w:id="833"/>
      <w:bookmarkEnd w:id="834"/>
      <w:bookmarkEnd w:id="835"/>
      <w:bookmarkEnd w:id="836"/>
      <w:bookmarkEnd w:id="837"/>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38" w:name="_Toc246997022"/>
      <w:bookmarkStart w:id="839" w:name="_Toc531358051"/>
      <w:bookmarkStart w:id="840" w:name="_Toc523319305"/>
      <w:bookmarkStart w:id="841" w:name="_Toc531357805"/>
      <w:bookmarkStart w:id="842" w:name="_Toc246996279"/>
      <w:bookmarkStart w:id="843" w:name="_Toc531358334"/>
      <w:bookmarkStart w:id="844" w:name="_Toc296602523"/>
      <w:bookmarkStart w:id="845" w:name="_Toc531358581"/>
      <w:bookmarkStart w:id="846" w:name="_Toc247085794"/>
      <w:bookmarkStart w:id="847" w:name="_Toc19622832"/>
      <w:bookmarkStart w:id="848" w:name="_Toc43716168"/>
      <w:bookmarkStart w:id="849" w:name="_Toc31520"/>
      <w:r w:rsidRPr="00D6169F">
        <w:rPr>
          <w:rFonts w:ascii="宋体" w:hAnsi="宋体" w:hint="eastAsia"/>
          <w:b/>
          <w:kern w:val="0"/>
          <w:sz w:val="24"/>
          <w:szCs w:val="20"/>
        </w:rPr>
        <w:t>4.1 承包人的一般义务</w:t>
      </w:r>
      <w:bookmarkEnd w:id="838"/>
      <w:bookmarkEnd w:id="839"/>
      <w:bookmarkEnd w:id="840"/>
      <w:bookmarkEnd w:id="841"/>
      <w:bookmarkEnd w:id="842"/>
      <w:bookmarkEnd w:id="843"/>
      <w:bookmarkEnd w:id="844"/>
      <w:bookmarkEnd w:id="845"/>
      <w:bookmarkEnd w:id="846"/>
      <w:bookmarkEnd w:id="847"/>
      <w:bookmarkEnd w:id="848"/>
      <w:bookmarkEnd w:id="849"/>
    </w:p>
    <w:p w:rsidR="00CE6C96" w:rsidRPr="00D6169F" w:rsidRDefault="00D95357">
      <w:pPr>
        <w:spacing w:line="360" w:lineRule="auto"/>
        <w:ind w:firstLine="420"/>
        <w:rPr>
          <w:rFonts w:ascii="宋体" w:hAnsi="宋体"/>
          <w:szCs w:val="21"/>
        </w:rPr>
      </w:pPr>
      <w:r w:rsidRPr="00D6169F">
        <w:rPr>
          <w:rFonts w:ascii="宋体" w:hAnsi="宋体"/>
          <w:szCs w:val="21"/>
        </w:rPr>
        <w:t>4.1.1</w:t>
      </w:r>
      <w:r w:rsidRPr="00D6169F">
        <w:rPr>
          <w:rFonts w:ascii="宋体" w:hAnsi="宋体" w:hint="eastAsia"/>
          <w:szCs w:val="21"/>
        </w:rPr>
        <w:t xml:space="preserve"> 承包人应按合同约定以及监理人根据第3.4 款</w:t>
      </w:r>
      <w:proofErr w:type="gramStart"/>
      <w:r w:rsidRPr="00D6169F">
        <w:rPr>
          <w:rFonts w:ascii="宋体" w:hAnsi="宋体" w:hint="eastAsia"/>
          <w:szCs w:val="21"/>
        </w:rPr>
        <w:t>作出</w:t>
      </w:r>
      <w:proofErr w:type="gramEnd"/>
      <w:r w:rsidRPr="00D6169F">
        <w:rPr>
          <w:rFonts w:ascii="宋体" w:hAnsi="宋体" w:hint="eastAsia"/>
          <w:szCs w:val="21"/>
        </w:rPr>
        <w:t>的指示，实施、完成全部工程，并修补工程中的任何缺陷。</w:t>
      </w:r>
    </w:p>
    <w:p w:rsidR="00CE6C96" w:rsidRPr="00D6169F" w:rsidRDefault="00D95357">
      <w:pPr>
        <w:spacing w:line="360" w:lineRule="auto"/>
        <w:ind w:firstLineChars="200" w:firstLine="420"/>
        <w:rPr>
          <w:rFonts w:ascii="宋体" w:hAnsi="宋体"/>
          <w:szCs w:val="21"/>
        </w:rPr>
      </w:pPr>
      <w:r w:rsidRPr="00D6169F">
        <w:rPr>
          <w:rFonts w:ascii="宋体" w:hAnsi="宋体"/>
          <w:szCs w:val="21"/>
        </w:rPr>
        <w:t>4.</w:t>
      </w:r>
      <w:r w:rsidRPr="00D6169F">
        <w:rPr>
          <w:rFonts w:ascii="宋体" w:hAnsi="宋体" w:hint="eastAsia"/>
          <w:szCs w:val="21"/>
        </w:rPr>
        <w:t>1</w:t>
      </w:r>
      <w:r w:rsidRPr="00D6169F">
        <w:rPr>
          <w:rFonts w:ascii="宋体" w:hAnsi="宋体"/>
          <w:szCs w:val="21"/>
        </w:rPr>
        <w:t>.</w:t>
      </w:r>
      <w:r w:rsidRPr="00D6169F">
        <w:rPr>
          <w:rFonts w:ascii="宋体" w:hAnsi="宋体" w:hint="eastAsia"/>
          <w:szCs w:val="21"/>
        </w:rPr>
        <w:t xml:space="preserve">2 </w:t>
      </w:r>
      <w:r w:rsidRPr="00D6169F">
        <w:rPr>
          <w:rFonts w:ascii="宋体" w:hAnsi="宋体"/>
          <w:szCs w:val="21"/>
        </w:rPr>
        <w:t>除合同另有约定外，承包人应提供为按照合同完成工程所需的</w:t>
      </w:r>
      <w:r w:rsidRPr="00D6169F">
        <w:rPr>
          <w:rFonts w:ascii="宋体" w:hAnsi="宋体" w:hint="eastAsia"/>
          <w:szCs w:val="21"/>
        </w:rPr>
        <w:t>劳务、</w:t>
      </w:r>
      <w:r w:rsidRPr="00D6169F">
        <w:rPr>
          <w:rFonts w:ascii="宋体" w:hAnsi="宋体"/>
          <w:szCs w:val="21"/>
        </w:rPr>
        <w:t>材料、</w:t>
      </w:r>
      <w:r w:rsidRPr="00D6169F">
        <w:rPr>
          <w:rFonts w:ascii="宋体" w:hAnsi="宋体" w:hint="eastAsia"/>
          <w:szCs w:val="21"/>
        </w:rPr>
        <w:t>施工设备、</w:t>
      </w:r>
      <w:r w:rsidRPr="00D6169F">
        <w:rPr>
          <w:rFonts w:ascii="宋体" w:hAnsi="宋体"/>
          <w:szCs w:val="21"/>
        </w:rPr>
        <w:t>工程设备</w:t>
      </w:r>
      <w:r w:rsidRPr="00D6169F">
        <w:rPr>
          <w:rFonts w:ascii="宋体" w:hAnsi="宋体" w:hint="eastAsia"/>
          <w:szCs w:val="21"/>
        </w:rPr>
        <w:t>和其他物品，</w:t>
      </w:r>
      <w:r w:rsidRPr="00D6169F">
        <w:rPr>
          <w:rFonts w:ascii="宋体" w:hAnsi="宋体"/>
          <w:szCs w:val="21"/>
        </w:rPr>
        <w:t>以及</w:t>
      </w:r>
      <w:r w:rsidRPr="00D6169F">
        <w:rPr>
          <w:rFonts w:ascii="宋体" w:hAnsi="宋体" w:hint="eastAsia"/>
          <w:szCs w:val="21"/>
        </w:rPr>
        <w:t>按合同约定的</w:t>
      </w:r>
      <w:r w:rsidRPr="00D6169F">
        <w:rPr>
          <w:rFonts w:ascii="宋体" w:hAnsi="宋体"/>
          <w:szCs w:val="21"/>
        </w:rPr>
        <w:t>临时设施等。</w:t>
      </w:r>
    </w:p>
    <w:p w:rsidR="00CE6C96" w:rsidRPr="00D6169F" w:rsidRDefault="00D95357">
      <w:pPr>
        <w:spacing w:line="360" w:lineRule="auto"/>
        <w:ind w:firstLineChars="200" w:firstLine="420"/>
        <w:rPr>
          <w:rFonts w:ascii="宋体" w:hAnsi="宋体"/>
          <w:szCs w:val="21"/>
        </w:rPr>
      </w:pPr>
      <w:r w:rsidRPr="00D6169F">
        <w:rPr>
          <w:rFonts w:ascii="宋体" w:hAnsi="宋体"/>
          <w:szCs w:val="21"/>
        </w:rPr>
        <w:t>4.</w:t>
      </w:r>
      <w:r w:rsidRPr="00D6169F">
        <w:rPr>
          <w:rFonts w:ascii="宋体" w:hAnsi="宋体" w:hint="eastAsia"/>
          <w:szCs w:val="21"/>
        </w:rPr>
        <w:t>1</w:t>
      </w:r>
      <w:r w:rsidRPr="00D6169F">
        <w:rPr>
          <w:rFonts w:ascii="宋体" w:hAnsi="宋体"/>
          <w:szCs w:val="21"/>
        </w:rPr>
        <w:t>.</w:t>
      </w:r>
      <w:r w:rsidRPr="00D6169F">
        <w:rPr>
          <w:rFonts w:ascii="宋体" w:hAnsi="宋体" w:hint="eastAsia"/>
          <w:szCs w:val="21"/>
        </w:rPr>
        <w:t xml:space="preserve">3 </w:t>
      </w:r>
      <w:r w:rsidRPr="00D6169F">
        <w:rPr>
          <w:rFonts w:ascii="宋体" w:hAnsi="宋体"/>
          <w:szCs w:val="21"/>
        </w:rPr>
        <w:t>承包人应对所有现场作业、所有施工方法和全部工程的完备性、稳定性和安全性负责。</w:t>
      </w:r>
    </w:p>
    <w:p w:rsidR="00CE6C96" w:rsidRPr="00D6169F" w:rsidRDefault="00D95357">
      <w:pPr>
        <w:spacing w:line="360" w:lineRule="auto"/>
        <w:ind w:firstLineChars="200" w:firstLine="420"/>
        <w:rPr>
          <w:rFonts w:ascii="宋体" w:hAnsi="宋体"/>
          <w:szCs w:val="21"/>
        </w:rPr>
      </w:pPr>
      <w:r w:rsidRPr="00D6169F">
        <w:rPr>
          <w:rFonts w:ascii="宋体" w:hAnsi="宋体"/>
          <w:szCs w:val="21"/>
        </w:rPr>
        <w:t>4.</w:t>
      </w:r>
      <w:r w:rsidRPr="00D6169F">
        <w:rPr>
          <w:rFonts w:ascii="宋体" w:hAnsi="宋体" w:hint="eastAsia"/>
          <w:szCs w:val="21"/>
        </w:rPr>
        <w:t>1</w:t>
      </w:r>
      <w:r w:rsidRPr="00D6169F">
        <w:rPr>
          <w:rFonts w:ascii="宋体" w:hAnsi="宋体"/>
          <w:szCs w:val="21"/>
        </w:rPr>
        <w:t>.</w:t>
      </w:r>
      <w:r w:rsidRPr="00D6169F">
        <w:rPr>
          <w:rFonts w:ascii="宋体" w:hAnsi="宋体" w:hint="eastAsia"/>
          <w:szCs w:val="21"/>
        </w:rPr>
        <w:t>4 承包人应按照法律规定和合同约定，负责施工场地及其周边环境与生态的保护工作。</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4.1.5 工程接收证书颁发前，承包人应负责照管和维护工程。工程接收证书颁发时尚有部分未竣工工程的，承包人还应</w:t>
      </w:r>
      <w:proofErr w:type="gramStart"/>
      <w:r w:rsidRPr="00D6169F">
        <w:rPr>
          <w:rFonts w:ascii="宋体" w:hAnsi="宋体" w:hint="eastAsia"/>
          <w:szCs w:val="21"/>
        </w:rPr>
        <w:t>负责该未竣工</w:t>
      </w:r>
      <w:proofErr w:type="gramEnd"/>
      <w:r w:rsidRPr="00D6169F">
        <w:rPr>
          <w:rFonts w:ascii="宋体" w:hAnsi="宋体" w:hint="eastAsia"/>
          <w:szCs w:val="21"/>
        </w:rPr>
        <w:t>工程的照管和维护工作，直至竣工后移交给发包人为止。</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4.1.6 承包人应履行合同约定的其他义务。</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50" w:name="_Toc246997023"/>
      <w:bookmarkStart w:id="851" w:name="_Toc531357806"/>
      <w:bookmarkStart w:id="852" w:name="_Toc246996280"/>
      <w:bookmarkStart w:id="853" w:name="_Toc531358052"/>
      <w:bookmarkStart w:id="854" w:name="_Toc247085795"/>
      <w:bookmarkStart w:id="855" w:name="_Toc523319306"/>
      <w:bookmarkStart w:id="856" w:name="_Toc19622833"/>
      <w:bookmarkStart w:id="857" w:name="_Toc531358335"/>
      <w:bookmarkStart w:id="858" w:name="_Toc296602524"/>
      <w:bookmarkStart w:id="859" w:name="_Toc531358582"/>
      <w:bookmarkStart w:id="860" w:name="_Toc43716169"/>
      <w:bookmarkStart w:id="861" w:name="_Toc18900"/>
      <w:r w:rsidRPr="00D6169F">
        <w:rPr>
          <w:rFonts w:ascii="宋体" w:hAnsi="宋体" w:hint="eastAsia"/>
          <w:b/>
          <w:kern w:val="0"/>
          <w:sz w:val="24"/>
          <w:szCs w:val="20"/>
        </w:rPr>
        <w:t>4.2 履约担保</w:t>
      </w:r>
      <w:bookmarkEnd w:id="850"/>
      <w:bookmarkEnd w:id="851"/>
      <w:bookmarkEnd w:id="852"/>
      <w:bookmarkEnd w:id="853"/>
      <w:bookmarkEnd w:id="854"/>
      <w:bookmarkEnd w:id="855"/>
      <w:bookmarkEnd w:id="856"/>
      <w:bookmarkEnd w:id="857"/>
      <w:bookmarkEnd w:id="858"/>
      <w:bookmarkEnd w:id="859"/>
      <w:bookmarkEnd w:id="860"/>
      <w:bookmarkEnd w:id="861"/>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4.2.1承包人应保证其履约担保在发包人颁发工程接收证书前一直有效。发包人应在工程接收证书颁发后28 天内把履约担保退还给承包人。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lastRenderedPageBreak/>
        <w:t>4.2.2如工程延期，承包人有义务继续提供履约担保。由于发包人原因导致延期的，继续提供履约担保所需的费用由发包人承担；由于承包人原因导致延期的，继续提供履约担保所需费用由承包人承担。</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62" w:name="_Toc296602525"/>
      <w:bookmarkStart w:id="863" w:name="_Toc531358336"/>
      <w:bookmarkStart w:id="864" w:name="_Toc247085797"/>
      <w:bookmarkStart w:id="865" w:name="_Toc531358583"/>
      <w:bookmarkStart w:id="866" w:name="_Toc246996282"/>
      <w:bookmarkStart w:id="867" w:name="_Toc19622834"/>
      <w:bookmarkStart w:id="868" w:name="_Toc531358053"/>
      <w:bookmarkStart w:id="869" w:name="_Toc246997025"/>
      <w:bookmarkStart w:id="870" w:name="_Toc523319307"/>
      <w:bookmarkStart w:id="871" w:name="_Toc531357807"/>
      <w:bookmarkStart w:id="872" w:name="_Toc43716170"/>
      <w:bookmarkStart w:id="873" w:name="_Toc5084"/>
      <w:r w:rsidRPr="00D6169F">
        <w:rPr>
          <w:rFonts w:ascii="宋体" w:hAnsi="宋体" w:hint="eastAsia"/>
          <w:b/>
          <w:kern w:val="0"/>
          <w:sz w:val="24"/>
          <w:szCs w:val="20"/>
        </w:rPr>
        <w:t>4.3 承包人项目经理</w:t>
      </w:r>
      <w:bookmarkEnd w:id="862"/>
      <w:bookmarkEnd w:id="863"/>
      <w:bookmarkEnd w:id="864"/>
      <w:bookmarkEnd w:id="865"/>
      <w:bookmarkEnd w:id="866"/>
      <w:bookmarkEnd w:id="867"/>
      <w:bookmarkEnd w:id="868"/>
      <w:bookmarkEnd w:id="869"/>
      <w:bookmarkEnd w:id="870"/>
      <w:bookmarkEnd w:id="871"/>
      <w:bookmarkEnd w:id="872"/>
      <w:bookmarkEnd w:id="873"/>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承包人应按合同约定指派项目经理，并在约定的期限内到职。承包人项目经理应按合同约定以及监理人按第3.4款</w:t>
      </w:r>
      <w:proofErr w:type="gramStart"/>
      <w:r w:rsidRPr="00D6169F">
        <w:rPr>
          <w:rFonts w:ascii="宋体" w:hAnsi="宋体" w:hint="eastAsia"/>
          <w:szCs w:val="21"/>
        </w:rPr>
        <w:t>作出</w:t>
      </w:r>
      <w:proofErr w:type="gramEnd"/>
      <w:r w:rsidRPr="00D6169F">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74" w:name="_Toc531358337"/>
      <w:bookmarkStart w:id="875" w:name="_Toc246997026"/>
      <w:bookmarkStart w:id="876" w:name="_Toc531357808"/>
      <w:bookmarkStart w:id="877" w:name="_Toc523319308"/>
      <w:bookmarkStart w:id="878" w:name="_Toc531358054"/>
      <w:bookmarkStart w:id="879" w:name="_Toc531358584"/>
      <w:bookmarkStart w:id="880" w:name="_Toc19622835"/>
      <w:bookmarkStart w:id="881" w:name="_Toc296602526"/>
      <w:bookmarkStart w:id="882" w:name="_Toc246996283"/>
      <w:bookmarkStart w:id="883" w:name="_Toc247085798"/>
      <w:bookmarkStart w:id="884" w:name="_Toc43716171"/>
      <w:bookmarkStart w:id="885" w:name="_Toc11722"/>
      <w:r w:rsidRPr="00D6169F">
        <w:rPr>
          <w:rFonts w:ascii="宋体" w:hAnsi="宋体" w:hint="eastAsia"/>
          <w:b/>
          <w:kern w:val="0"/>
          <w:sz w:val="24"/>
          <w:szCs w:val="20"/>
        </w:rPr>
        <w:t>4.4 工程价款应专款专用</w:t>
      </w:r>
      <w:bookmarkEnd w:id="874"/>
      <w:bookmarkEnd w:id="875"/>
      <w:bookmarkEnd w:id="876"/>
      <w:bookmarkEnd w:id="877"/>
      <w:bookmarkEnd w:id="878"/>
      <w:bookmarkEnd w:id="879"/>
      <w:bookmarkEnd w:id="880"/>
      <w:bookmarkEnd w:id="881"/>
      <w:bookmarkEnd w:id="882"/>
      <w:bookmarkEnd w:id="883"/>
      <w:bookmarkEnd w:id="884"/>
      <w:bookmarkEnd w:id="88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发包人按合同约定支付给承包人的各项价款应专用于合同工程。</w:t>
      </w:r>
      <w:bookmarkStart w:id="886" w:name="_Toc246997027"/>
      <w:bookmarkStart w:id="887" w:name="_Toc247085799"/>
      <w:bookmarkStart w:id="888" w:name="_Toc246996284"/>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89" w:name="_Toc531357809"/>
      <w:bookmarkStart w:id="890" w:name="_Toc531358585"/>
      <w:bookmarkStart w:id="891" w:name="_Toc296602527"/>
      <w:bookmarkStart w:id="892" w:name="_Toc531358338"/>
      <w:bookmarkStart w:id="893" w:name="_Toc19622836"/>
      <w:bookmarkStart w:id="894" w:name="_Toc531358055"/>
      <w:bookmarkStart w:id="895" w:name="_Toc523319309"/>
      <w:bookmarkStart w:id="896" w:name="_Toc43716172"/>
      <w:bookmarkStart w:id="897" w:name="_Toc26787"/>
      <w:r w:rsidRPr="00D6169F">
        <w:rPr>
          <w:rFonts w:ascii="宋体" w:hAnsi="宋体" w:hint="eastAsia"/>
          <w:b/>
          <w:kern w:val="0"/>
          <w:sz w:val="24"/>
          <w:szCs w:val="20"/>
        </w:rPr>
        <w:t>4.5 不利物质条件</w:t>
      </w:r>
      <w:bookmarkEnd w:id="889"/>
      <w:bookmarkEnd w:id="890"/>
      <w:bookmarkEnd w:id="891"/>
      <w:bookmarkEnd w:id="892"/>
      <w:bookmarkEnd w:id="893"/>
      <w:bookmarkEnd w:id="894"/>
      <w:bookmarkEnd w:id="895"/>
      <w:bookmarkEnd w:id="896"/>
      <w:bookmarkEnd w:id="897"/>
    </w:p>
    <w:p w:rsidR="00CE6C96" w:rsidRPr="00D6169F" w:rsidRDefault="00D95357">
      <w:pPr>
        <w:spacing w:line="400" w:lineRule="exact"/>
        <w:ind w:firstLineChars="200" w:firstLine="420"/>
        <w:rPr>
          <w:rFonts w:ascii="宋体" w:hAnsi="宋体"/>
        </w:rPr>
      </w:pPr>
      <w:r w:rsidRPr="00D6169F">
        <w:rPr>
          <w:rFonts w:ascii="宋体" w:hAnsi="宋体" w:hint="eastAsia"/>
          <w:szCs w:val="21"/>
        </w:rPr>
        <w:t>4.5.1</w:t>
      </w:r>
      <w:r w:rsidRPr="00D6169F">
        <w:rPr>
          <w:rFonts w:ascii="宋体" w:hAnsi="宋体" w:hint="eastAsia"/>
        </w:rPr>
        <w:t xml:space="preserve"> 不利物质条件，除专用合同条款另有约定外，是指承包人在施工场地遇到的不可预见的自然物质条件、非自然的物质障碍和污染物，包括地下和水文条件，但不包括气候条件。</w:t>
      </w:r>
    </w:p>
    <w:p w:rsidR="00CE6C96" w:rsidRPr="00D6169F" w:rsidRDefault="00D95357">
      <w:pPr>
        <w:spacing w:line="400" w:lineRule="exact"/>
        <w:ind w:firstLineChars="200" w:firstLine="420"/>
        <w:rPr>
          <w:rFonts w:ascii="宋体" w:hAnsi="宋体"/>
        </w:rPr>
      </w:pPr>
      <w:r w:rsidRPr="00D6169F">
        <w:rPr>
          <w:rFonts w:ascii="宋体" w:hAnsi="宋体" w:hint="eastAsia"/>
          <w:szCs w:val="21"/>
        </w:rPr>
        <w:t xml:space="preserve">4.5.2 </w:t>
      </w:r>
      <w:r w:rsidRPr="00D6169F">
        <w:rPr>
          <w:rFonts w:ascii="宋体" w:hAnsi="宋体"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24"/>
          <w:szCs w:val="32"/>
        </w:rPr>
      </w:pPr>
      <w:bookmarkStart w:id="898" w:name="_Toc523319310"/>
      <w:bookmarkStart w:id="899" w:name="_Toc296602528"/>
      <w:bookmarkStart w:id="900" w:name="_Toc531357810"/>
      <w:bookmarkStart w:id="901" w:name="_Toc531358339"/>
      <w:bookmarkStart w:id="902" w:name="_Toc19622837"/>
      <w:bookmarkStart w:id="903" w:name="_Toc531358586"/>
      <w:bookmarkStart w:id="904" w:name="_Toc531358056"/>
      <w:bookmarkStart w:id="905" w:name="_Toc43716173"/>
      <w:bookmarkStart w:id="906" w:name="_Toc3104"/>
      <w:r w:rsidRPr="00D6169F">
        <w:rPr>
          <w:rFonts w:ascii="宋体" w:hAnsi="宋体" w:hint="eastAsia"/>
          <w:b/>
          <w:kern w:val="0"/>
          <w:sz w:val="24"/>
          <w:szCs w:val="32"/>
        </w:rPr>
        <w:t>5. 施工控制网</w:t>
      </w:r>
      <w:bookmarkEnd w:id="898"/>
      <w:bookmarkEnd w:id="899"/>
      <w:bookmarkEnd w:id="900"/>
      <w:bookmarkEnd w:id="901"/>
      <w:bookmarkEnd w:id="902"/>
      <w:bookmarkEnd w:id="903"/>
      <w:bookmarkEnd w:id="904"/>
      <w:bookmarkEnd w:id="905"/>
      <w:bookmarkEnd w:id="906"/>
    </w:p>
    <w:p w:rsidR="00CE6C96" w:rsidRPr="00D6169F" w:rsidRDefault="00D95357">
      <w:pPr>
        <w:spacing w:line="400" w:lineRule="exact"/>
        <w:ind w:firstLineChars="200" w:firstLine="420"/>
        <w:rPr>
          <w:rFonts w:ascii="宋体" w:hAnsi="宋体"/>
        </w:rPr>
      </w:pPr>
      <w:r w:rsidRPr="00D6169F">
        <w:rPr>
          <w:rFonts w:ascii="宋体" w:hAnsi="宋体" w:hint="eastAsia"/>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CE6C96" w:rsidRPr="00D6169F" w:rsidRDefault="00D95357">
      <w:pPr>
        <w:spacing w:line="400" w:lineRule="exact"/>
        <w:ind w:firstLineChars="200" w:firstLine="420"/>
        <w:rPr>
          <w:rFonts w:ascii="宋体" w:hAnsi="宋体"/>
        </w:rPr>
      </w:pPr>
      <w:r w:rsidRPr="00D6169F">
        <w:rPr>
          <w:rFonts w:ascii="宋体" w:hAnsi="宋体" w:hint="eastAsia"/>
        </w:rPr>
        <w:t>5.2 承包人应负责管理施工控制网点。施工控制网点丢失或损坏的，承包人应及时修复。承包人应承担施工控制网点的管理与修复费用，并在工程竣工后将施工控制网点移交发包人。</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907" w:name="_Toc531358587"/>
      <w:bookmarkStart w:id="908" w:name="_Toc531358340"/>
      <w:bookmarkStart w:id="909" w:name="_Toc531358057"/>
      <w:bookmarkStart w:id="910" w:name="_Toc296602529"/>
      <w:bookmarkStart w:id="911" w:name="_Toc531357811"/>
      <w:bookmarkStart w:id="912" w:name="_Toc523319311"/>
      <w:bookmarkStart w:id="913" w:name="_Toc19622838"/>
      <w:bookmarkStart w:id="914" w:name="_Toc43716174"/>
      <w:bookmarkStart w:id="915" w:name="_Toc7105"/>
      <w:r w:rsidRPr="00D6169F">
        <w:rPr>
          <w:rFonts w:ascii="宋体" w:hAnsi="宋体" w:hint="eastAsia"/>
          <w:b/>
          <w:kern w:val="0"/>
          <w:sz w:val="24"/>
          <w:szCs w:val="32"/>
        </w:rPr>
        <w:t>6. 工期</w:t>
      </w:r>
      <w:bookmarkEnd w:id="907"/>
      <w:bookmarkEnd w:id="908"/>
      <w:bookmarkEnd w:id="909"/>
      <w:bookmarkEnd w:id="910"/>
      <w:bookmarkEnd w:id="911"/>
      <w:bookmarkEnd w:id="912"/>
      <w:bookmarkEnd w:id="913"/>
      <w:bookmarkEnd w:id="914"/>
      <w:bookmarkEnd w:id="915"/>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16" w:name="_Toc19622839"/>
      <w:bookmarkStart w:id="917" w:name="_Toc531358058"/>
      <w:bookmarkStart w:id="918" w:name="_Toc523319312"/>
      <w:bookmarkStart w:id="919" w:name="_Toc531358588"/>
      <w:bookmarkStart w:id="920" w:name="_Toc531358341"/>
      <w:bookmarkStart w:id="921" w:name="_Toc531357812"/>
      <w:bookmarkStart w:id="922" w:name="_Toc296602530"/>
      <w:bookmarkStart w:id="923" w:name="_Toc43716175"/>
      <w:bookmarkStart w:id="924" w:name="_Toc23555"/>
      <w:r w:rsidRPr="00D6169F">
        <w:rPr>
          <w:rFonts w:ascii="宋体" w:hAnsi="宋体" w:hint="eastAsia"/>
          <w:b/>
          <w:kern w:val="0"/>
          <w:sz w:val="24"/>
          <w:szCs w:val="20"/>
        </w:rPr>
        <w:t>6.1 进度计划</w:t>
      </w:r>
      <w:bookmarkEnd w:id="916"/>
      <w:bookmarkEnd w:id="917"/>
      <w:bookmarkEnd w:id="918"/>
      <w:bookmarkEnd w:id="919"/>
      <w:bookmarkEnd w:id="920"/>
      <w:bookmarkEnd w:id="921"/>
      <w:bookmarkEnd w:id="922"/>
      <w:bookmarkEnd w:id="923"/>
      <w:bookmarkEnd w:id="92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w:t>
      </w:r>
      <w:r w:rsidRPr="00D6169F">
        <w:rPr>
          <w:rFonts w:ascii="宋体" w:hAnsi="宋体"/>
          <w:szCs w:val="21"/>
        </w:rPr>
        <w:t>人应按照</w:t>
      </w:r>
      <w:r w:rsidRPr="00D6169F">
        <w:rPr>
          <w:rFonts w:ascii="宋体" w:hAnsi="宋体" w:hint="eastAsia"/>
          <w:szCs w:val="21"/>
        </w:rPr>
        <w:t>专用合同条款约</w:t>
      </w:r>
      <w:r w:rsidRPr="00D6169F">
        <w:rPr>
          <w:rFonts w:ascii="宋体" w:hAnsi="宋体"/>
          <w:szCs w:val="21"/>
        </w:rPr>
        <w:t>定的时间，向监理人提交进度计划</w:t>
      </w:r>
      <w:r w:rsidRPr="00D6169F">
        <w:rPr>
          <w:rFonts w:ascii="宋体" w:hAnsi="宋体" w:hint="eastAsia"/>
          <w:szCs w:val="21"/>
        </w:rPr>
        <w:t>。</w:t>
      </w:r>
      <w:r w:rsidRPr="00D6169F">
        <w:rPr>
          <w:rFonts w:ascii="宋体" w:hAnsi="宋体"/>
          <w:szCs w:val="21"/>
        </w:rPr>
        <w:t>经监理人审批后</w:t>
      </w:r>
      <w:r w:rsidRPr="00D6169F">
        <w:rPr>
          <w:rFonts w:ascii="宋体" w:hAnsi="宋体" w:hint="eastAsia"/>
          <w:szCs w:val="21"/>
        </w:rPr>
        <w:t>的进度计划具有合同约束力，承包人应当严格执行。实际进度与进度计划不符时，监理人应当指</w:t>
      </w:r>
      <w:r w:rsidRPr="00D6169F">
        <w:rPr>
          <w:rFonts w:ascii="宋体" w:hAnsi="宋体" w:hint="eastAsia"/>
          <w:szCs w:val="21"/>
        </w:rPr>
        <w:lastRenderedPageBreak/>
        <w:t>示承包人对进度计划进行修订，重新提交给监理人审批。</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25" w:name="_Toc531358059"/>
      <w:bookmarkStart w:id="926" w:name="_Toc523319313"/>
      <w:bookmarkStart w:id="927" w:name="_Toc531358342"/>
      <w:bookmarkStart w:id="928" w:name="_Toc19622840"/>
      <w:bookmarkStart w:id="929" w:name="_Toc531357813"/>
      <w:bookmarkStart w:id="930" w:name="_Toc531358589"/>
      <w:bookmarkStart w:id="931" w:name="_Toc296602531"/>
      <w:bookmarkStart w:id="932" w:name="_Toc43716176"/>
      <w:bookmarkStart w:id="933" w:name="_Toc30074"/>
      <w:r w:rsidRPr="00D6169F">
        <w:rPr>
          <w:rFonts w:ascii="宋体" w:hAnsi="宋体" w:hint="eastAsia"/>
          <w:b/>
          <w:kern w:val="0"/>
          <w:sz w:val="24"/>
          <w:szCs w:val="20"/>
        </w:rPr>
        <w:t>6.2 工程实施</w:t>
      </w:r>
      <w:bookmarkEnd w:id="925"/>
      <w:bookmarkEnd w:id="926"/>
      <w:bookmarkEnd w:id="927"/>
      <w:bookmarkEnd w:id="928"/>
      <w:bookmarkEnd w:id="929"/>
      <w:bookmarkEnd w:id="930"/>
      <w:bookmarkEnd w:id="931"/>
      <w:bookmarkEnd w:id="932"/>
      <w:bookmarkEnd w:id="933"/>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监理人应在开工日期7天前向承包人发出开工通知。承包人应在第</w:t>
      </w:r>
      <w:r w:rsidRPr="00D6169F">
        <w:rPr>
          <w:rFonts w:ascii="宋体" w:hAnsi="宋体"/>
          <w:szCs w:val="21"/>
        </w:rPr>
        <w:t>1.1.4.3</w:t>
      </w:r>
      <w:r w:rsidRPr="00D6169F">
        <w:rPr>
          <w:rFonts w:ascii="宋体" w:hAnsi="宋体" w:hint="eastAsia"/>
          <w:szCs w:val="21"/>
        </w:rPr>
        <w:t>目约定的期限内完成合同工程。实际竣工日期在接收证书中写明。</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934" w:name="_Toc531358590"/>
      <w:bookmarkStart w:id="935" w:name="_Toc531357814"/>
      <w:bookmarkStart w:id="936" w:name="_Toc296602532"/>
      <w:bookmarkStart w:id="937" w:name="_Toc531358060"/>
      <w:bookmarkStart w:id="938" w:name="_Toc531358343"/>
      <w:bookmarkStart w:id="939" w:name="_Toc523319314"/>
      <w:bookmarkStart w:id="940" w:name="_Toc19622841"/>
      <w:bookmarkStart w:id="941" w:name="_Toc43716177"/>
      <w:bookmarkStart w:id="942" w:name="_Toc25420"/>
      <w:r w:rsidRPr="00D6169F">
        <w:rPr>
          <w:rFonts w:ascii="宋体" w:hAnsi="宋体" w:hint="eastAsia"/>
          <w:b/>
          <w:kern w:val="0"/>
          <w:sz w:val="24"/>
          <w:szCs w:val="20"/>
        </w:rPr>
        <w:t>6.3 发包人引起的工期延误</w:t>
      </w:r>
      <w:bookmarkEnd w:id="934"/>
      <w:bookmarkEnd w:id="935"/>
      <w:bookmarkEnd w:id="936"/>
      <w:bookmarkEnd w:id="937"/>
      <w:bookmarkEnd w:id="938"/>
      <w:bookmarkEnd w:id="939"/>
      <w:bookmarkEnd w:id="940"/>
      <w:bookmarkEnd w:id="941"/>
      <w:bookmarkEnd w:id="942"/>
    </w:p>
    <w:p w:rsidR="00CE6C96" w:rsidRPr="00D6169F" w:rsidRDefault="00D95357">
      <w:pPr>
        <w:spacing w:line="400" w:lineRule="exact"/>
        <w:ind w:firstLineChars="200" w:firstLine="420"/>
        <w:rPr>
          <w:rFonts w:ascii="宋体" w:hAnsi="宋体"/>
        </w:rPr>
      </w:pPr>
      <w:r w:rsidRPr="00D6169F">
        <w:rPr>
          <w:rFonts w:ascii="宋体" w:hAnsi="宋体" w:hint="eastAsia"/>
        </w:rPr>
        <w:t>在履行合同过程中，由于发包人的下列原因造成工期延误的，承包人有权要求发包人延长工期和（或）增加费用，并支付合理利润。需要修订合同进度计划的，按照第6.1款的约定执行。</w:t>
      </w:r>
    </w:p>
    <w:p w:rsidR="00CE6C96" w:rsidRPr="00D6169F" w:rsidRDefault="00D95357">
      <w:pPr>
        <w:spacing w:line="400" w:lineRule="exact"/>
        <w:ind w:firstLineChars="171" w:firstLine="359"/>
        <w:rPr>
          <w:rFonts w:ascii="宋体" w:hAnsi="宋体"/>
        </w:rPr>
      </w:pPr>
      <w:r w:rsidRPr="00D6169F">
        <w:rPr>
          <w:rFonts w:ascii="宋体" w:hAnsi="宋体" w:hint="eastAsia"/>
        </w:rPr>
        <w:t>（1）增加合同工作内容；</w:t>
      </w:r>
    </w:p>
    <w:p w:rsidR="00CE6C96" w:rsidRPr="00D6169F" w:rsidRDefault="00D95357">
      <w:pPr>
        <w:spacing w:line="400" w:lineRule="exact"/>
        <w:ind w:firstLineChars="171" w:firstLine="359"/>
        <w:rPr>
          <w:rFonts w:ascii="宋体" w:hAnsi="宋体"/>
        </w:rPr>
      </w:pPr>
      <w:r w:rsidRPr="00D6169F">
        <w:rPr>
          <w:rFonts w:ascii="宋体" w:hAnsi="宋体" w:hint="eastAsia"/>
        </w:rPr>
        <w:t>（2）改变合同中任何一项工作的质量要求或其他特性；</w:t>
      </w:r>
    </w:p>
    <w:p w:rsidR="00CE6C96" w:rsidRPr="00D6169F" w:rsidRDefault="00D95357">
      <w:pPr>
        <w:spacing w:line="400" w:lineRule="exact"/>
        <w:ind w:firstLineChars="171" w:firstLine="359"/>
        <w:rPr>
          <w:rFonts w:ascii="宋体" w:hAnsi="宋体"/>
        </w:rPr>
      </w:pPr>
      <w:r w:rsidRPr="00D6169F">
        <w:rPr>
          <w:rFonts w:ascii="宋体" w:hAnsi="宋体" w:hint="eastAsia"/>
        </w:rPr>
        <w:t>（3）发包人迟延提供材料、工程设备或变更交货地点；</w:t>
      </w:r>
    </w:p>
    <w:p w:rsidR="00CE6C96" w:rsidRPr="00D6169F" w:rsidRDefault="00D95357">
      <w:pPr>
        <w:spacing w:line="400" w:lineRule="exact"/>
        <w:ind w:firstLineChars="171" w:firstLine="359"/>
        <w:rPr>
          <w:rFonts w:ascii="宋体" w:hAnsi="宋体"/>
        </w:rPr>
      </w:pPr>
      <w:r w:rsidRPr="00D6169F">
        <w:rPr>
          <w:rFonts w:ascii="宋体" w:hAnsi="宋体" w:hint="eastAsia"/>
        </w:rPr>
        <w:t>（4）因发包人原因导致的暂停施工；</w:t>
      </w:r>
    </w:p>
    <w:p w:rsidR="00CE6C96" w:rsidRPr="00D6169F" w:rsidRDefault="00D95357">
      <w:pPr>
        <w:spacing w:line="400" w:lineRule="exact"/>
        <w:ind w:firstLineChars="171" w:firstLine="359"/>
        <w:rPr>
          <w:rFonts w:ascii="宋体" w:hAnsi="宋体"/>
        </w:rPr>
      </w:pPr>
      <w:r w:rsidRPr="00D6169F">
        <w:rPr>
          <w:rFonts w:ascii="宋体" w:hAnsi="宋体" w:hint="eastAsia"/>
        </w:rPr>
        <w:t>（5）提供图纸延误；</w:t>
      </w:r>
    </w:p>
    <w:p w:rsidR="00CE6C96" w:rsidRPr="00D6169F" w:rsidRDefault="00D95357">
      <w:pPr>
        <w:spacing w:line="400" w:lineRule="exact"/>
        <w:ind w:firstLineChars="171" w:firstLine="359"/>
        <w:rPr>
          <w:rFonts w:ascii="宋体" w:hAnsi="宋体"/>
        </w:rPr>
      </w:pPr>
      <w:r w:rsidRPr="00D6169F">
        <w:rPr>
          <w:rFonts w:ascii="宋体" w:hAnsi="宋体" w:hint="eastAsia"/>
        </w:rPr>
        <w:t>（6）未按合同约定及时支付预付款、进度款；</w:t>
      </w:r>
    </w:p>
    <w:p w:rsidR="00CE6C96" w:rsidRPr="00D6169F" w:rsidRDefault="00D95357">
      <w:pPr>
        <w:spacing w:line="400" w:lineRule="exact"/>
        <w:ind w:firstLineChars="171" w:firstLine="359"/>
        <w:rPr>
          <w:rFonts w:ascii="宋体" w:hAnsi="宋体"/>
        </w:rPr>
      </w:pPr>
      <w:r w:rsidRPr="00D6169F">
        <w:rPr>
          <w:rFonts w:ascii="宋体" w:hAnsi="宋体" w:hint="eastAsia"/>
        </w:rPr>
        <w:t>（7）发包人造成工期延误的其他原因。</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43" w:name="_Toc296602533"/>
      <w:bookmarkStart w:id="944" w:name="_Toc531357815"/>
      <w:bookmarkStart w:id="945" w:name="_Toc523319315"/>
      <w:bookmarkStart w:id="946" w:name="_Toc531358061"/>
      <w:bookmarkStart w:id="947" w:name="_Toc531358591"/>
      <w:bookmarkStart w:id="948" w:name="_Toc531358344"/>
      <w:bookmarkStart w:id="949" w:name="_Toc19622842"/>
      <w:bookmarkStart w:id="950" w:name="_Toc43716178"/>
      <w:bookmarkStart w:id="951" w:name="_Toc20576"/>
      <w:r w:rsidRPr="00D6169F">
        <w:rPr>
          <w:rFonts w:ascii="宋体" w:hAnsi="宋体" w:hint="eastAsia"/>
          <w:b/>
          <w:kern w:val="0"/>
          <w:sz w:val="24"/>
          <w:szCs w:val="20"/>
        </w:rPr>
        <w:t>6.4 异常恶劣的气候条件</w:t>
      </w:r>
      <w:bookmarkEnd w:id="943"/>
      <w:bookmarkEnd w:id="944"/>
      <w:bookmarkEnd w:id="945"/>
      <w:bookmarkEnd w:id="946"/>
      <w:bookmarkEnd w:id="947"/>
      <w:bookmarkEnd w:id="948"/>
      <w:bookmarkEnd w:id="949"/>
      <w:bookmarkEnd w:id="950"/>
      <w:bookmarkEnd w:id="951"/>
    </w:p>
    <w:p w:rsidR="00CE6C96" w:rsidRPr="00D6169F" w:rsidRDefault="00D95357">
      <w:pPr>
        <w:spacing w:line="400" w:lineRule="exact"/>
        <w:ind w:firstLineChars="200" w:firstLine="420"/>
        <w:rPr>
          <w:rFonts w:ascii="宋体" w:hAnsi="宋体"/>
        </w:rPr>
      </w:pPr>
      <w:r w:rsidRPr="00D6169F">
        <w:rPr>
          <w:rFonts w:ascii="宋体" w:hAnsi="宋体" w:hint="eastAsia"/>
        </w:rPr>
        <w:t>由于出现专用合同条款约定的异常恶劣气候导致工期延误的，承包人有权要求发包人延长工期。</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52" w:name="_Toc531358592"/>
      <w:bookmarkStart w:id="953" w:name="_Toc523319316"/>
      <w:bookmarkStart w:id="954" w:name="_Toc296602534"/>
      <w:bookmarkStart w:id="955" w:name="_Toc531358062"/>
      <w:bookmarkStart w:id="956" w:name="_Toc531358345"/>
      <w:bookmarkStart w:id="957" w:name="_Toc19622843"/>
      <w:bookmarkStart w:id="958" w:name="_Toc531357816"/>
      <w:bookmarkStart w:id="959" w:name="_Toc43716179"/>
      <w:bookmarkStart w:id="960" w:name="_Toc30201"/>
      <w:r w:rsidRPr="00D6169F">
        <w:rPr>
          <w:rFonts w:ascii="宋体" w:hAnsi="宋体" w:hint="eastAsia"/>
          <w:b/>
          <w:kern w:val="0"/>
          <w:sz w:val="24"/>
          <w:szCs w:val="20"/>
        </w:rPr>
        <w:t>6.5 承包人引起的工期延误</w:t>
      </w:r>
      <w:bookmarkEnd w:id="952"/>
      <w:bookmarkEnd w:id="953"/>
      <w:bookmarkEnd w:id="954"/>
      <w:bookmarkEnd w:id="955"/>
      <w:bookmarkEnd w:id="956"/>
      <w:bookmarkEnd w:id="957"/>
      <w:bookmarkEnd w:id="958"/>
      <w:bookmarkEnd w:id="959"/>
      <w:bookmarkEnd w:id="960"/>
    </w:p>
    <w:p w:rsidR="00CE6C96" w:rsidRPr="00D6169F" w:rsidRDefault="00D95357">
      <w:pPr>
        <w:spacing w:line="360" w:lineRule="auto"/>
        <w:ind w:firstLineChars="200" w:firstLine="420"/>
        <w:rPr>
          <w:rFonts w:ascii="宋体" w:hAnsi="宋体"/>
          <w:szCs w:val="21"/>
        </w:rPr>
      </w:pPr>
      <w:r w:rsidRPr="00D6169F">
        <w:rPr>
          <w:rFonts w:ascii="宋体" w:hAnsi="宋体"/>
          <w:szCs w:val="21"/>
        </w:rPr>
        <w:t>由于</w:t>
      </w:r>
      <w:r w:rsidRPr="00D6169F">
        <w:rPr>
          <w:rFonts w:ascii="宋体" w:hAnsi="宋体" w:hint="eastAsia"/>
          <w:szCs w:val="21"/>
        </w:rPr>
        <w:t>承包</w:t>
      </w:r>
      <w:r w:rsidRPr="00D6169F">
        <w:rPr>
          <w:rFonts w:ascii="宋体" w:hAnsi="宋体"/>
          <w:szCs w:val="21"/>
        </w:rPr>
        <w:t>人原因造成工期延误，</w:t>
      </w:r>
      <w:r w:rsidRPr="00D6169F">
        <w:rPr>
          <w:rFonts w:ascii="宋体" w:hAnsi="宋体" w:hint="eastAsia"/>
          <w:szCs w:val="21"/>
        </w:rPr>
        <w:t>承包</w:t>
      </w:r>
      <w:r w:rsidRPr="00D6169F">
        <w:rPr>
          <w:rFonts w:ascii="宋体" w:hAnsi="宋体"/>
          <w:szCs w:val="21"/>
        </w:rPr>
        <w:t>人应按照</w:t>
      </w:r>
      <w:r w:rsidRPr="00D6169F">
        <w:rPr>
          <w:rFonts w:ascii="宋体" w:hAnsi="宋体" w:hint="eastAsia"/>
          <w:szCs w:val="21"/>
        </w:rPr>
        <w:t>专用合同条款</w:t>
      </w:r>
      <w:r w:rsidRPr="00D6169F">
        <w:rPr>
          <w:rFonts w:ascii="宋体" w:hAnsi="宋体"/>
          <w:szCs w:val="21"/>
        </w:rPr>
        <w:t>中约定的逾期竣工违约金计算方法</w:t>
      </w:r>
      <w:r w:rsidRPr="00D6169F">
        <w:rPr>
          <w:rFonts w:ascii="宋体" w:hAnsi="宋体" w:hint="eastAsia"/>
          <w:szCs w:val="21"/>
        </w:rPr>
        <w:t>和最高限额</w:t>
      </w:r>
      <w:r w:rsidRPr="00D6169F">
        <w:rPr>
          <w:rFonts w:ascii="宋体" w:hAnsi="宋体"/>
          <w:szCs w:val="21"/>
        </w:rPr>
        <w:t>，支付逾期竣工违约金</w:t>
      </w:r>
      <w:r w:rsidRPr="00D6169F">
        <w:rPr>
          <w:rFonts w:ascii="宋体" w:hAnsi="宋体" w:hint="eastAsia"/>
          <w:szCs w:val="21"/>
        </w:rPr>
        <w:t>。承包人支付逾期竣工违约金，</w:t>
      </w:r>
      <w:proofErr w:type="gramStart"/>
      <w:r w:rsidRPr="00D6169F">
        <w:rPr>
          <w:rFonts w:ascii="宋体" w:hAnsi="宋体" w:hint="eastAsia"/>
          <w:szCs w:val="21"/>
        </w:rPr>
        <w:t>不</w:t>
      </w:r>
      <w:proofErr w:type="gramEnd"/>
      <w:r w:rsidRPr="00D6169F">
        <w:rPr>
          <w:rFonts w:ascii="宋体" w:hAnsi="宋体" w:hint="eastAsia"/>
          <w:szCs w:val="21"/>
        </w:rPr>
        <w:t>免除承包人完成工程及修补缺陷的义务。</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961" w:name="_Toc246997034"/>
      <w:bookmarkStart w:id="962" w:name="_Toc184635110"/>
      <w:bookmarkStart w:id="963" w:name="_Toc246996291"/>
      <w:bookmarkStart w:id="964" w:name="_Toc247085806"/>
      <w:bookmarkStart w:id="965" w:name="_Toc531358063"/>
      <w:bookmarkStart w:id="966" w:name="_Toc296602535"/>
      <w:bookmarkStart w:id="967" w:name="_Toc523319317"/>
      <w:bookmarkStart w:id="968" w:name="_Toc531357817"/>
      <w:bookmarkStart w:id="969" w:name="_Toc531358593"/>
      <w:bookmarkStart w:id="970" w:name="_Toc531358346"/>
      <w:bookmarkStart w:id="971" w:name="_Toc19622844"/>
      <w:bookmarkStart w:id="972" w:name="_Toc43716180"/>
      <w:bookmarkStart w:id="973" w:name="_Toc19809"/>
      <w:bookmarkEnd w:id="886"/>
      <w:bookmarkEnd w:id="887"/>
      <w:bookmarkEnd w:id="888"/>
      <w:r w:rsidRPr="00D6169F">
        <w:rPr>
          <w:rFonts w:ascii="宋体" w:hAnsi="宋体" w:hint="eastAsia"/>
          <w:b/>
          <w:kern w:val="0"/>
          <w:sz w:val="24"/>
          <w:szCs w:val="32"/>
        </w:rPr>
        <w:t>7. 工程质量</w:t>
      </w:r>
      <w:bookmarkEnd w:id="961"/>
      <w:bookmarkEnd w:id="962"/>
      <w:bookmarkEnd w:id="963"/>
      <w:bookmarkEnd w:id="964"/>
      <w:bookmarkEnd w:id="965"/>
      <w:bookmarkEnd w:id="966"/>
      <w:bookmarkEnd w:id="967"/>
      <w:bookmarkEnd w:id="968"/>
      <w:bookmarkEnd w:id="969"/>
      <w:bookmarkEnd w:id="970"/>
      <w:bookmarkEnd w:id="971"/>
      <w:bookmarkEnd w:id="972"/>
      <w:bookmarkEnd w:id="973"/>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74" w:name="_Toc296602536"/>
      <w:bookmarkStart w:id="975" w:name="_Toc246997035"/>
      <w:bookmarkStart w:id="976" w:name="_Toc246996292"/>
      <w:bookmarkStart w:id="977" w:name="_Toc247085807"/>
      <w:bookmarkStart w:id="978" w:name="_Toc19622845"/>
      <w:bookmarkStart w:id="979" w:name="_Toc531357818"/>
      <w:bookmarkStart w:id="980" w:name="_Toc531358347"/>
      <w:bookmarkStart w:id="981" w:name="_Toc531358064"/>
      <w:bookmarkStart w:id="982" w:name="_Toc531358594"/>
      <w:bookmarkStart w:id="983" w:name="_Toc523319318"/>
      <w:bookmarkStart w:id="984" w:name="_Toc43716181"/>
      <w:bookmarkStart w:id="985" w:name="_Toc638"/>
      <w:r w:rsidRPr="00D6169F">
        <w:rPr>
          <w:rFonts w:ascii="宋体" w:hAnsi="宋体" w:hint="eastAsia"/>
          <w:b/>
          <w:kern w:val="0"/>
          <w:sz w:val="24"/>
          <w:szCs w:val="20"/>
        </w:rPr>
        <w:t>7.1 工程质量要求</w:t>
      </w:r>
      <w:bookmarkEnd w:id="974"/>
      <w:bookmarkEnd w:id="975"/>
      <w:bookmarkEnd w:id="976"/>
      <w:bookmarkEnd w:id="977"/>
      <w:bookmarkEnd w:id="978"/>
      <w:bookmarkEnd w:id="979"/>
      <w:bookmarkEnd w:id="980"/>
      <w:bookmarkEnd w:id="981"/>
      <w:bookmarkEnd w:id="982"/>
      <w:bookmarkEnd w:id="983"/>
      <w:bookmarkEnd w:id="984"/>
      <w:bookmarkEnd w:id="98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工程质量验收按照合同约定的验收标准执行。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86" w:name="_Toc531357819"/>
      <w:bookmarkStart w:id="987" w:name="_Toc531358348"/>
      <w:bookmarkStart w:id="988" w:name="_Toc523319319"/>
      <w:bookmarkStart w:id="989" w:name="_Toc531358595"/>
      <w:bookmarkStart w:id="990" w:name="_Toc19622846"/>
      <w:bookmarkStart w:id="991" w:name="_Toc246997036"/>
      <w:bookmarkStart w:id="992" w:name="_Toc247085808"/>
      <w:bookmarkStart w:id="993" w:name="_Toc296602537"/>
      <w:bookmarkStart w:id="994" w:name="_Toc246996293"/>
      <w:bookmarkStart w:id="995" w:name="_Toc43716182"/>
      <w:bookmarkStart w:id="996" w:name="_Toc531358065"/>
      <w:bookmarkStart w:id="997" w:name="_Toc13660"/>
      <w:r w:rsidRPr="00D6169F">
        <w:rPr>
          <w:rFonts w:ascii="宋体" w:hAnsi="宋体" w:hint="eastAsia"/>
          <w:b/>
          <w:kern w:val="0"/>
          <w:sz w:val="24"/>
          <w:szCs w:val="20"/>
        </w:rPr>
        <w:t>7.2 监理人的质量检查</w:t>
      </w:r>
      <w:bookmarkEnd w:id="986"/>
      <w:bookmarkEnd w:id="987"/>
      <w:bookmarkEnd w:id="988"/>
      <w:bookmarkEnd w:id="989"/>
      <w:bookmarkEnd w:id="990"/>
      <w:bookmarkEnd w:id="991"/>
      <w:bookmarkEnd w:id="992"/>
      <w:bookmarkEnd w:id="993"/>
      <w:bookmarkEnd w:id="994"/>
      <w:bookmarkEnd w:id="995"/>
      <w:bookmarkEnd w:id="996"/>
      <w:bookmarkEnd w:id="99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监理人有权对工程的所有部位及其施工工艺、材料和工程设备进行检查和检验。监理人的检查和检验，</w:t>
      </w:r>
      <w:proofErr w:type="gramStart"/>
      <w:r w:rsidRPr="00D6169F">
        <w:rPr>
          <w:rFonts w:ascii="宋体" w:hAnsi="宋体" w:hint="eastAsia"/>
          <w:szCs w:val="21"/>
        </w:rPr>
        <w:t>不</w:t>
      </w:r>
      <w:proofErr w:type="gramEnd"/>
      <w:r w:rsidRPr="00D6169F">
        <w:rPr>
          <w:rFonts w:ascii="宋体" w:hAnsi="宋体" w:hint="eastAsia"/>
          <w:szCs w:val="21"/>
        </w:rPr>
        <w:t>免除承包人按合同约定应负的责任。</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98" w:name="_Toc523319320"/>
      <w:bookmarkStart w:id="999" w:name="_Toc246996294"/>
      <w:bookmarkStart w:id="1000" w:name="_Toc531358066"/>
      <w:bookmarkStart w:id="1001" w:name="_Toc531358349"/>
      <w:bookmarkStart w:id="1002" w:name="_Toc531358596"/>
      <w:bookmarkStart w:id="1003" w:name="_Toc531357820"/>
      <w:bookmarkStart w:id="1004" w:name="_Toc19622847"/>
      <w:bookmarkStart w:id="1005" w:name="_Toc246997037"/>
      <w:bookmarkStart w:id="1006" w:name="_Toc247085809"/>
      <w:bookmarkStart w:id="1007" w:name="_Toc296602538"/>
      <w:bookmarkStart w:id="1008" w:name="_Toc43716183"/>
      <w:bookmarkStart w:id="1009" w:name="_Toc23609"/>
      <w:r w:rsidRPr="00D6169F">
        <w:rPr>
          <w:rFonts w:ascii="宋体" w:hAnsi="宋体" w:hint="eastAsia"/>
          <w:b/>
          <w:kern w:val="0"/>
          <w:sz w:val="24"/>
          <w:szCs w:val="20"/>
        </w:rPr>
        <w:lastRenderedPageBreak/>
        <w:t>7.3 工程隐蔽部位覆盖前的检查</w:t>
      </w:r>
      <w:bookmarkEnd w:id="998"/>
      <w:bookmarkEnd w:id="999"/>
      <w:bookmarkEnd w:id="1000"/>
      <w:bookmarkEnd w:id="1001"/>
      <w:bookmarkEnd w:id="1002"/>
      <w:bookmarkEnd w:id="1003"/>
      <w:bookmarkEnd w:id="1004"/>
      <w:bookmarkEnd w:id="1005"/>
      <w:bookmarkEnd w:id="1006"/>
      <w:bookmarkEnd w:id="1007"/>
      <w:bookmarkEnd w:id="1008"/>
      <w:bookmarkEnd w:id="100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sidRPr="00D6169F">
        <w:rPr>
          <w:rFonts w:ascii="宋体" w:hAnsi="宋体"/>
          <w:szCs w:val="21"/>
        </w:rPr>
        <w:t>可</w:t>
      </w:r>
      <w:r w:rsidRPr="00D6169F">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10" w:name="_Toc531358597"/>
      <w:bookmarkStart w:id="1011" w:name="_Toc246996295"/>
      <w:bookmarkStart w:id="1012" w:name="_Toc246997038"/>
      <w:bookmarkStart w:id="1013" w:name="_Toc523319321"/>
      <w:bookmarkStart w:id="1014" w:name="_Toc19622848"/>
      <w:bookmarkStart w:id="1015" w:name="_Toc531357821"/>
      <w:bookmarkStart w:id="1016" w:name="_Toc531358067"/>
      <w:bookmarkStart w:id="1017" w:name="_Toc296602539"/>
      <w:bookmarkStart w:id="1018" w:name="_Toc531358350"/>
      <w:bookmarkStart w:id="1019" w:name="_Toc43716184"/>
      <w:bookmarkStart w:id="1020" w:name="_Toc247085810"/>
      <w:bookmarkStart w:id="1021" w:name="_Toc21851"/>
      <w:r w:rsidRPr="00D6169F">
        <w:rPr>
          <w:rFonts w:ascii="宋体" w:hAnsi="宋体" w:hint="eastAsia"/>
          <w:b/>
          <w:kern w:val="0"/>
          <w:sz w:val="24"/>
          <w:szCs w:val="20"/>
        </w:rPr>
        <w:t>7.4 清除不合格工程</w:t>
      </w:r>
      <w:bookmarkEnd w:id="1010"/>
      <w:bookmarkEnd w:id="1011"/>
      <w:bookmarkEnd w:id="1012"/>
      <w:bookmarkEnd w:id="1013"/>
      <w:bookmarkEnd w:id="1014"/>
      <w:bookmarkEnd w:id="1015"/>
      <w:bookmarkEnd w:id="1016"/>
      <w:bookmarkEnd w:id="1017"/>
      <w:bookmarkEnd w:id="1018"/>
      <w:bookmarkEnd w:id="1019"/>
      <w:bookmarkEnd w:id="1020"/>
      <w:bookmarkEnd w:id="1021"/>
    </w:p>
    <w:p w:rsidR="00CE6C96" w:rsidRPr="00D6169F" w:rsidRDefault="00D95357">
      <w:pPr>
        <w:spacing w:line="360" w:lineRule="auto"/>
        <w:ind w:firstLineChars="200" w:firstLine="420"/>
        <w:rPr>
          <w:rFonts w:ascii="宋体" w:hAnsi="宋体"/>
          <w:szCs w:val="21"/>
        </w:rPr>
      </w:pPr>
      <w:r w:rsidRPr="00D6169F">
        <w:rPr>
          <w:rFonts w:ascii="宋体" w:hAnsi="宋体"/>
          <w:szCs w:val="21"/>
        </w:rPr>
        <w:t>由于</w:t>
      </w:r>
      <w:r w:rsidRPr="00D6169F">
        <w:rPr>
          <w:rFonts w:ascii="宋体" w:hAnsi="宋体" w:hint="eastAsia"/>
          <w:szCs w:val="21"/>
        </w:rPr>
        <w:t>承包</w:t>
      </w:r>
      <w:r w:rsidRPr="00D6169F">
        <w:rPr>
          <w:rFonts w:ascii="宋体" w:hAnsi="宋体"/>
          <w:szCs w:val="21"/>
        </w:rPr>
        <w:t>人的材料、工程设备，或采用施工工艺不符合合同</w:t>
      </w:r>
      <w:r w:rsidRPr="00D6169F">
        <w:rPr>
          <w:rFonts w:ascii="宋体" w:hAnsi="宋体" w:hint="eastAsia"/>
          <w:szCs w:val="21"/>
        </w:rPr>
        <w:t>要求</w:t>
      </w:r>
      <w:r w:rsidRPr="00D6169F">
        <w:rPr>
          <w:rFonts w:ascii="宋体" w:hAnsi="宋体"/>
          <w:szCs w:val="21"/>
        </w:rPr>
        <w:t>造成的任何缺陷，监理人可以随时发出指示，要求承包人立即采取措施进行补救，直至达到合同要求的质量标准，由此增加的费用和（或）工期延误由</w:t>
      </w:r>
      <w:r w:rsidRPr="00D6169F">
        <w:rPr>
          <w:rFonts w:ascii="宋体" w:hAnsi="宋体" w:hint="eastAsia"/>
          <w:szCs w:val="21"/>
        </w:rPr>
        <w:t>承包</w:t>
      </w:r>
      <w:r w:rsidRPr="00D6169F">
        <w:rPr>
          <w:rFonts w:ascii="宋体" w:hAnsi="宋体"/>
          <w:szCs w:val="21"/>
        </w:rPr>
        <w:t>人承担</w:t>
      </w:r>
      <w:r w:rsidRPr="00D6169F">
        <w:rPr>
          <w:rFonts w:ascii="宋体" w:hAnsi="宋体" w:hint="eastAsia"/>
          <w:szCs w:val="21"/>
        </w:rPr>
        <w:t>。</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24"/>
          <w:szCs w:val="32"/>
        </w:rPr>
      </w:pPr>
      <w:bookmarkStart w:id="1022" w:name="_Toc246996296"/>
      <w:bookmarkStart w:id="1023" w:name="_Toc246997039"/>
      <w:bookmarkStart w:id="1024" w:name="_Toc247085811"/>
      <w:bookmarkStart w:id="1025" w:name="_Toc531357822"/>
      <w:bookmarkStart w:id="1026" w:name="_Toc531358598"/>
      <w:bookmarkStart w:id="1027" w:name="_Toc523319322"/>
      <w:bookmarkStart w:id="1028" w:name="_Toc531358068"/>
      <w:bookmarkStart w:id="1029" w:name="_Toc19622849"/>
      <w:bookmarkStart w:id="1030" w:name="_Toc531358351"/>
      <w:bookmarkStart w:id="1031" w:name="_Toc296602540"/>
      <w:bookmarkStart w:id="1032" w:name="_Toc43716185"/>
      <w:bookmarkStart w:id="1033" w:name="_Toc14805"/>
      <w:r w:rsidRPr="00D6169F">
        <w:rPr>
          <w:rFonts w:ascii="宋体" w:hAnsi="宋体" w:hint="eastAsia"/>
          <w:b/>
          <w:kern w:val="0"/>
          <w:sz w:val="24"/>
          <w:szCs w:val="32"/>
        </w:rPr>
        <w:t>8. 试验和检验</w:t>
      </w:r>
      <w:bookmarkEnd w:id="1022"/>
      <w:bookmarkEnd w:id="1023"/>
      <w:bookmarkEnd w:id="1024"/>
      <w:bookmarkEnd w:id="1025"/>
      <w:bookmarkEnd w:id="1026"/>
      <w:bookmarkEnd w:id="1027"/>
      <w:bookmarkEnd w:id="1028"/>
      <w:bookmarkEnd w:id="1029"/>
      <w:bookmarkEnd w:id="1030"/>
      <w:bookmarkEnd w:id="1031"/>
      <w:bookmarkEnd w:id="1032"/>
      <w:bookmarkEnd w:id="1033"/>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34" w:name="_Toc523319323"/>
      <w:bookmarkStart w:id="1035" w:name="_Toc531358069"/>
      <w:bookmarkStart w:id="1036" w:name="_Toc296602541"/>
      <w:bookmarkStart w:id="1037" w:name="_Toc531358599"/>
      <w:bookmarkStart w:id="1038" w:name="_Toc531358352"/>
      <w:bookmarkStart w:id="1039" w:name="_Toc19622850"/>
      <w:bookmarkStart w:id="1040" w:name="_Toc531357823"/>
      <w:bookmarkStart w:id="1041" w:name="_Toc179632721"/>
      <w:bookmarkStart w:id="1042" w:name="_Toc152042481"/>
      <w:bookmarkStart w:id="1043" w:name="_Toc144974672"/>
      <w:bookmarkStart w:id="1044" w:name="_Toc152045703"/>
      <w:bookmarkStart w:id="1045" w:name="_Toc43716186"/>
      <w:bookmarkStart w:id="1046" w:name="_Toc25400"/>
      <w:r w:rsidRPr="00D6169F">
        <w:rPr>
          <w:rFonts w:ascii="宋体" w:hAnsi="宋体" w:hint="eastAsia"/>
          <w:b/>
          <w:kern w:val="0"/>
          <w:sz w:val="24"/>
          <w:szCs w:val="20"/>
        </w:rPr>
        <w:t>8.1 材料、工程设备和工程的试验和检验</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CE6C96" w:rsidRPr="00D6169F" w:rsidRDefault="00D95357">
      <w:pPr>
        <w:spacing w:line="400" w:lineRule="exact"/>
        <w:ind w:firstLineChars="200" w:firstLine="420"/>
        <w:rPr>
          <w:rFonts w:ascii="宋体" w:hAnsi="宋体"/>
        </w:rPr>
      </w:pPr>
      <w:r w:rsidRPr="00D6169F">
        <w:rPr>
          <w:rFonts w:ascii="宋体" w:hAnsi="宋体" w:hint="eastAsia"/>
          <w:szCs w:val="21"/>
        </w:rPr>
        <w:t>8.1.1</w:t>
      </w:r>
      <w:r w:rsidRPr="00D6169F">
        <w:rPr>
          <w:rFonts w:ascii="宋体" w:hAnsi="宋体" w:hint="eastAsia"/>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E6C96" w:rsidRPr="00D6169F" w:rsidRDefault="00D95357">
      <w:pPr>
        <w:spacing w:line="400" w:lineRule="exact"/>
        <w:ind w:firstLineChars="200" w:firstLine="420"/>
        <w:rPr>
          <w:rFonts w:ascii="宋体" w:hAnsi="宋体"/>
        </w:rPr>
      </w:pPr>
      <w:r w:rsidRPr="00D6169F">
        <w:rPr>
          <w:rFonts w:ascii="宋体" w:hAnsi="宋体" w:hint="eastAsia"/>
          <w:szCs w:val="21"/>
        </w:rPr>
        <w:t>8.1.2</w:t>
      </w:r>
      <w:r w:rsidRPr="00D6169F">
        <w:rPr>
          <w:rFonts w:ascii="宋体" w:hAnsi="宋体" w:hint="eastAsia"/>
        </w:rPr>
        <w:t xml:space="preserve"> 监理人未按合同约定派员参加试验和检验的，除监理人另有指示外，承包人可自行试验和检验，并应立即将试验和检验结果报送监理人，监理人应签字确认。</w:t>
      </w:r>
    </w:p>
    <w:p w:rsidR="00CE6C96" w:rsidRPr="00D6169F" w:rsidRDefault="00D95357">
      <w:pPr>
        <w:spacing w:line="400" w:lineRule="exact"/>
        <w:ind w:firstLineChars="200" w:firstLine="420"/>
        <w:rPr>
          <w:rFonts w:ascii="宋体" w:hAnsi="宋体"/>
        </w:rPr>
      </w:pPr>
      <w:r w:rsidRPr="00D6169F">
        <w:rPr>
          <w:rFonts w:ascii="宋体" w:hAnsi="宋体" w:hint="eastAsia"/>
          <w:szCs w:val="21"/>
        </w:rPr>
        <w:t xml:space="preserve">8.1.3 </w:t>
      </w:r>
      <w:r w:rsidRPr="00D6169F">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8.1.4施工单位必须使用符合要求的非道路移动机械，并监督落实到位；对施工承包方等发生违规行为的，建设单位延伸承担连带责任。</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47" w:name="_Toc19622851"/>
      <w:bookmarkStart w:id="1048" w:name="_Toc179632722"/>
      <w:bookmarkStart w:id="1049" w:name="_Toc152045704"/>
      <w:bookmarkStart w:id="1050" w:name="_Toc531357824"/>
      <w:bookmarkStart w:id="1051" w:name="_Toc531358353"/>
      <w:bookmarkStart w:id="1052" w:name="_Toc531358600"/>
      <w:bookmarkStart w:id="1053" w:name="_Toc144974673"/>
      <w:bookmarkStart w:id="1054" w:name="_Toc296602542"/>
      <w:bookmarkStart w:id="1055" w:name="_Toc531358070"/>
      <w:bookmarkStart w:id="1056" w:name="_Toc152042482"/>
      <w:bookmarkStart w:id="1057" w:name="_Toc523319324"/>
      <w:bookmarkStart w:id="1058" w:name="_Toc43716187"/>
      <w:bookmarkStart w:id="1059" w:name="_Toc20294"/>
      <w:r w:rsidRPr="00D6169F">
        <w:rPr>
          <w:rFonts w:ascii="宋体" w:hAnsi="宋体" w:hint="eastAsia"/>
          <w:b/>
          <w:kern w:val="0"/>
          <w:sz w:val="24"/>
          <w:szCs w:val="20"/>
        </w:rPr>
        <w:t>8.2 现场材料试验</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CE6C96" w:rsidRPr="00D6169F" w:rsidRDefault="00D95357">
      <w:pPr>
        <w:spacing w:line="400" w:lineRule="exact"/>
        <w:ind w:firstLineChars="200" w:firstLine="420"/>
        <w:rPr>
          <w:rFonts w:ascii="宋体" w:hAnsi="宋体"/>
        </w:rPr>
      </w:pPr>
      <w:r w:rsidRPr="00D6169F">
        <w:rPr>
          <w:rFonts w:ascii="宋体" w:hAnsi="宋体" w:hint="eastAsia"/>
          <w:szCs w:val="21"/>
        </w:rPr>
        <w:t>8.2.1</w:t>
      </w:r>
      <w:r w:rsidRPr="00D6169F">
        <w:rPr>
          <w:rFonts w:ascii="宋体" w:hAnsi="宋体" w:hint="eastAsia"/>
        </w:rPr>
        <w:t xml:space="preserve"> 承包人根据合同约定或监理人指示进行的现场材料试验，应由承包人提供试验场</w:t>
      </w:r>
      <w:r w:rsidRPr="00D6169F">
        <w:rPr>
          <w:rFonts w:ascii="宋体" w:hAnsi="宋体" w:hint="eastAsia"/>
        </w:rPr>
        <w:lastRenderedPageBreak/>
        <w:t>所、试验人员、试验设备器材以及其他必要的试验条件。</w:t>
      </w:r>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8.2.2</w:t>
      </w:r>
      <w:r w:rsidRPr="00D6169F">
        <w:rPr>
          <w:rFonts w:ascii="宋体" w:hAnsi="宋体" w:hint="eastAsia"/>
        </w:rPr>
        <w:t xml:space="preserve"> 监理人在必要时可以使用承包人的试验场所、试验设备器材以及其他试验条件，进行以工程质量检查为目的的复核性材料试验，承包人应予以协助。</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060" w:name="_Toc531358354"/>
      <w:bookmarkStart w:id="1061" w:name="_Toc184635112"/>
      <w:bookmarkStart w:id="1062" w:name="_Toc523319325"/>
      <w:bookmarkStart w:id="1063" w:name="_Toc296602543"/>
      <w:bookmarkStart w:id="1064" w:name="_Toc531358601"/>
      <w:bookmarkStart w:id="1065" w:name="_Toc531357825"/>
      <w:bookmarkStart w:id="1066" w:name="_Toc246997040"/>
      <w:bookmarkStart w:id="1067" w:name="_Toc19622852"/>
      <w:bookmarkStart w:id="1068" w:name="_Toc247085812"/>
      <w:bookmarkStart w:id="1069" w:name="_Toc531358071"/>
      <w:bookmarkStart w:id="1070" w:name="_Toc246996297"/>
      <w:bookmarkStart w:id="1071" w:name="_Toc43716188"/>
      <w:bookmarkStart w:id="1072" w:name="_Toc19564"/>
      <w:r w:rsidRPr="00D6169F">
        <w:rPr>
          <w:rFonts w:ascii="宋体" w:hAnsi="宋体" w:hint="eastAsia"/>
          <w:b/>
          <w:kern w:val="0"/>
          <w:sz w:val="24"/>
          <w:szCs w:val="32"/>
        </w:rPr>
        <w:t>9. 变更</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73" w:name="_Toc247085813"/>
      <w:bookmarkStart w:id="1074" w:name="_Toc531358602"/>
      <w:bookmarkStart w:id="1075" w:name="_Toc296602544"/>
      <w:bookmarkStart w:id="1076" w:name="_Toc523319326"/>
      <w:bookmarkStart w:id="1077" w:name="_Toc246996298"/>
      <w:bookmarkStart w:id="1078" w:name="_Toc246997041"/>
      <w:bookmarkStart w:id="1079" w:name="_Toc531358355"/>
      <w:bookmarkStart w:id="1080" w:name="_Toc531357826"/>
      <w:bookmarkStart w:id="1081" w:name="_Toc19622853"/>
      <w:bookmarkStart w:id="1082" w:name="_Toc531358072"/>
      <w:bookmarkStart w:id="1083" w:name="_Toc43716189"/>
      <w:bookmarkStart w:id="1084" w:name="_Toc25405"/>
      <w:r w:rsidRPr="00D6169F">
        <w:rPr>
          <w:rFonts w:ascii="宋体" w:hAnsi="宋体" w:hint="eastAsia"/>
          <w:b/>
          <w:kern w:val="0"/>
          <w:sz w:val="24"/>
          <w:szCs w:val="20"/>
        </w:rPr>
        <w:t>9.1 变更权</w:t>
      </w:r>
      <w:bookmarkEnd w:id="1073"/>
      <w:bookmarkEnd w:id="1074"/>
      <w:bookmarkEnd w:id="1075"/>
      <w:bookmarkEnd w:id="1076"/>
      <w:bookmarkEnd w:id="1077"/>
      <w:bookmarkEnd w:id="1078"/>
      <w:bookmarkEnd w:id="1079"/>
      <w:bookmarkEnd w:id="1080"/>
      <w:bookmarkEnd w:id="1081"/>
      <w:bookmarkEnd w:id="1082"/>
      <w:bookmarkEnd w:id="1083"/>
      <w:bookmarkEnd w:id="108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在履行合同过程中，经发包人同意，监理人可按第9.2款约定的变更程序向承包人</w:t>
      </w:r>
      <w:proofErr w:type="gramStart"/>
      <w:r w:rsidRPr="00D6169F">
        <w:rPr>
          <w:rFonts w:ascii="宋体" w:hAnsi="宋体" w:hint="eastAsia"/>
          <w:szCs w:val="21"/>
        </w:rPr>
        <w:t>作出</w:t>
      </w:r>
      <w:proofErr w:type="gramEnd"/>
      <w:r w:rsidRPr="00D6169F">
        <w:rPr>
          <w:rFonts w:ascii="宋体" w:hAnsi="宋体" w:hint="eastAsia"/>
          <w:szCs w:val="21"/>
        </w:rPr>
        <w:t>变更指示，承包人应遵照执行。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85" w:name="_Toc246996299"/>
      <w:bookmarkStart w:id="1086" w:name="_Toc246997042"/>
      <w:bookmarkStart w:id="1087" w:name="_Toc247085814"/>
      <w:bookmarkStart w:id="1088" w:name="_Toc296602545"/>
      <w:bookmarkStart w:id="1089" w:name="_Toc523319327"/>
      <w:bookmarkStart w:id="1090" w:name="_Toc531357827"/>
      <w:bookmarkStart w:id="1091" w:name="_Toc531358073"/>
      <w:bookmarkStart w:id="1092" w:name="_Toc531358356"/>
      <w:bookmarkStart w:id="1093" w:name="_Toc531358603"/>
      <w:bookmarkStart w:id="1094" w:name="_Toc19622854"/>
      <w:bookmarkStart w:id="1095" w:name="_Toc43716190"/>
      <w:bookmarkStart w:id="1096" w:name="_Toc15727"/>
      <w:r w:rsidRPr="00D6169F">
        <w:rPr>
          <w:rFonts w:ascii="宋体" w:hAnsi="宋体" w:hint="eastAsia"/>
          <w:b/>
          <w:kern w:val="0"/>
          <w:sz w:val="24"/>
          <w:szCs w:val="20"/>
        </w:rPr>
        <w:t>9.2 变更程序</w:t>
      </w:r>
      <w:bookmarkEnd w:id="1085"/>
      <w:bookmarkEnd w:id="1086"/>
      <w:bookmarkEnd w:id="1087"/>
      <w:bookmarkEnd w:id="1088"/>
      <w:bookmarkEnd w:id="1089"/>
      <w:bookmarkEnd w:id="1090"/>
      <w:bookmarkEnd w:id="1091"/>
      <w:bookmarkEnd w:id="1092"/>
      <w:bookmarkEnd w:id="1093"/>
      <w:bookmarkEnd w:id="1094"/>
      <w:bookmarkEnd w:id="1095"/>
      <w:bookmarkEnd w:id="1096"/>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w:t>
      </w:r>
      <w:r w:rsidRPr="00D6169F">
        <w:rPr>
          <w:rFonts w:ascii="宋体" w:hAnsi="宋体"/>
          <w:szCs w:val="21"/>
        </w:rPr>
        <w:t>人应在</w:t>
      </w:r>
      <w:r w:rsidRPr="00D6169F">
        <w:rPr>
          <w:rFonts w:ascii="宋体" w:hAnsi="宋体" w:hint="eastAsia"/>
          <w:szCs w:val="21"/>
        </w:rPr>
        <w:t>收到变更指示14</w:t>
      </w:r>
      <w:r w:rsidRPr="00D6169F">
        <w:rPr>
          <w:rFonts w:ascii="宋体" w:hAnsi="宋体"/>
          <w:szCs w:val="21"/>
        </w:rPr>
        <w:t>天内，向监理人提交</w:t>
      </w:r>
      <w:r w:rsidRPr="00D6169F">
        <w:rPr>
          <w:rFonts w:ascii="宋体" w:hAnsi="宋体" w:hint="eastAsia"/>
          <w:szCs w:val="21"/>
        </w:rPr>
        <w:t>变更报价书</w:t>
      </w:r>
      <w:r w:rsidRPr="00D6169F">
        <w:rPr>
          <w:rFonts w:ascii="宋体" w:hAnsi="宋体"/>
          <w:szCs w:val="21"/>
        </w:rPr>
        <w:t>。监理人应审查，并</w:t>
      </w:r>
      <w:r w:rsidRPr="00D6169F">
        <w:rPr>
          <w:rFonts w:ascii="宋体" w:hAnsi="宋体" w:hint="eastAsia"/>
          <w:szCs w:val="21"/>
        </w:rPr>
        <w:t>在收到承包人变更报价书后14天内，</w:t>
      </w:r>
      <w:r w:rsidRPr="00D6169F">
        <w:rPr>
          <w:rFonts w:ascii="宋体" w:hAnsi="宋体"/>
          <w:szCs w:val="21"/>
        </w:rPr>
        <w:t>与发包人和</w:t>
      </w:r>
      <w:r w:rsidRPr="00D6169F">
        <w:rPr>
          <w:rFonts w:ascii="宋体" w:hAnsi="宋体" w:hint="eastAsia"/>
          <w:szCs w:val="21"/>
        </w:rPr>
        <w:t>承包</w:t>
      </w:r>
      <w:r w:rsidRPr="00D6169F">
        <w:rPr>
          <w:rFonts w:ascii="宋体" w:hAnsi="宋体"/>
          <w:szCs w:val="21"/>
        </w:rPr>
        <w:t>人共同</w:t>
      </w:r>
      <w:proofErr w:type="gramStart"/>
      <w:r w:rsidRPr="00D6169F">
        <w:rPr>
          <w:rFonts w:ascii="宋体" w:hAnsi="宋体"/>
          <w:szCs w:val="21"/>
        </w:rPr>
        <w:t>商定此</w:t>
      </w:r>
      <w:proofErr w:type="gramEnd"/>
      <w:r w:rsidRPr="00D6169F">
        <w:rPr>
          <w:rFonts w:ascii="宋体" w:hAnsi="宋体"/>
          <w:szCs w:val="21"/>
        </w:rPr>
        <w:t>估价。在未达成协议的情况下，监理人应确定该估价</w:t>
      </w:r>
      <w:r w:rsidRPr="00D6169F">
        <w:rPr>
          <w:rFonts w:ascii="宋体" w:hAnsi="宋体" w:hint="eastAsia"/>
          <w:szCs w:val="21"/>
        </w:rPr>
        <w:t>。</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97" w:name="_Toc246996300"/>
      <w:bookmarkStart w:id="1098" w:name="_Toc246997043"/>
      <w:bookmarkStart w:id="1099" w:name="_Toc247085815"/>
      <w:bookmarkStart w:id="1100" w:name="_Toc296602546"/>
      <w:bookmarkStart w:id="1101" w:name="_Toc523319328"/>
      <w:bookmarkStart w:id="1102" w:name="_Toc531357828"/>
      <w:bookmarkStart w:id="1103" w:name="_Toc531358074"/>
      <w:bookmarkStart w:id="1104" w:name="_Toc531358357"/>
      <w:bookmarkStart w:id="1105" w:name="_Toc531358604"/>
      <w:bookmarkStart w:id="1106" w:name="_Toc19622855"/>
      <w:bookmarkStart w:id="1107" w:name="_Toc43716191"/>
      <w:bookmarkStart w:id="1108" w:name="_Toc13978"/>
      <w:r w:rsidRPr="00D6169F">
        <w:rPr>
          <w:rFonts w:ascii="宋体" w:hAnsi="宋体" w:hint="eastAsia"/>
          <w:b/>
          <w:kern w:val="0"/>
          <w:sz w:val="24"/>
          <w:szCs w:val="20"/>
        </w:rPr>
        <w:t>9.3 变更的估价原则</w:t>
      </w:r>
      <w:bookmarkEnd w:id="1097"/>
      <w:bookmarkEnd w:id="1098"/>
      <w:bookmarkEnd w:id="1099"/>
      <w:bookmarkEnd w:id="1100"/>
      <w:bookmarkEnd w:id="1101"/>
      <w:bookmarkEnd w:id="1102"/>
      <w:bookmarkEnd w:id="1103"/>
      <w:bookmarkEnd w:id="1104"/>
      <w:bookmarkEnd w:id="1105"/>
      <w:bookmarkEnd w:id="1106"/>
      <w:bookmarkEnd w:id="1107"/>
      <w:bookmarkEnd w:id="1108"/>
    </w:p>
    <w:p w:rsidR="00CE6C96" w:rsidRPr="00D6169F" w:rsidRDefault="00D95357">
      <w:pPr>
        <w:spacing w:line="400" w:lineRule="exact"/>
        <w:ind w:firstLineChars="200" w:firstLine="420"/>
        <w:rPr>
          <w:rFonts w:ascii="宋体" w:hAnsi="宋体"/>
          <w:szCs w:val="21"/>
        </w:rPr>
      </w:pPr>
      <w:r w:rsidRPr="00D6169F">
        <w:rPr>
          <w:rFonts w:ascii="宋体" w:hAnsi="宋体" w:hint="eastAsia"/>
        </w:rPr>
        <w:t>除专用合同条款另有约定外，因</w:t>
      </w:r>
      <w:r w:rsidRPr="00D6169F">
        <w:rPr>
          <w:rFonts w:ascii="宋体" w:hAnsi="宋体"/>
          <w:szCs w:val="21"/>
        </w:rPr>
        <w:t>变更</w:t>
      </w:r>
      <w:r w:rsidRPr="00D6169F">
        <w:rPr>
          <w:rFonts w:ascii="宋体" w:hAnsi="宋体" w:hint="eastAsia"/>
          <w:szCs w:val="21"/>
        </w:rPr>
        <w:t>引起的价格调整按照本款约定处理</w:t>
      </w:r>
      <w:r w:rsidRPr="00D6169F">
        <w:rPr>
          <w:rFonts w:ascii="宋体" w:hAnsi="宋体"/>
          <w:szCs w:val="21"/>
        </w:rPr>
        <w:t>：</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（1）已标价工程量清单中有适用于变更工作的子目的，采用该子目的单价；</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（2）已标价工程量清单中无适用于变更工作的子目，但有类似子目的，可在合理范围内参照类似项目，由监理人按第3.5款商定或确定变更工作的单价；</w:t>
      </w:r>
      <w:r w:rsidRPr="00D6169F">
        <w:rPr>
          <w:rFonts w:ascii="宋体" w:hAnsi="宋体"/>
          <w:szCs w:val="21"/>
        </w:rPr>
        <w:t xml:space="preserve"> </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（3）已标价工程量清单中无适用或类似子目的单价，可按照成本加利润的原则，由监理人按第3.5款商定或确定变更工作的单价。</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09" w:name="_Toc246996301"/>
      <w:bookmarkStart w:id="1110" w:name="_Toc246997044"/>
      <w:bookmarkStart w:id="1111" w:name="_Toc247085816"/>
      <w:bookmarkStart w:id="1112" w:name="_Toc296602547"/>
      <w:bookmarkStart w:id="1113" w:name="_Toc523319329"/>
      <w:bookmarkStart w:id="1114" w:name="_Toc531357829"/>
      <w:bookmarkStart w:id="1115" w:name="_Toc531358075"/>
      <w:bookmarkStart w:id="1116" w:name="_Toc531358358"/>
      <w:bookmarkStart w:id="1117" w:name="_Toc531358605"/>
      <w:bookmarkStart w:id="1118" w:name="_Toc19622856"/>
      <w:bookmarkStart w:id="1119" w:name="_Toc43716192"/>
      <w:bookmarkStart w:id="1120" w:name="_Toc18630"/>
      <w:r w:rsidRPr="00D6169F">
        <w:rPr>
          <w:rFonts w:ascii="宋体" w:hAnsi="宋体" w:hint="eastAsia"/>
          <w:b/>
          <w:kern w:val="0"/>
          <w:sz w:val="24"/>
          <w:szCs w:val="20"/>
        </w:rPr>
        <w:t>9.4 暂列金额</w:t>
      </w:r>
      <w:bookmarkEnd w:id="1109"/>
      <w:bookmarkEnd w:id="1110"/>
      <w:bookmarkEnd w:id="1111"/>
      <w:bookmarkEnd w:id="1112"/>
      <w:bookmarkEnd w:id="1113"/>
      <w:bookmarkEnd w:id="1114"/>
      <w:bookmarkEnd w:id="1115"/>
      <w:bookmarkEnd w:id="1116"/>
      <w:bookmarkEnd w:id="1117"/>
      <w:bookmarkEnd w:id="1118"/>
      <w:bookmarkEnd w:id="1119"/>
      <w:bookmarkEnd w:id="1120"/>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暂列金额只能按照监理人的指示使用，并对合同价格进行相应调整。</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21" w:name="_Toc246996302"/>
      <w:bookmarkStart w:id="1122" w:name="_Toc246997045"/>
      <w:bookmarkStart w:id="1123" w:name="_Toc247085817"/>
      <w:bookmarkStart w:id="1124" w:name="_Toc296602548"/>
      <w:bookmarkStart w:id="1125" w:name="_Toc523319330"/>
      <w:bookmarkStart w:id="1126" w:name="_Toc531357830"/>
      <w:bookmarkStart w:id="1127" w:name="_Toc531358076"/>
      <w:bookmarkStart w:id="1128" w:name="_Toc531358359"/>
      <w:bookmarkStart w:id="1129" w:name="_Toc531358606"/>
      <w:bookmarkStart w:id="1130" w:name="_Toc19622857"/>
      <w:bookmarkStart w:id="1131" w:name="_Toc43716193"/>
      <w:bookmarkStart w:id="1132" w:name="_Toc6759"/>
      <w:r w:rsidRPr="00D6169F">
        <w:rPr>
          <w:rFonts w:ascii="宋体" w:hAnsi="宋体" w:hint="eastAsia"/>
          <w:b/>
          <w:kern w:val="0"/>
          <w:sz w:val="24"/>
          <w:szCs w:val="20"/>
        </w:rPr>
        <w:t>9.5 计日工</w:t>
      </w:r>
      <w:bookmarkEnd w:id="1121"/>
      <w:bookmarkEnd w:id="1122"/>
      <w:bookmarkEnd w:id="1123"/>
      <w:bookmarkEnd w:id="1124"/>
      <w:bookmarkEnd w:id="1125"/>
      <w:bookmarkEnd w:id="1126"/>
      <w:bookmarkEnd w:id="1127"/>
      <w:bookmarkEnd w:id="1128"/>
      <w:bookmarkEnd w:id="1129"/>
      <w:bookmarkEnd w:id="1130"/>
      <w:bookmarkEnd w:id="1131"/>
      <w:bookmarkEnd w:id="113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9.5.1 发包人认为有必要时，由监理人通知承包人以计日工方式实施变更的零星工作。其价款按列入已标价工程量清单中的计日工计价子目及其单价进行计算。</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9.5.2 采用计日工计价的任何一项变更工作，应从暂列金额中支付，承包人应在该项变更的实施过程中，每天提交以下报表和有关凭证报送监理人审批：</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（l）工作名称、内容和数量；</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（2）投入该工作所有人员的姓名、工种、级别和耗用工时；</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（3）投入该工作的材料类别和数量；</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（4）投入该工作的施工设备型号、台数和</w:t>
      </w:r>
      <w:proofErr w:type="gramStart"/>
      <w:r w:rsidRPr="00D6169F">
        <w:rPr>
          <w:rFonts w:ascii="宋体" w:hAnsi="宋体" w:hint="eastAsia"/>
          <w:szCs w:val="21"/>
        </w:rPr>
        <w:t>耗用台</w:t>
      </w:r>
      <w:proofErr w:type="gramEnd"/>
      <w:r w:rsidRPr="00D6169F">
        <w:rPr>
          <w:rFonts w:ascii="宋体" w:hAnsi="宋体" w:hint="eastAsia"/>
          <w:szCs w:val="21"/>
        </w:rPr>
        <w:t>时；</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（5）监理人要求提交的其他资料和凭证。</w:t>
      </w:r>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lastRenderedPageBreak/>
        <w:t>9.5.3 计日工由承包人汇总后，按第10.3款的约定列入进度付款申请单，由监理人复核并经发包人同意后列入进度付款。</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133" w:name="_Toc247085819"/>
      <w:bookmarkStart w:id="1134" w:name="_Toc296602549"/>
      <w:bookmarkStart w:id="1135" w:name="_Toc523319331"/>
      <w:bookmarkStart w:id="1136" w:name="_Toc531357831"/>
      <w:bookmarkStart w:id="1137" w:name="_Toc531358077"/>
      <w:bookmarkStart w:id="1138" w:name="_Toc531358360"/>
      <w:bookmarkStart w:id="1139" w:name="_Toc531358607"/>
      <w:bookmarkStart w:id="1140" w:name="_Toc19622858"/>
      <w:bookmarkStart w:id="1141" w:name="_Toc184635114"/>
      <w:bookmarkStart w:id="1142" w:name="_Toc246997047"/>
      <w:bookmarkStart w:id="1143" w:name="_Toc246996304"/>
      <w:bookmarkStart w:id="1144" w:name="_Toc43716194"/>
      <w:bookmarkStart w:id="1145" w:name="_Toc18822"/>
      <w:r w:rsidRPr="00D6169F">
        <w:rPr>
          <w:rFonts w:ascii="宋体" w:hAnsi="宋体" w:hint="eastAsia"/>
          <w:b/>
          <w:kern w:val="0"/>
          <w:sz w:val="24"/>
          <w:szCs w:val="32"/>
        </w:rPr>
        <w:t>10. 计量与支付</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46" w:name="_Toc246996305"/>
      <w:bookmarkStart w:id="1147" w:name="_Toc246997048"/>
      <w:bookmarkStart w:id="1148" w:name="_Toc247085820"/>
      <w:bookmarkStart w:id="1149" w:name="_Toc296602550"/>
      <w:bookmarkStart w:id="1150" w:name="_Toc523319332"/>
      <w:bookmarkStart w:id="1151" w:name="_Toc531357832"/>
      <w:bookmarkStart w:id="1152" w:name="_Toc531358078"/>
      <w:bookmarkStart w:id="1153" w:name="_Toc531358361"/>
      <w:bookmarkStart w:id="1154" w:name="_Toc531358608"/>
      <w:bookmarkStart w:id="1155" w:name="_Toc19622859"/>
      <w:bookmarkStart w:id="1156" w:name="_Toc43716195"/>
      <w:bookmarkStart w:id="1157" w:name="_Toc23249"/>
      <w:r w:rsidRPr="00D6169F">
        <w:rPr>
          <w:rFonts w:ascii="宋体" w:hAnsi="宋体" w:hint="eastAsia"/>
          <w:b/>
          <w:kern w:val="0"/>
          <w:sz w:val="24"/>
          <w:szCs w:val="20"/>
        </w:rPr>
        <w:t>10.1 计量</w:t>
      </w:r>
      <w:bookmarkEnd w:id="1146"/>
      <w:bookmarkEnd w:id="1147"/>
      <w:bookmarkEnd w:id="1148"/>
      <w:bookmarkEnd w:id="1149"/>
      <w:bookmarkEnd w:id="1150"/>
      <w:bookmarkEnd w:id="1151"/>
      <w:bookmarkEnd w:id="1152"/>
      <w:bookmarkEnd w:id="1153"/>
      <w:bookmarkEnd w:id="1154"/>
      <w:bookmarkEnd w:id="1155"/>
      <w:bookmarkEnd w:id="1156"/>
      <w:bookmarkEnd w:id="115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除专用合同条款另有约定外，承包人应根据有合同约束力的进度计划，按</w:t>
      </w:r>
      <w:proofErr w:type="gramStart"/>
      <w:r w:rsidRPr="00D6169F">
        <w:rPr>
          <w:rFonts w:ascii="宋体" w:hAnsi="宋体" w:hint="eastAsia"/>
          <w:szCs w:val="21"/>
        </w:rPr>
        <w:t>月分</w:t>
      </w:r>
      <w:proofErr w:type="gramEnd"/>
      <w:r w:rsidRPr="00D6169F">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sidRPr="00D6169F">
        <w:rPr>
          <w:rFonts w:ascii="宋体" w:hAnsi="宋体" w:hint="eastAsia"/>
          <w:szCs w:val="21"/>
        </w:rPr>
        <w:t>最终工程</w:t>
      </w:r>
      <w:proofErr w:type="gramEnd"/>
      <w:r w:rsidRPr="00D6169F">
        <w:rPr>
          <w:rFonts w:ascii="宋体" w:hAnsi="宋体" w:hint="eastAsia"/>
          <w:szCs w:val="21"/>
        </w:rPr>
        <w:t>量。</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58" w:name="_Toc246996306"/>
      <w:bookmarkStart w:id="1159" w:name="_Toc246997049"/>
      <w:bookmarkStart w:id="1160" w:name="_Toc247085821"/>
      <w:bookmarkStart w:id="1161" w:name="_Toc296602551"/>
      <w:bookmarkStart w:id="1162" w:name="_Toc523319333"/>
      <w:bookmarkStart w:id="1163" w:name="_Toc531357833"/>
      <w:bookmarkStart w:id="1164" w:name="_Toc531358079"/>
      <w:bookmarkStart w:id="1165" w:name="_Toc531358362"/>
      <w:bookmarkStart w:id="1166" w:name="_Toc531358609"/>
      <w:bookmarkStart w:id="1167" w:name="_Toc19622860"/>
      <w:bookmarkStart w:id="1168" w:name="_Toc43716196"/>
      <w:bookmarkStart w:id="1169" w:name="_Toc27370"/>
      <w:r w:rsidRPr="00D6169F">
        <w:rPr>
          <w:rFonts w:ascii="宋体" w:hAnsi="宋体" w:hint="eastAsia"/>
          <w:b/>
          <w:kern w:val="0"/>
          <w:sz w:val="24"/>
          <w:szCs w:val="20"/>
        </w:rPr>
        <w:t>10.2 预付款</w:t>
      </w:r>
      <w:bookmarkEnd w:id="1158"/>
      <w:bookmarkEnd w:id="1159"/>
      <w:bookmarkEnd w:id="1160"/>
      <w:bookmarkEnd w:id="1161"/>
      <w:bookmarkEnd w:id="1162"/>
      <w:bookmarkEnd w:id="1163"/>
      <w:bookmarkEnd w:id="1164"/>
      <w:bookmarkEnd w:id="1165"/>
      <w:bookmarkEnd w:id="1166"/>
      <w:bookmarkEnd w:id="1167"/>
      <w:bookmarkEnd w:id="1168"/>
      <w:bookmarkEnd w:id="116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70" w:name="_Toc247085822"/>
      <w:bookmarkStart w:id="1171" w:name="_Toc246997050"/>
      <w:bookmarkStart w:id="1172" w:name="_Toc246996307"/>
      <w:bookmarkStart w:id="1173" w:name="_Toc296602552"/>
      <w:bookmarkStart w:id="1174" w:name="_Toc523319334"/>
      <w:bookmarkStart w:id="1175" w:name="_Toc531357834"/>
      <w:bookmarkStart w:id="1176" w:name="_Toc531358080"/>
      <w:bookmarkStart w:id="1177" w:name="_Toc531358363"/>
      <w:bookmarkStart w:id="1178" w:name="_Toc531358610"/>
      <w:bookmarkStart w:id="1179" w:name="_Toc19622861"/>
      <w:bookmarkStart w:id="1180" w:name="_Toc43716197"/>
      <w:bookmarkStart w:id="1181" w:name="_Toc20193"/>
      <w:r w:rsidRPr="00D6169F">
        <w:rPr>
          <w:rFonts w:ascii="宋体" w:hAnsi="宋体" w:hint="eastAsia"/>
          <w:b/>
          <w:kern w:val="0"/>
          <w:sz w:val="24"/>
          <w:szCs w:val="20"/>
        </w:rPr>
        <w:t>10.3 工程进度付款</w:t>
      </w:r>
      <w:bookmarkEnd w:id="1170"/>
      <w:bookmarkEnd w:id="1171"/>
      <w:bookmarkEnd w:id="1172"/>
      <w:bookmarkEnd w:id="1173"/>
      <w:bookmarkEnd w:id="1174"/>
      <w:bookmarkEnd w:id="1175"/>
      <w:bookmarkEnd w:id="1176"/>
      <w:bookmarkEnd w:id="1177"/>
      <w:bookmarkEnd w:id="1178"/>
      <w:bookmarkEnd w:id="1179"/>
      <w:bookmarkEnd w:id="1180"/>
      <w:bookmarkEnd w:id="1181"/>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（1）截至本次付款周期末已实施工程的合同价款；</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（2）根据第9条应增加和扣减的变更金额；</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（3）根据第16条应增加和扣减的索赔金额；</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（4）根据第10.2款应支付的预付款和扣减的返还预付款；</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（5）根据第10.4款应扣减的质量保证金；</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（6）根据合同应增加和扣减的其他金额。</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监理人应在收到承包人进度付款申请单以及相应的支持性证明文件后的7天内完成核查</w:t>
      </w:r>
      <w:r w:rsidRPr="00D6169F">
        <w:rPr>
          <w:rFonts w:ascii="宋体" w:hAnsi="宋体"/>
          <w:szCs w:val="21"/>
        </w:rPr>
        <w:t>，</w:t>
      </w:r>
      <w:r w:rsidRPr="00D6169F">
        <w:rPr>
          <w:rFonts w:ascii="宋体" w:hAnsi="宋体" w:hint="eastAsia"/>
          <w:szCs w:val="21"/>
        </w:rPr>
        <w:t>并向承包人出具经发包人签认的付款证书。</w:t>
      </w:r>
      <w:r w:rsidRPr="00D6169F">
        <w:rPr>
          <w:rFonts w:ascii="宋体" w:hAnsi="宋体"/>
          <w:szCs w:val="21"/>
        </w:rPr>
        <w:t>发包人应在监理人收到进度付款申请单的</w:t>
      </w:r>
      <w:r w:rsidRPr="00D6169F">
        <w:rPr>
          <w:rFonts w:ascii="宋体" w:hAnsi="宋体" w:hint="eastAsia"/>
          <w:szCs w:val="21"/>
        </w:rPr>
        <w:t>14</w:t>
      </w:r>
      <w:r w:rsidRPr="00D6169F">
        <w:rPr>
          <w:rFonts w:ascii="宋体" w:hAnsi="宋体"/>
          <w:szCs w:val="21"/>
        </w:rPr>
        <w:t>天内将进度</w:t>
      </w:r>
      <w:r w:rsidRPr="00D6169F">
        <w:rPr>
          <w:rFonts w:ascii="宋体" w:hAnsi="宋体" w:hint="eastAsia"/>
          <w:szCs w:val="21"/>
        </w:rPr>
        <w:t>应付</w:t>
      </w:r>
      <w:r w:rsidRPr="00D6169F">
        <w:rPr>
          <w:rFonts w:ascii="宋体" w:hAnsi="宋体"/>
          <w:szCs w:val="21"/>
        </w:rPr>
        <w:t>款支付给</w:t>
      </w:r>
      <w:r w:rsidRPr="00D6169F">
        <w:rPr>
          <w:rFonts w:ascii="宋体" w:hAnsi="宋体" w:hint="eastAsia"/>
          <w:szCs w:val="21"/>
        </w:rPr>
        <w:t>承包</w:t>
      </w:r>
      <w:r w:rsidRPr="00D6169F">
        <w:rPr>
          <w:rFonts w:ascii="宋体" w:hAnsi="宋体"/>
          <w:szCs w:val="21"/>
        </w:rPr>
        <w:t>人</w:t>
      </w:r>
      <w:r w:rsidRPr="00D6169F">
        <w:rPr>
          <w:rFonts w:ascii="宋体" w:hAnsi="宋体" w:hint="eastAsia"/>
          <w:szCs w:val="21"/>
        </w:rPr>
        <w:t>。涉及政府投资资金的，按照国库集中支付等国家相关规定和专用合同条款的约定执行。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82" w:name="_Toc246996308"/>
      <w:bookmarkStart w:id="1183" w:name="_Toc246997051"/>
      <w:bookmarkStart w:id="1184" w:name="_Toc247085823"/>
      <w:bookmarkStart w:id="1185" w:name="_Toc296602553"/>
      <w:bookmarkStart w:id="1186" w:name="_Toc523319335"/>
      <w:bookmarkStart w:id="1187" w:name="_Toc531357835"/>
      <w:bookmarkStart w:id="1188" w:name="_Toc531358081"/>
      <w:bookmarkStart w:id="1189" w:name="_Toc531358364"/>
      <w:bookmarkStart w:id="1190" w:name="_Toc531358611"/>
      <w:bookmarkStart w:id="1191" w:name="_Toc19622862"/>
      <w:bookmarkStart w:id="1192" w:name="_Toc43716198"/>
      <w:bookmarkStart w:id="1193" w:name="_Toc1447"/>
      <w:r w:rsidRPr="00D6169F">
        <w:rPr>
          <w:rFonts w:ascii="宋体" w:hAnsi="宋体" w:hint="eastAsia"/>
          <w:b/>
          <w:kern w:val="0"/>
          <w:sz w:val="24"/>
          <w:szCs w:val="20"/>
        </w:rPr>
        <w:t>10.4 质量保证金</w:t>
      </w:r>
      <w:bookmarkEnd w:id="1182"/>
      <w:bookmarkEnd w:id="1183"/>
      <w:bookmarkEnd w:id="1184"/>
      <w:bookmarkEnd w:id="1185"/>
      <w:bookmarkEnd w:id="1186"/>
      <w:bookmarkEnd w:id="1187"/>
      <w:bookmarkEnd w:id="1188"/>
      <w:bookmarkEnd w:id="1189"/>
      <w:bookmarkEnd w:id="1190"/>
      <w:bookmarkEnd w:id="1191"/>
      <w:bookmarkEnd w:id="1192"/>
      <w:bookmarkEnd w:id="1193"/>
    </w:p>
    <w:p w:rsidR="00CE6C96" w:rsidRPr="00D6169F" w:rsidRDefault="00D95357">
      <w:pPr>
        <w:spacing w:line="360" w:lineRule="auto"/>
        <w:ind w:firstLine="420"/>
        <w:rPr>
          <w:rFonts w:ascii="宋体" w:hAnsi="宋体"/>
          <w:szCs w:val="21"/>
        </w:rPr>
      </w:pPr>
      <w:r w:rsidRPr="00D6169F">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w:t>
      </w:r>
      <w:r w:rsidRPr="00D6169F">
        <w:rPr>
          <w:rFonts w:ascii="宋体" w:hAnsi="宋体" w:hint="eastAsia"/>
          <w:szCs w:val="21"/>
        </w:rPr>
        <w:lastRenderedPageBreak/>
        <w:t>缺陷责任，并将无异议的剩余质量保证金返还承包人。</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94" w:name="_Toc246996309"/>
      <w:bookmarkStart w:id="1195" w:name="_Toc246997052"/>
      <w:bookmarkStart w:id="1196" w:name="_Toc247085824"/>
      <w:bookmarkStart w:id="1197" w:name="_Toc296602554"/>
      <w:bookmarkStart w:id="1198" w:name="_Toc523319336"/>
      <w:bookmarkStart w:id="1199" w:name="_Toc531357836"/>
      <w:bookmarkStart w:id="1200" w:name="_Toc531358082"/>
      <w:bookmarkStart w:id="1201" w:name="_Toc531358365"/>
      <w:bookmarkStart w:id="1202" w:name="_Toc531358612"/>
      <w:bookmarkStart w:id="1203" w:name="_Toc19622863"/>
      <w:bookmarkStart w:id="1204" w:name="_Toc43716199"/>
      <w:bookmarkStart w:id="1205" w:name="_Toc6911"/>
      <w:r w:rsidRPr="00D6169F">
        <w:rPr>
          <w:rFonts w:ascii="宋体" w:hAnsi="宋体" w:hint="eastAsia"/>
          <w:b/>
          <w:kern w:val="0"/>
          <w:sz w:val="24"/>
          <w:szCs w:val="20"/>
        </w:rPr>
        <w:t>10.5 竣工结算</w:t>
      </w:r>
      <w:bookmarkEnd w:id="1194"/>
      <w:bookmarkEnd w:id="1195"/>
      <w:bookmarkEnd w:id="1196"/>
      <w:bookmarkEnd w:id="1197"/>
      <w:bookmarkEnd w:id="1198"/>
      <w:bookmarkEnd w:id="1199"/>
      <w:bookmarkEnd w:id="1200"/>
      <w:bookmarkEnd w:id="1201"/>
      <w:bookmarkEnd w:id="1202"/>
      <w:bookmarkEnd w:id="1203"/>
      <w:bookmarkEnd w:id="1204"/>
      <w:bookmarkEnd w:id="120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10.5.1 除专用合同条款另有约定外，竣工结算价格不因物价波动和法律变化而调整。</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10.5.2</w:t>
      </w:r>
      <w:r w:rsidRPr="00D6169F">
        <w:rPr>
          <w:rFonts w:ascii="宋体" w:hAnsi="宋体"/>
          <w:szCs w:val="21"/>
        </w:rPr>
        <w:t>工程接收证书颁发后，承包人应按</w:t>
      </w:r>
      <w:r w:rsidRPr="00D6169F">
        <w:rPr>
          <w:rFonts w:ascii="宋体" w:hAnsi="宋体" w:hint="eastAsia"/>
          <w:szCs w:val="21"/>
        </w:rPr>
        <w:t>专用合同条款</w:t>
      </w:r>
      <w:r w:rsidRPr="00D6169F">
        <w:rPr>
          <w:rFonts w:ascii="宋体" w:hAnsi="宋体"/>
          <w:szCs w:val="21"/>
        </w:rPr>
        <w:t>约定的份数和期限向监理人提交竣工付款申请单，并提供相关证明材料。监理人</w:t>
      </w:r>
      <w:r w:rsidRPr="00D6169F">
        <w:rPr>
          <w:rFonts w:ascii="宋体" w:hAnsi="宋体" w:hint="eastAsia"/>
          <w:szCs w:val="21"/>
        </w:rPr>
        <w:t>应当在</w:t>
      </w:r>
      <w:r w:rsidRPr="00D6169F">
        <w:rPr>
          <w:rFonts w:ascii="宋体" w:hAnsi="宋体"/>
          <w:szCs w:val="21"/>
        </w:rPr>
        <w:t>收到竣工结算申请单的</w:t>
      </w:r>
      <w:r w:rsidRPr="00D6169F">
        <w:rPr>
          <w:rFonts w:ascii="宋体" w:hAnsi="宋体" w:hint="eastAsia"/>
          <w:szCs w:val="21"/>
        </w:rPr>
        <w:t>7天内完成</w:t>
      </w:r>
      <w:r w:rsidRPr="00D6169F">
        <w:rPr>
          <w:rFonts w:ascii="宋体" w:hAnsi="宋体"/>
          <w:szCs w:val="21"/>
        </w:rPr>
        <w:t>核查</w:t>
      </w:r>
      <w:r w:rsidRPr="00D6169F">
        <w:rPr>
          <w:rFonts w:ascii="宋体" w:hAnsi="宋体" w:hint="eastAsia"/>
          <w:szCs w:val="21"/>
        </w:rPr>
        <w:t>、准备竣工付款证书并送发包人审核</w:t>
      </w:r>
      <w:r w:rsidRPr="00D6169F">
        <w:rPr>
          <w:rFonts w:ascii="宋体" w:hAnsi="宋体"/>
          <w:szCs w:val="21"/>
        </w:rPr>
        <w:t>，发包人应在</w:t>
      </w:r>
      <w:r w:rsidRPr="00D6169F">
        <w:rPr>
          <w:rFonts w:ascii="宋体" w:hAnsi="宋体" w:hint="eastAsia"/>
          <w:szCs w:val="21"/>
        </w:rPr>
        <w:t>收到后14</w:t>
      </w:r>
      <w:r w:rsidRPr="00D6169F">
        <w:rPr>
          <w:rFonts w:ascii="宋体" w:hAnsi="宋体"/>
          <w:szCs w:val="21"/>
        </w:rPr>
        <w:t>天内</w:t>
      </w:r>
      <w:r w:rsidRPr="00D6169F">
        <w:rPr>
          <w:rFonts w:ascii="宋体" w:hAnsi="宋体" w:hint="eastAsia"/>
          <w:szCs w:val="21"/>
        </w:rPr>
        <w:t>提出具体意见或签认竣工付款证书，并在</w:t>
      </w:r>
      <w:r w:rsidRPr="00D6169F">
        <w:rPr>
          <w:rFonts w:ascii="宋体" w:hAnsi="宋体"/>
          <w:szCs w:val="21"/>
        </w:rPr>
        <w:t>监理人收到竣工结算申请单的</w:t>
      </w:r>
      <w:r w:rsidRPr="00D6169F">
        <w:rPr>
          <w:rFonts w:ascii="宋体" w:hAnsi="宋体" w:hint="eastAsia"/>
          <w:szCs w:val="21"/>
        </w:rPr>
        <w:t>28</w:t>
      </w:r>
      <w:r w:rsidRPr="00D6169F">
        <w:rPr>
          <w:rFonts w:ascii="宋体" w:hAnsi="宋体"/>
          <w:szCs w:val="21"/>
        </w:rPr>
        <w:t>天内将应付款支付给承包人。</w:t>
      </w:r>
      <w:r w:rsidRPr="00D6169F">
        <w:rPr>
          <w:rFonts w:ascii="宋体" w:hAnsi="宋体" w:hint="eastAsia"/>
          <w:szCs w:val="21"/>
        </w:rPr>
        <w:t>发包人未在约定时间内审核并提出具体意见或者签认竣工付款证书的，视为同意承包人提出的竣工付款金额。</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10.5.3竣工付款涉及政府投资资金的，按照国库集中支付等国家相关规定和专用合同条款的约定执行。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06" w:name="_Toc246996310"/>
      <w:bookmarkStart w:id="1207" w:name="_Toc246997053"/>
      <w:bookmarkStart w:id="1208" w:name="_Toc247085825"/>
      <w:bookmarkStart w:id="1209" w:name="_Toc296602555"/>
      <w:bookmarkStart w:id="1210" w:name="_Toc523319337"/>
      <w:bookmarkStart w:id="1211" w:name="_Toc531357837"/>
      <w:bookmarkStart w:id="1212" w:name="_Toc531358083"/>
      <w:bookmarkStart w:id="1213" w:name="_Toc531358366"/>
      <w:bookmarkStart w:id="1214" w:name="_Toc531358613"/>
      <w:bookmarkStart w:id="1215" w:name="_Toc19622864"/>
      <w:bookmarkStart w:id="1216" w:name="_Toc43716200"/>
      <w:bookmarkStart w:id="1217" w:name="_Toc18666"/>
      <w:r w:rsidRPr="00D6169F">
        <w:rPr>
          <w:rFonts w:ascii="宋体" w:hAnsi="宋体" w:hint="eastAsia"/>
          <w:b/>
          <w:kern w:val="0"/>
          <w:sz w:val="24"/>
          <w:szCs w:val="20"/>
        </w:rPr>
        <w:t>10.6 付款延误</w:t>
      </w:r>
      <w:bookmarkEnd w:id="1206"/>
      <w:bookmarkEnd w:id="1207"/>
      <w:bookmarkEnd w:id="1208"/>
      <w:bookmarkEnd w:id="1209"/>
      <w:bookmarkEnd w:id="1210"/>
      <w:bookmarkEnd w:id="1211"/>
      <w:bookmarkEnd w:id="1212"/>
      <w:bookmarkEnd w:id="1213"/>
      <w:bookmarkEnd w:id="1214"/>
      <w:bookmarkEnd w:id="1215"/>
      <w:bookmarkEnd w:id="1216"/>
      <w:bookmarkEnd w:id="121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发包人不按期支付的，按专用合同条款的约定支付逾期付款违约金。</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218" w:name="_Toc246997054"/>
      <w:bookmarkStart w:id="1219" w:name="_Toc247085826"/>
      <w:bookmarkStart w:id="1220" w:name="_Toc184635115"/>
      <w:bookmarkStart w:id="1221" w:name="_Toc531357838"/>
      <w:bookmarkStart w:id="1222" w:name="_Toc296602556"/>
      <w:bookmarkStart w:id="1223" w:name="_Toc531358614"/>
      <w:bookmarkStart w:id="1224" w:name="_Toc246996311"/>
      <w:bookmarkStart w:id="1225" w:name="_Toc19622865"/>
      <w:bookmarkStart w:id="1226" w:name="_Toc531358084"/>
      <w:bookmarkStart w:id="1227" w:name="_Toc523319338"/>
      <w:bookmarkStart w:id="1228" w:name="_Toc43716201"/>
      <w:bookmarkStart w:id="1229" w:name="_Toc25732"/>
      <w:bookmarkStart w:id="1230" w:name="_Toc531358367"/>
      <w:r w:rsidRPr="00D6169F">
        <w:rPr>
          <w:rFonts w:ascii="宋体" w:hAnsi="宋体" w:hint="eastAsia"/>
          <w:b/>
          <w:kern w:val="0"/>
          <w:sz w:val="24"/>
          <w:szCs w:val="32"/>
        </w:rPr>
        <w:t>11. 竣工验收</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31" w:name="_Toc296602557"/>
      <w:bookmarkStart w:id="1232" w:name="_Toc523319339"/>
      <w:bookmarkStart w:id="1233" w:name="_Toc531357839"/>
      <w:bookmarkStart w:id="1234" w:name="_Toc531358085"/>
      <w:bookmarkStart w:id="1235" w:name="_Toc531358368"/>
      <w:bookmarkStart w:id="1236" w:name="_Toc531358615"/>
      <w:bookmarkStart w:id="1237" w:name="_Toc19622866"/>
      <w:bookmarkStart w:id="1238" w:name="_Toc43716202"/>
      <w:bookmarkStart w:id="1239" w:name="_Toc5143"/>
      <w:bookmarkStart w:id="1240" w:name="_Toc246996312"/>
      <w:bookmarkStart w:id="1241" w:name="_Toc246997055"/>
      <w:bookmarkStart w:id="1242" w:name="_Toc247085827"/>
      <w:r w:rsidRPr="00D6169F">
        <w:rPr>
          <w:rFonts w:ascii="宋体" w:hAnsi="宋体" w:hint="eastAsia"/>
          <w:b/>
          <w:kern w:val="0"/>
          <w:sz w:val="24"/>
          <w:szCs w:val="20"/>
        </w:rPr>
        <w:t>11.1 竣工验收的含义</w:t>
      </w:r>
      <w:bookmarkEnd w:id="1231"/>
      <w:bookmarkEnd w:id="1232"/>
      <w:bookmarkEnd w:id="1233"/>
      <w:bookmarkEnd w:id="1234"/>
      <w:bookmarkEnd w:id="1235"/>
      <w:bookmarkEnd w:id="1236"/>
      <w:bookmarkEnd w:id="1237"/>
      <w:bookmarkEnd w:id="1238"/>
      <w:bookmarkEnd w:id="1239"/>
    </w:p>
    <w:p w:rsidR="00CE6C96" w:rsidRPr="00D6169F" w:rsidRDefault="00D95357">
      <w:pPr>
        <w:spacing w:line="360" w:lineRule="auto"/>
        <w:ind w:firstLineChars="200" w:firstLine="420"/>
        <w:rPr>
          <w:rFonts w:ascii="宋体" w:hAnsi="宋体"/>
        </w:rPr>
      </w:pPr>
      <w:r w:rsidRPr="00D6169F">
        <w:rPr>
          <w:rFonts w:ascii="宋体" w:hAnsi="宋体" w:hint="eastAsia"/>
          <w:szCs w:val="21"/>
        </w:rPr>
        <w:t>11.1.1</w:t>
      </w:r>
      <w:r w:rsidRPr="00D6169F">
        <w:rPr>
          <w:rFonts w:ascii="宋体" w:hAnsi="宋体" w:hint="eastAsia"/>
        </w:rPr>
        <w:t xml:space="preserve"> 竣工验收是指承包人完成了全部合同工作后，发包人按合同要求进行的验收。</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11.1.2</w:t>
      </w:r>
      <w:r w:rsidRPr="00D6169F">
        <w:rPr>
          <w:rFonts w:ascii="宋体" w:hAnsi="宋体" w:hint="eastAsia"/>
        </w:rPr>
        <w:t xml:space="preserve"> 需要进行国家验收的，竣工验收是国家验收的一部分。竣工验收所采用的各项验收和评定标准应符合国家验收标准。发包人和承包人为竣工验收提供的各项竣工验收资料应符合国家验收的要求。</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43" w:name="_Toc523319340"/>
      <w:bookmarkStart w:id="1244" w:name="_Toc531357840"/>
      <w:bookmarkStart w:id="1245" w:name="_Toc531358086"/>
      <w:bookmarkStart w:id="1246" w:name="_Toc296602558"/>
      <w:bookmarkStart w:id="1247" w:name="_Toc531358369"/>
      <w:bookmarkStart w:id="1248" w:name="_Toc531358616"/>
      <w:bookmarkStart w:id="1249" w:name="_Toc19622867"/>
      <w:bookmarkStart w:id="1250" w:name="_Toc43716203"/>
      <w:bookmarkStart w:id="1251" w:name="_Toc26343"/>
      <w:r w:rsidRPr="00D6169F">
        <w:rPr>
          <w:rFonts w:ascii="宋体" w:hAnsi="宋体" w:hint="eastAsia"/>
          <w:b/>
          <w:kern w:val="0"/>
          <w:sz w:val="24"/>
          <w:szCs w:val="20"/>
        </w:rPr>
        <w:t>11.2 竣工验收申请报告</w:t>
      </w:r>
      <w:bookmarkEnd w:id="1240"/>
      <w:bookmarkEnd w:id="1241"/>
      <w:bookmarkEnd w:id="1242"/>
      <w:bookmarkEnd w:id="1243"/>
      <w:bookmarkEnd w:id="1244"/>
      <w:bookmarkEnd w:id="1245"/>
      <w:bookmarkEnd w:id="1246"/>
      <w:bookmarkEnd w:id="1247"/>
      <w:bookmarkEnd w:id="1248"/>
      <w:bookmarkEnd w:id="1249"/>
      <w:bookmarkEnd w:id="1250"/>
      <w:bookmarkEnd w:id="1251"/>
    </w:p>
    <w:p w:rsidR="00CE6C96" w:rsidRPr="00D6169F" w:rsidRDefault="00D95357">
      <w:pPr>
        <w:spacing w:line="360" w:lineRule="auto"/>
        <w:ind w:firstLineChars="200" w:firstLine="420"/>
        <w:rPr>
          <w:rFonts w:ascii="宋体" w:hAnsi="宋体"/>
          <w:szCs w:val="21"/>
        </w:rPr>
      </w:pPr>
      <w:r w:rsidRPr="00D6169F">
        <w:rPr>
          <w:rFonts w:ascii="宋体" w:hAnsi="宋体"/>
          <w:szCs w:val="21"/>
        </w:rPr>
        <w:t>当工程具备竣工条件时，</w:t>
      </w:r>
      <w:r w:rsidRPr="00D6169F">
        <w:rPr>
          <w:rFonts w:ascii="宋体" w:hAnsi="宋体" w:hint="eastAsia"/>
          <w:szCs w:val="21"/>
        </w:rPr>
        <w:t>承包</w:t>
      </w:r>
      <w:r w:rsidRPr="00D6169F">
        <w:rPr>
          <w:rFonts w:ascii="宋体" w:hAnsi="宋体"/>
          <w:szCs w:val="21"/>
        </w:rPr>
        <w:t>人即可向监理人报送竣工验收申请报告</w:t>
      </w:r>
      <w:r w:rsidRPr="00D6169F">
        <w:rPr>
          <w:rFonts w:ascii="宋体" w:hAnsi="宋体" w:hint="eastAsia"/>
          <w:szCs w:val="21"/>
        </w:rPr>
        <w:t>。</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52" w:name="_Toc246996313"/>
      <w:bookmarkStart w:id="1253" w:name="_Toc246997056"/>
      <w:bookmarkStart w:id="1254" w:name="_Toc247085828"/>
      <w:bookmarkStart w:id="1255" w:name="_Toc296602559"/>
      <w:bookmarkStart w:id="1256" w:name="_Toc523319341"/>
      <w:bookmarkStart w:id="1257" w:name="_Toc531357841"/>
      <w:bookmarkStart w:id="1258" w:name="_Toc531358087"/>
      <w:bookmarkStart w:id="1259" w:name="_Toc531358370"/>
      <w:bookmarkStart w:id="1260" w:name="_Toc531358617"/>
      <w:bookmarkStart w:id="1261" w:name="_Toc19622868"/>
      <w:bookmarkStart w:id="1262" w:name="_Toc43716204"/>
      <w:bookmarkStart w:id="1263" w:name="_Toc20429"/>
      <w:r w:rsidRPr="00D6169F">
        <w:rPr>
          <w:rFonts w:ascii="宋体" w:hAnsi="宋体" w:hint="eastAsia"/>
          <w:b/>
          <w:kern w:val="0"/>
          <w:sz w:val="24"/>
          <w:szCs w:val="20"/>
        </w:rPr>
        <w:t>11.3 竣工和验收</w:t>
      </w:r>
      <w:bookmarkEnd w:id="1252"/>
      <w:bookmarkEnd w:id="1253"/>
      <w:bookmarkEnd w:id="1254"/>
      <w:bookmarkEnd w:id="1255"/>
      <w:bookmarkEnd w:id="1256"/>
      <w:bookmarkEnd w:id="1257"/>
      <w:bookmarkEnd w:id="1258"/>
      <w:bookmarkEnd w:id="1259"/>
      <w:bookmarkEnd w:id="1260"/>
      <w:bookmarkEnd w:id="1261"/>
      <w:bookmarkEnd w:id="1262"/>
      <w:bookmarkEnd w:id="1263"/>
    </w:p>
    <w:p w:rsidR="00CE6C96" w:rsidRPr="00D6169F" w:rsidRDefault="00D95357">
      <w:pPr>
        <w:spacing w:line="360" w:lineRule="auto"/>
        <w:ind w:firstLineChars="200" w:firstLine="420"/>
        <w:rPr>
          <w:rFonts w:ascii="宋体" w:hAnsi="宋体"/>
          <w:szCs w:val="21"/>
        </w:rPr>
      </w:pPr>
      <w:r w:rsidRPr="00D6169F">
        <w:rPr>
          <w:rFonts w:ascii="宋体" w:hAnsi="宋体"/>
          <w:szCs w:val="21"/>
        </w:rPr>
        <w:t>监理人审查后认为具备竣工验收条件的，提请发包人进行工程验收。发包人经过验收后同意接收工程的，由监理人向</w:t>
      </w:r>
      <w:r w:rsidRPr="00D6169F">
        <w:rPr>
          <w:rFonts w:ascii="宋体" w:hAnsi="宋体" w:hint="eastAsia"/>
          <w:szCs w:val="21"/>
        </w:rPr>
        <w:t>承包</w:t>
      </w:r>
      <w:r w:rsidRPr="00D6169F">
        <w:rPr>
          <w:rFonts w:ascii="宋体" w:hAnsi="宋体"/>
          <w:szCs w:val="21"/>
        </w:rPr>
        <w:t>人出具经发包人签认的工程接收证书</w:t>
      </w:r>
      <w:r w:rsidRPr="00D6169F">
        <w:rPr>
          <w:rFonts w:ascii="宋体" w:hAnsi="宋体" w:hint="eastAsia"/>
          <w:szCs w:val="21"/>
        </w:rPr>
        <w:t>。</w:t>
      </w:r>
    </w:p>
    <w:p w:rsidR="00CE6C96" w:rsidRPr="00D6169F" w:rsidRDefault="00D95357">
      <w:pPr>
        <w:spacing w:line="360" w:lineRule="auto"/>
        <w:ind w:firstLineChars="200" w:firstLine="420"/>
        <w:rPr>
          <w:rFonts w:ascii="宋体" w:hAnsi="宋体"/>
          <w:szCs w:val="21"/>
        </w:rPr>
      </w:pPr>
      <w:r w:rsidRPr="00D6169F">
        <w:rPr>
          <w:rFonts w:ascii="宋体" w:hAnsi="宋体"/>
          <w:szCs w:val="21"/>
        </w:rPr>
        <w:t>除专用合同条款另有约定外，经验收合格工程的实际竣工日期，以提交竣工验收申请报告的日期为准，并在工程接收证书中写明</w:t>
      </w:r>
      <w:r w:rsidRPr="00D6169F">
        <w:rPr>
          <w:rFonts w:ascii="宋体" w:hAnsi="宋体" w:hint="eastAsia"/>
          <w:szCs w:val="21"/>
        </w:rPr>
        <w:t>。</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264" w:name="_Toc246996314"/>
      <w:bookmarkStart w:id="1265" w:name="_Toc246997057"/>
      <w:bookmarkStart w:id="1266" w:name="_Toc247085829"/>
      <w:bookmarkStart w:id="1267" w:name="_Toc296602560"/>
      <w:bookmarkStart w:id="1268" w:name="_Toc523319342"/>
      <w:bookmarkStart w:id="1269" w:name="_Toc531357842"/>
      <w:bookmarkStart w:id="1270" w:name="_Toc531358088"/>
      <w:bookmarkStart w:id="1271" w:name="_Toc531358371"/>
      <w:bookmarkStart w:id="1272" w:name="_Toc531358618"/>
      <w:bookmarkStart w:id="1273" w:name="_Toc19622869"/>
      <w:bookmarkStart w:id="1274" w:name="_Toc43716205"/>
      <w:bookmarkStart w:id="1275" w:name="_Toc8009"/>
      <w:r w:rsidRPr="00D6169F">
        <w:rPr>
          <w:rFonts w:ascii="宋体" w:hAnsi="宋体" w:hint="eastAsia"/>
          <w:b/>
          <w:kern w:val="0"/>
          <w:sz w:val="24"/>
          <w:szCs w:val="20"/>
        </w:rPr>
        <w:t>11.4 试运行</w:t>
      </w:r>
      <w:bookmarkEnd w:id="1264"/>
      <w:bookmarkEnd w:id="1265"/>
      <w:bookmarkEnd w:id="1266"/>
      <w:bookmarkEnd w:id="1267"/>
      <w:bookmarkEnd w:id="1268"/>
      <w:bookmarkEnd w:id="1269"/>
      <w:bookmarkEnd w:id="1270"/>
      <w:bookmarkEnd w:id="1271"/>
      <w:bookmarkEnd w:id="1272"/>
      <w:bookmarkEnd w:id="1273"/>
      <w:bookmarkEnd w:id="1274"/>
      <w:bookmarkEnd w:id="127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76" w:name="_Toc246996315"/>
      <w:bookmarkStart w:id="1277" w:name="_Toc246997058"/>
      <w:bookmarkStart w:id="1278" w:name="_Toc247085830"/>
      <w:bookmarkStart w:id="1279" w:name="_Toc296602561"/>
      <w:bookmarkStart w:id="1280" w:name="_Toc523319343"/>
      <w:bookmarkStart w:id="1281" w:name="_Toc531357843"/>
      <w:bookmarkStart w:id="1282" w:name="_Toc531358089"/>
      <w:bookmarkStart w:id="1283" w:name="_Toc531358372"/>
      <w:bookmarkStart w:id="1284" w:name="_Toc531358619"/>
      <w:bookmarkStart w:id="1285" w:name="_Toc19622870"/>
      <w:bookmarkStart w:id="1286" w:name="_Toc43716206"/>
      <w:bookmarkStart w:id="1287" w:name="_Toc18361"/>
      <w:r w:rsidRPr="00D6169F">
        <w:rPr>
          <w:rFonts w:ascii="宋体" w:hAnsi="宋体" w:hint="eastAsia"/>
          <w:b/>
          <w:kern w:val="0"/>
          <w:sz w:val="24"/>
          <w:szCs w:val="20"/>
        </w:rPr>
        <w:lastRenderedPageBreak/>
        <w:t>11.5 竣工清场</w:t>
      </w:r>
      <w:bookmarkEnd w:id="1276"/>
      <w:bookmarkEnd w:id="1277"/>
      <w:bookmarkEnd w:id="1278"/>
      <w:bookmarkEnd w:id="1279"/>
      <w:bookmarkEnd w:id="1280"/>
      <w:bookmarkEnd w:id="1281"/>
      <w:bookmarkEnd w:id="1282"/>
      <w:bookmarkEnd w:id="1283"/>
      <w:bookmarkEnd w:id="1284"/>
      <w:bookmarkEnd w:id="1285"/>
      <w:bookmarkEnd w:id="1286"/>
      <w:bookmarkEnd w:id="128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除合同另有约定外，工程接收证书颁发后，承包人应对施工场地进行清理，直至监理人检验合格为止。竣工清场费用由承包人承担。</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288" w:name="_Toc184635116"/>
      <w:bookmarkStart w:id="1289" w:name="_Toc246996316"/>
      <w:bookmarkStart w:id="1290" w:name="_Toc246997059"/>
      <w:bookmarkStart w:id="1291" w:name="_Toc247085831"/>
      <w:bookmarkStart w:id="1292" w:name="_Toc296602562"/>
      <w:bookmarkStart w:id="1293" w:name="_Toc523319344"/>
      <w:bookmarkStart w:id="1294" w:name="_Toc531357844"/>
      <w:bookmarkStart w:id="1295" w:name="_Toc531358090"/>
      <w:bookmarkStart w:id="1296" w:name="_Toc531358373"/>
      <w:bookmarkStart w:id="1297" w:name="_Toc531358620"/>
      <w:bookmarkStart w:id="1298" w:name="_Toc19622871"/>
      <w:bookmarkStart w:id="1299" w:name="_Toc43716207"/>
      <w:bookmarkStart w:id="1300" w:name="_Toc10606"/>
      <w:r w:rsidRPr="00D6169F">
        <w:rPr>
          <w:rFonts w:ascii="宋体" w:hAnsi="宋体" w:hint="eastAsia"/>
          <w:b/>
          <w:kern w:val="0"/>
          <w:sz w:val="24"/>
          <w:szCs w:val="32"/>
        </w:rPr>
        <w:t>12. 缺陷责任与保修责任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01" w:name="_Toc246996317"/>
      <w:bookmarkStart w:id="1302" w:name="_Toc246997060"/>
      <w:bookmarkStart w:id="1303" w:name="_Toc247085832"/>
      <w:bookmarkStart w:id="1304" w:name="_Toc296602563"/>
      <w:bookmarkStart w:id="1305" w:name="_Toc523319345"/>
      <w:bookmarkStart w:id="1306" w:name="_Toc531357845"/>
      <w:bookmarkStart w:id="1307" w:name="_Toc531358091"/>
      <w:bookmarkStart w:id="1308" w:name="_Toc531358374"/>
      <w:bookmarkStart w:id="1309" w:name="_Toc531358621"/>
      <w:bookmarkStart w:id="1310" w:name="_Toc19622872"/>
      <w:bookmarkStart w:id="1311" w:name="_Toc43716208"/>
      <w:bookmarkStart w:id="1312" w:name="_Toc21557"/>
      <w:r w:rsidRPr="00D6169F">
        <w:rPr>
          <w:rFonts w:ascii="宋体" w:hAnsi="宋体" w:hint="eastAsia"/>
          <w:b/>
          <w:kern w:val="0"/>
          <w:sz w:val="24"/>
          <w:szCs w:val="20"/>
        </w:rPr>
        <w:t>12.1 缺陷责任</w:t>
      </w:r>
      <w:bookmarkEnd w:id="1301"/>
      <w:bookmarkEnd w:id="1302"/>
      <w:bookmarkEnd w:id="1303"/>
      <w:bookmarkEnd w:id="1304"/>
      <w:bookmarkEnd w:id="1305"/>
      <w:bookmarkEnd w:id="1306"/>
      <w:bookmarkEnd w:id="1307"/>
      <w:bookmarkEnd w:id="1308"/>
      <w:bookmarkEnd w:id="1309"/>
      <w:bookmarkEnd w:id="1310"/>
      <w:bookmarkEnd w:id="1311"/>
      <w:bookmarkEnd w:id="131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缺陷责任自实际竣工日期起计算。在缺陷责任期内，已交付的工程</w:t>
      </w:r>
      <w:r w:rsidRPr="00D6169F">
        <w:rPr>
          <w:rFonts w:ascii="宋体" w:hAnsi="宋体"/>
          <w:szCs w:val="21"/>
        </w:rPr>
        <w:t>由于</w:t>
      </w:r>
      <w:r w:rsidRPr="00D6169F">
        <w:rPr>
          <w:rFonts w:ascii="宋体" w:hAnsi="宋体" w:hint="eastAsia"/>
          <w:szCs w:val="21"/>
        </w:rPr>
        <w:t>承包</w:t>
      </w:r>
      <w:r w:rsidRPr="00D6169F">
        <w:rPr>
          <w:rFonts w:ascii="宋体" w:hAnsi="宋体"/>
          <w:szCs w:val="21"/>
        </w:rPr>
        <w:t>人的材料、设备或工艺不符合合同要求所产生的缺陷，修补费用由</w:t>
      </w:r>
      <w:r w:rsidRPr="00D6169F">
        <w:rPr>
          <w:rFonts w:ascii="宋体" w:hAnsi="宋体" w:hint="eastAsia"/>
          <w:szCs w:val="21"/>
        </w:rPr>
        <w:t>承包</w:t>
      </w:r>
      <w:r w:rsidRPr="00D6169F">
        <w:rPr>
          <w:rFonts w:ascii="宋体" w:hAnsi="宋体"/>
          <w:szCs w:val="21"/>
        </w:rPr>
        <w:t>人承担</w:t>
      </w:r>
      <w:r w:rsidRPr="00D6169F">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1"/>
        </w:rPr>
      </w:pPr>
      <w:bookmarkStart w:id="1313" w:name="_Toc19622873"/>
      <w:bookmarkStart w:id="1314" w:name="_Toc531358622"/>
      <w:bookmarkStart w:id="1315" w:name="_Toc531358375"/>
      <w:bookmarkStart w:id="1316" w:name="_Toc43716209"/>
      <w:bookmarkStart w:id="1317" w:name="_Toc531358092"/>
      <w:bookmarkStart w:id="1318" w:name="_Toc531357846"/>
      <w:bookmarkStart w:id="1319" w:name="_Toc523319346"/>
      <w:bookmarkStart w:id="1320" w:name="_Toc296602564"/>
      <w:bookmarkStart w:id="1321" w:name="_Toc247085833"/>
      <w:bookmarkStart w:id="1322" w:name="_Toc246997061"/>
      <w:bookmarkStart w:id="1323" w:name="_Toc246996318"/>
      <w:bookmarkStart w:id="1324" w:name="_Toc351"/>
      <w:r w:rsidRPr="00D6169F">
        <w:rPr>
          <w:rFonts w:ascii="宋体" w:hAnsi="宋体" w:hint="eastAsia"/>
          <w:b/>
          <w:kern w:val="0"/>
          <w:sz w:val="24"/>
          <w:szCs w:val="20"/>
        </w:rPr>
        <w:t>12.2 保修责任</w:t>
      </w:r>
      <w:bookmarkEnd w:id="1313"/>
      <w:bookmarkEnd w:id="1314"/>
      <w:bookmarkEnd w:id="1315"/>
      <w:bookmarkEnd w:id="1316"/>
      <w:bookmarkEnd w:id="1317"/>
      <w:bookmarkEnd w:id="1318"/>
      <w:bookmarkEnd w:id="1319"/>
      <w:bookmarkEnd w:id="1320"/>
      <w:bookmarkEnd w:id="1321"/>
      <w:bookmarkEnd w:id="1322"/>
      <w:bookmarkEnd w:id="1323"/>
      <w:bookmarkEnd w:id="1324"/>
    </w:p>
    <w:p w:rsidR="00CE6C96" w:rsidRPr="00D6169F" w:rsidRDefault="00D95357">
      <w:pPr>
        <w:spacing w:line="360" w:lineRule="auto"/>
        <w:ind w:firstLineChars="200" w:firstLine="420"/>
        <w:rPr>
          <w:rFonts w:ascii="宋体" w:hAnsi="宋体"/>
        </w:rPr>
      </w:pPr>
      <w:r w:rsidRPr="00D6169F">
        <w:rPr>
          <w:rFonts w:ascii="宋体" w:hAnsi="宋体" w:hint="eastAsia"/>
          <w:szCs w:val="21"/>
        </w:rPr>
        <w:t>合同当事人根据有关法律规定，在专用合同条款中约定工程质量保修范围、期限和责任。保修期自实际竣工日期起计算。</w:t>
      </w:r>
      <w:bookmarkStart w:id="1325" w:name="_Toc247085834"/>
      <w:bookmarkStart w:id="1326" w:name="_Toc246996319"/>
      <w:bookmarkStart w:id="1327" w:name="_Toc184635117"/>
      <w:bookmarkStart w:id="1328" w:name="_Toc246997062"/>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329" w:name="_Toc296602565"/>
      <w:bookmarkStart w:id="1330" w:name="_Toc523319347"/>
      <w:bookmarkStart w:id="1331" w:name="_Toc531357847"/>
      <w:bookmarkStart w:id="1332" w:name="_Toc531358093"/>
      <w:bookmarkStart w:id="1333" w:name="_Toc531358376"/>
      <w:bookmarkStart w:id="1334" w:name="_Toc531358623"/>
      <w:bookmarkStart w:id="1335" w:name="_Toc19622874"/>
      <w:bookmarkStart w:id="1336" w:name="_Toc43716210"/>
      <w:bookmarkStart w:id="1337" w:name="_Toc22996"/>
      <w:r w:rsidRPr="00D6169F">
        <w:rPr>
          <w:rFonts w:ascii="宋体" w:hAnsi="宋体" w:hint="eastAsia"/>
          <w:b/>
          <w:kern w:val="0"/>
          <w:sz w:val="24"/>
          <w:szCs w:val="32"/>
        </w:rPr>
        <w:t>13. 保险</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38" w:name="_Toc246996320"/>
      <w:bookmarkStart w:id="1339" w:name="_Toc246997063"/>
      <w:bookmarkStart w:id="1340" w:name="_Toc247085835"/>
      <w:bookmarkStart w:id="1341" w:name="_Toc296602566"/>
      <w:bookmarkStart w:id="1342" w:name="_Toc523319348"/>
      <w:bookmarkStart w:id="1343" w:name="_Toc531357848"/>
      <w:bookmarkStart w:id="1344" w:name="_Toc531358094"/>
      <w:bookmarkStart w:id="1345" w:name="_Toc531358377"/>
      <w:bookmarkStart w:id="1346" w:name="_Toc531358624"/>
      <w:bookmarkStart w:id="1347" w:name="_Toc19622875"/>
      <w:bookmarkStart w:id="1348" w:name="_Toc43716211"/>
      <w:bookmarkStart w:id="1349" w:name="_Toc14159"/>
      <w:r w:rsidRPr="00D6169F">
        <w:rPr>
          <w:rFonts w:ascii="宋体" w:hAnsi="宋体" w:hint="eastAsia"/>
          <w:b/>
          <w:kern w:val="0"/>
          <w:sz w:val="24"/>
          <w:szCs w:val="20"/>
        </w:rPr>
        <w:t>13.1 保险范围</w:t>
      </w:r>
      <w:bookmarkEnd w:id="1338"/>
      <w:bookmarkEnd w:id="1339"/>
      <w:bookmarkEnd w:id="1340"/>
      <w:bookmarkEnd w:id="1341"/>
      <w:bookmarkEnd w:id="1342"/>
      <w:bookmarkEnd w:id="1343"/>
      <w:bookmarkEnd w:id="1344"/>
      <w:bookmarkEnd w:id="1345"/>
      <w:bookmarkEnd w:id="1346"/>
      <w:bookmarkEnd w:id="1347"/>
      <w:bookmarkEnd w:id="1348"/>
      <w:bookmarkEnd w:id="134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13.1.2承包</w:t>
      </w:r>
      <w:r w:rsidRPr="00D6169F">
        <w:rPr>
          <w:rFonts w:ascii="宋体" w:hAnsi="宋体"/>
          <w:szCs w:val="21"/>
        </w:rPr>
        <w:t>人应依照有关法律规定参加工伤保险和人身意外伤害险，为其履行合同所雇佣的全部人员，缴纳工伤保险费和</w:t>
      </w:r>
      <w:r w:rsidRPr="00D6169F">
        <w:rPr>
          <w:rFonts w:ascii="宋体" w:hAnsi="宋体" w:hint="eastAsia"/>
          <w:szCs w:val="21"/>
        </w:rPr>
        <w:t>人身</w:t>
      </w:r>
      <w:r w:rsidRPr="00D6169F">
        <w:rPr>
          <w:rFonts w:ascii="宋体" w:hAnsi="宋体"/>
          <w:szCs w:val="21"/>
        </w:rPr>
        <w:t>意外伤害险费。</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13.1.3</w:t>
      </w:r>
      <w:r w:rsidRPr="00D6169F">
        <w:rPr>
          <w:rFonts w:ascii="宋体" w:hAnsi="宋体"/>
          <w:szCs w:val="21"/>
        </w:rPr>
        <w:t>发包人应依照有关法律规定参加工伤保险和人身意外伤害险，为其现场机构雇佣的全部人员，缴纳工伤保险费和人身意外伤害险费，并要求其监理人也进行此类保险</w:t>
      </w:r>
      <w:r w:rsidRPr="00D6169F">
        <w:rPr>
          <w:rFonts w:ascii="宋体" w:hAnsi="宋体" w:hint="eastAsia"/>
          <w:szCs w:val="21"/>
        </w:rPr>
        <w:t>。</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50" w:name="_Toc246996321"/>
      <w:bookmarkStart w:id="1351" w:name="_Toc246997064"/>
      <w:bookmarkStart w:id="1352" w:name="_Toc247085836"/>
      <w:bookmarkStart w:id="1353" w:name="_Toc296602567"/>
      <w:bookmarkStart w:id="1354" w:name="_Toc523319349"/>
      <w:bookmarkStart w:id="1355" w:name="_Toc531357849"/>
      <w:bookmarkStart w:id="1356" w:name="_Toc531358095"/>
      <w:bookmarkStart w:id="1357" w:name="_Toc531358378"/>
      <w:bookmarkStart w:id="1358" w:name="_Toc531358625"/>
      <w:bookmarkStart w:id="1359" w:name="_Toc19622876"/>
      <w:bookmarkStart w:id="1360" w:name="_Toc43716212"/>
      <w:bookmarkStart w:id="1361" w:name="_Toc5695"/>
      <w:r w:rsidRPr="00D6169F">
        <w:rPr>
          <w:rFonts w:ascii="宋体" w:hAnsi="宋体" w:hint="eastAsia"/>
          <w:b/>
          <w:kern w:val="0"/>
          <w:sz w:val="24"/>
          <w:szCs w:val="20"/>
        </w:rPr>
        <w:t xml:space="preserve">13.2 </w:t>
      </w:r>
      <w:r w:rsidRPr="00D6169F">
        <w:rPr>
          <w:rFonts w:ascii="宋体" w:hAnsi="宋体"/>
          <w:b/>
          <w:kern w:val="0"/>
          <w:sz w:val="24"/>
          <w:szCs w:val="20"/>
        </w:rPr>
        <w:t>未办理保</w:t>
      </w:r>
      <w:r w:rsidRPr="00D6169F">
        <w:rPr>
          <w:rFonts w:ascii="宋体" w:hAnsi="宋体" w:hint="eastAsia"/>
          <w:b/>
          <w:kern w:val="0"/>
          <w:sz w:val="24"/>
          <w:szCs w:val="20"/>
        </w:rPr>
        <w:t>险</w:t>
      </w:r>
      <w:bookmarkEnd w:id="1350"/>
      <w:bookmarkEnd w:id="1351"/>
      <w:bookmarkEnd w:id="1352"/>
      <w:bookmarkEnd w:id="1353"/>
      <w:bookmarkEnd w:id="1354"/>
      <w:bookmarkEnd w:id="1355"/>
      <w:bookmarkEnd w:id="1356"/>
      <w:bookmarkEnd w:id="1357"/>
      <w:bookmarkEnd w:id="1358"/>
      <w:bookmarkEnd w:id="1359"/>
      <w:bookmarkEnd w:id="1360"/>
      <w:bookmarkEnd w:id="1361"/>
    </w:p>
    <w:p w:rsidR="00CE6C96" w:rsidRPr="00D6169F" w:rsidRDefault="00D95357">
      <w:pPr>
        <w:spacing w:line="360" w:lineRule="auto"/>
        <w:ind w:firstLineChars="200" w:firstLine="420"/>
        <w:rPr>
          <w:rFonts w:ascii="宋体" w:hAnsi="宋体"/>
          <w:szCs w:val="21"/>
        </w:rPr>
      </w:pPr>
      <w:bookmarkStart w:id="1362" w:name="_Toc184635118"/>
      <w:r w:rsidRPr="00D6169F">
        <w:rPr>
          <w:rFonts w:ascii="宋体" w:hAnsi="宋体" w:hint="eastAsia"/>
          <w:szCs w:val="21"/>
        </w:rPr>
        <w:t>13.2.1</w:t>
      </w:r>
      <w:r w:rsidRPr="00D6169F">
        <w:rPr>
          <w:rFonts w:ascii="宋体" w:hAnsi="宋体"/>
          <w:szCs w:val="21"/>
        </w:rPr>
        <w:t>由于负有投保义务的一方当事人未按合同约定办理保险，或未能使保险持续有效的，另一方当事人可代为办理，所需费用由对方当事人承担。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13.2.2</w:t>
      </w:r>
      <w:r w:rsidRPr="00D6169F">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sidRPr="00D6169F">
        <w:rPr>
          <w:rFonts w:ascii="宋体" w:hAnsi="宋体" w:hint="eastAsia"/>
          <w:szCs w:val="21"/>
        </w:rPr>
        <w:t>。</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363" w:name="_Toc247514180"/>
      <w:bookmarkStart w:id="1364" w:name="_Toc531358096"/>
      <w:bookmarkStart w:id="1365" w:name="_Toc531358379"/>
      <w:bookmarkStart w:id="1366" w:name="_Toc531357850"/>
      <w:bookmarkStart w:id="1367" w:name="_Toc531358626"/>
      <w:bookmarkStart w:id="1368" w:name="_Toc247527781"/>
      <w:bookmarkStart w:id="1369" w:name="_Toc271821895"/>
      <w:bookmarkStart w:id="1370" w:name="_Toc296602568"/>
      <w:bookmarkStart w:id="1371" w:name="_Toc523319350"/>
      <w:bookmarkStart w:id="1372" w:name="_Toc19622877"/>
      <w:bookmarkStart w:id="1373" w:name="_Toc43716213"/>
      <w:bookmarkStart w:id="1374" w:name="_Toc20346"/>
      <w:bookmarkStart w:id="1375" w:name="_Toc246997065"/>
      <w:bookmarkStart w:id="1376" w:name="_Toc184635119"/>
      <w:bookmarkStart w:id="1377" w:name="_Toc246996322"/>
      <w:bookmarkStart w:id="1378" w:name="_Toc247085837"/>
      <w:bookmarkEnd w:id="1362"/>
      <w:r w:rsidRPr="00D6169F">
        <w:rPr>
          <w:rFonts w:ascii="宋体" w:hAnsi="宋体" w:hint="eastAsia"/>
          <w:b/>
          <w:kern w:val="0"/>
          <w:sz w:val="24"/>
          <w:szCs w:val="32"/>
        </w:rPr>
        <w:lastRenderedPageBreak/>
        <w:t>14. 不可抗力</w:t>
      </w:r>
      <w:bookmarkEnd w:id="1363"/>
      <w:bookmarkEnd w:id="1364"/>
      <w:bookmarkEnd w:id="1365"/>
      <w:bookmarkEnd w:id="1366"/>
      <w:bookmarkEnd w:id="1367"/>
      <w:bookmarkEnd w:id="1368"/>
      <w:bookmarkEnd w:id="1369"/>
      <w:bookmarkEnd w:id="1370"/>
      <w:bookmarkEnd w:id="1371"/>
      <w:bookmarkEnd w:id="1372"/>
      <w:bookmarkEnd w:id="1373"/>
      <w:bookmarkEnd w:id="1374"/>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79" w:name="_Toc247514181"/>
      <w:bookmarkStart w:id="1380" w:name="_Toc247527782"/>
      <w:bookmarkStart w:id="1381" w:name="_Toc271821896"/>
      <w:bookmarkStart w:id="1382" w:name="_Toc296602569"/>
      <w:bookmarkStart w:id="1383" w:name="_Toc523319351"/>
      <w:bookmarkStart w:id="1384" w:name="_Toc531357851"/>
      <w:bookmarkStart w:id="1385" w:name="_Toc531358097"/>
      <w:bookmarkStart w:id="1386" w:name="_Toc531358380"/>
      <w:bookmarkStart w:id="1387" w:name="_Toc531358627"/>
      <w:bookmarkStart w:id="1388" w:name="_Toc19622878"/>
      <w:bookmarkStart w:id="1389" w:name="_Toc43716214"/>
      <w:bookmarkStart w:id="1390" w:name="_Toc11541"/>
      <w:r w:rsidRPr="00D6169F">
        <w:rPr>
          <w:rFonts w:ascii="宋体" w:hAnsi="宋体" w:hint="eastAsia"/>
          <w:b/>
          <w:kern w:val="0"/>
          <w:sz w:val="24"/>
          <w:szCs w:val="20"/>
        </w:rPr>
        <w:t>14.1 不可抗力的确认</w:t>
      </w:r>
      <w:bookmarkEnd w:id="1379"/>
      <w:bookmarkEnd w:id="1380"/>
      <w:bookmarkEnd w:id="1381"/>
      <w:bookmarkEnd w:id="1382"/>
      <w:bookmarkEnd w:id="1383"/>
      <w:bookmarkEnd w:id="1384"/>
      <w:bookmarkEnd w:id="1385"/>
      <w:bookmarkEnd w:id="1386"/>
      <w:bookmarkEnd w:id="1387"/>
      <w:bookmarkEnd w:id="1388"/>
      <w:bookmarkEnd w:id="1389"/>
      <w:bookmarkEnd w:id="1390"/>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14.1.1 不可抗力是指承包人和发包人在订立合同时不可预见，在履行合同过程中不可避免发生并不能克服的自然灾害和社会性突发事件，如地震、海啸、瘟疫、水灾、骚乱、暴动、战争和专用合同条款约定的其他情形。</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91" w:name="_Toc247527783"/>
      <w:bookmarkStart w:id="1392" w:name="_Toc271821897"/>
      <w:bookmarkStart w:id="1393" w:name="_Toc247514182"/>
      <w:bookmarkStart w:id="1394" w:name="_Toc296602570"/>
      <w:bookmarkStart w:id="1395" w:name="_Toc523319352"/>
      <w:bookmarkStart w:id="1396" w:name="_Toc531357852"/>
      <w:bookmarkStart w:id="1397" w:name="_Toc531358098"/>
      <w:bookmarkStart w:id="1398" w:name="_Toc531358381"/>
      <w:bookmarkStart w:id="1399" w:name="_Toc531358628"/>
      <w:bookmarkStart w:id="1400" w:name="_Toc19622879"/>
      <w:bookmarkStart w:id="1401" w:name="_Toc43716215"/>
      <w:bookmarkStart w:id="1402" w:name="_Toc5647"/>
      <w:r w:rsidRPr="00D6169F">
        <w:rPr>
          <w:rFonts w:ascii="宋体" w:hAnsi="宋体" w:hint="eastAsia"/>
          <w:b/>
          <w:kern w:val="0"/>
          <w:sz w:val="24"/>
          <w:szCs w:val="20"/>
        </w:rPr>
        <w:t>14.2 不可抗力的通知</w:t>
      </w:r>
      <w:bookmarkEnd w:id="1391"/>
      <w:bookmarkEnd w:id="1392"/>
      <w:bookmarkEnd w:id="1393"/>
      <w:bookmarkEnd w:id="1394"/>
      <w:bookmarkEnd w:id="1395"/>
      <w:bookmarkEnd w:id="1396"/>
      <w:bookmarkEnd w:id="1397"/>
      <w:bookmarkEnd w:id="1398"/>
      <w:bookmarkEnd w:id="1399"/>
      <w:bookmarkEnd w:id="1400"/>
      <w:bookmarkEnd w:id="1401"/>
      <w:bookmarkEnd w:id="140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03" w:name="_Toc247514183"/>
      <w:bookmarkStart w:id="1404" w:name="_Toc247527784"/>
      <w:bookmarkStart w:id="1405" w:name="_Toc271821898"/>
      <w:bookmarkStart w:id="1406" w:name="_Toc296602571"/>
      <w:bookmarkStart w:id="1407" w:name="_Toc523319353"/>
      <w:bookmarkStart w:id="1408" w:name="_Toc531357853"/>
      <w:bookmarkStart w:id="1409" w:name="_Toc531358099"/>
      <w:bookmarkStart w:id="1410" w:name="_Toc531358382"/>
      <w:bookmarkStart w:id="1411" w:name="_Toc531358629"/>
      <w:bookmarkStart w:id="1412" w:name="_Toc19622880"/>
      <w:bookmarkStart w:id="1413" w:name="_Toc43716216"/>
      <w:bookmarkStart w:id="1414" w:name="_Toc15531"/>
      <w:r w:rsidRPr="00D6169F">
        <w:rPr>
          <w:rFonts w:ascii="宋体" w:hAnsi="宋体" w:hint="eastAsia"/>
          <w:b/>
          <w:kern w:val="0"/>
          <w:sz w:val="24"/>
          <w:szCs w:val="20"/>
        </w:rPr>
        <w:t>14.3 不可抗力后果及其处理</w:t>
      </w:r>
      <w:bookmarkEnd w:id="1403"/>
      <w:bookmarkEnd w:id="1404"/>
      <w:bookmarkEnd w:id="1405"/>
      <w:bookmarkEnd w:id="1406"/>
      <w:bookmarkEnd w:id="1407"/>
      <w:bookmarkEnd w:id="1408"/>
      <w:bookmarkEnd w:id="1409"/>
      <w:bookmarkEnd w:id="1410"/>
      <w:bookmarkEnd w:id="1411"/>
      <w:bookmarkEnd w:id="1412"/>
      <w:bookmarkEnd w:id="1413"/>
      <w:bookmarkEnd w:id="141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除专用合同条款另有约定外，不可抗力导致的人员伤亡、财产损失、费用增加和（或）工期延误等后果，由合同双方按以下原则承担：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（1）永久工程，包括已运至施工场地的材料和工程设备的损害，以及因工程损害造成的第三者人员伤亡和财产损失由发包人承担；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（2）承包人设备的损坏由承包人承担；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（3）发包人和承包人各自承担其人员伤亡和其他财产损失及其相关费用；</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（4）承包人的停工损失由承包人承担，但停工期间应监理人要求照管工程和清理、修复工程的金额由发包人承担；</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（5）不能按期竣工的，应合理延长工期，承包人不需支付逾期竣工违约金。发包人要求赶工的，承包人应采取赶工措施，赶工费用由发包人承担。</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415" w:name="_Toc296602572"/>
      <w:bookmarkStart w:id="1416" w:name="_Toc19622881"/>
      <w:bookmarkStart w:id="1417" w:name="_Toc523319354"/>
      <w:bookmarkStart w:id="1418" w:name="_Toc43716217"/>
      <w:bookmarkStart w:id="1419" w:name="_Toc531358383"/>
      <w:bookmarkStart w:id="1420" w:name="_Toc531358630"/>
      <w:bookmarkStart w:id="1421" w:name="_Toc531357854"/>
      <w:bookmarkStart w:id="1422" w:name="_Toc531358100"/>
      <w:bookmarkStart w:id="1423" w:name="_Toc12141"/>
      <w:r w:rsidRPr="00D6169F">
        <w:rPr>
          <w:rFonts w:ascii="宋体" w:hAnsi="宋体" w:hint="eastAsia"/>
          <w:b/>
          <w:kern w:val="0"/>
          <w:sz w:val="24"/>
          <w:szCs w:val="32"/>
        </w:rPr>
        <w:t>15. 违约</w:t>
      </w:r>
      <w:bookmarkEnd w:id="1375"/>
      <w:bookmarkEnd w:id="1376"/>
      <w:bookmarkEnd w:id="1377"/>
      <w:bookmarkEnd w:id="1378"/>
      <w:bookmarkEnd w:id="1415"/>
      <w:bookmarkEnd w:id="1416"/>
      <w:bookmarkEnd w:id="1417"/>
      <w:bookmarkEnd w:id="1418"/>
      <w:bookmarkEnd w:id="1419"/>
      <w:bookmarkEnd w:id="1420"/>
      <w:bookmarkEnd w:id="1421"/>
      <w:bookmarkEnd w:id="1422"/>
      <w:bookmarkEnd w:id="1423"/>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24" w:name="_Toc531358101"/>
      <w:bookmarkStart w:id="1425" w:name="_Toc19622882"/>
      <w:bookmarkStart w:id="1426" w:name="_Toc531358384"/>
      <w:bookmarkStart w:id="1427" w:name="_Toc43716218"/>
      <w:bookmarkStart w:id="1428" w:name="_Toc16856"/>
      <w:bookmarkStart w:id="1429" w:name="_Toc531358631"/>
      <w:bookmarkStart w:id="1430" w:name="_Toc246996323"/>
      <w:bookmarkStart w:id="1431" w:name="_Toc246997066"/>
      <w:bookmarkStart w:id="1432" w:name="_Toc247085838"/>
      <w:bookmarkStart w:id="1433" w:name="_Toc296602573"/>
      <w:bookmarkStart w:id="1434" w:name="_Toc523319355"/>
      <w:bookmarkStart w:id="1435" w:name="_Toc531357855"/>
      <w:r w:rsidRPr="00D6169F">
        <w:rPr>
          <w:rFonts w:ascii="宋体" w:hAnsi="宋体" w:hint="eastAsia"/>
          <w:b/>
          <w:kern w:val="0"/>
          <w:sz w:val="24"/>
          <w:szCs w:val="20"/>
        </w:rPr>
        <w:t>15.1 承包人违约</w:t>
      </w:r>
      <w:bookmarkEnd w:id="1424"/>
      <w:bookmarkEnd w:id="1425"/>
      <w:bookmarkEnd w:id="1426"/>
      <w:bookmarkEnd w:id="1427"/>
      <w:bookmarkEnd w:id="1428"/>
      <w:bookmarkEnd w:id="1429"/>
      <w:bookmarkEnd w:id="1430"/>
      <w:bookmarkEnd w:id="1431"/>
      <w:bookmarkEnd w:id="1432"/>
      <w:bookmarkEnd w:id="1433"/>
      <w:bookmarkEnd w:id="1434"/>
      <w:bookmarkEnd w:id="143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 xml:space="preserve">15.1.1 </w:t>
      </w:r>
      <w:r w:rsidRPr="00D6169F">
        <w:rPr>
          <w:rFonts w:ascii="宋体" w:hAnsi="宋体"/>
          <w:szCs w:val="21"/>
        </w:rPr>
        <w:t>如果</w:t>
      </w:r>
      <w:r w:rsidRPr="00D6169F">
        <w:rPr>
          <w:rFonts w:ascii="宋体" w:hAnsi="宋体" w:hint="eastAsia"/>
          <w:szCs w:val="21"/>
        </w:rPr>
        <w:t>承包</w:t>
      </w:r>
      <w:r w:rsidRPr="00D6169F">
        <w:rPr>
          <w:rFonts w:ascii="宋体" w:hAnsi="宋体"/>
          <w:szCs w:val="21"/>
        </w:rPr>
        <w:t>人拒绝或未能遵守监理人的指示，或未能按合同进度计划及时完成合同约定的工作，已造成或预期造成工期延误，或违反合同不顾书面警告，监理人可发出通知</w:t>
      </w:r>
      <w:r w:rsidRPr="00D6169F">
        <w:rPr>
          <w:rFonts w:ascii="宋体" w:hAnsi="宋体" w:hint="eastAsia"/>
          <w:szCs w:val="21"/>
        </w:rPr>
        <w:t>，告知</w:t>
      </w:r>
      <w:r w:rsidRPr="00D6169F">
        <w:rPr>
          <w:rFonts w:ascii="宋体" w:hAnsi="宋体"/>
          <w:szCs w:val="21"/>
        </w:rPr>
        <w:t>承包人违约</w:t>
      </w:r>
      <w:r w:rsidRPr="00D6169F">
        <w:rPr>
          <w:rFonts w:ascii="宋体" w:hAnsi="宋体" w:hint="eastAsia"/>
          <w:szCs w:val="21"/>
        </w:rPr>
        <w:t>。</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 xml:space="preserve">15.1.2 </w:t>
      </w:r>
      <w:r w:rsidRPr="00D6169F">
        <w:rPr>
          <w:rFonts w:ascii="宋体" w:hAnsi="宋体"/>
          <w:szCs w:val="21"/>
        </w:rPr>
        <w:t>如果</w:t>
      </w:r>
      <w:r w:rsidRPr="00D6169F">
        <w:rPr>
          <w:rFonts w:ascii="宋体" w:hAnsi="宋体" w:hint="eastAsia"/>
          <w:szCs w:val="21"/>
        </w:rPr>
        <w:t>承包</w:t>
      </w:r>
      <w:r w:rsidRPr="00D6169F">
        <w:rPr>
          <w:rFonts w:ascii="宋体" w:hAnsi="宋体"/>
          <w:szCs w:val="21"/>
        </w:rPr>
        <w:t>人在收到监理人通知后21天内，没有采取可行的措施纠正违约，发包人可向</w:t>
      </w:r>
      <w:r w:rsidRPr="00D6169F">
        <w:rPr>
          <w:rFonts w:ascii="宋体" w:hAnsi="宋体" w:hint="eastAsia"/>
          <w:szCs w:val="21"/>
        </w:rPr>
        <w:t>承包</w:t>
      </w:r>
      <w:r w:rsidRPr="00D6169F">
        <w:rPr>
          <w:rFonts w:ascii="宋体" w:hAnsi="宋体"/>
          <w:szCs w:val="21"/>
        </w:rPr>
        <w:t>人发出解除合同通知。发包人因继续完成该工程的需要，有权扣留使用承包人在</w:t>
      </w:r>
      <w:r w:rsidRPr="00D6169F">
        <w:rPr>
          <w:rFonts w:ascii="宋体" w:hAnsi="宋体"/>
          <w:szCs w:val="21"/>
        </w:rPr>
        <w:lastRenderedPageBreak/>
        <w:t>现场的材料、设备</w:t>
      </w:r>
      <w:r w:rsidRPr="00D6169F">
        <w:rPr>
          <w:rFonts w:ascii="宋体" w:hAnsi="宋体" w:hint="eastAsia"/>
          <w:szCs w:val="21"/>
        </w:rPr>
        <w:t>和</w:t>
      </w:r>
      <w:r w:rsidRPr="00D6169F">
        <w:rPr>
          <w:rFonts w:ascii="宋体" w:hAnsi="宋体"/>
          <w:szCs w:val="21"/>
        </w:rPr>
        <w:t>临时设施。但发包人的这一行动</w:t>
      </w:r>
      <w:proofErr w:type="gramStart"/>
      <w:r w:rsidRPr="00D6169F">
        <w:rPr>
          <w:rFonts w:ascii="宋体" w:hAnsi="宋体"/>
          <w:szCs w:val="21"/>
        </w:rPr>
        <w:t>不</w:t>
      </w:r>
      <w:proofErr w:type="gramEnd"/>
      <w:r w:rsidRPr="00D6169F">
        <w:rPr>
          <w:rFonts w:ascii="宋体" w:hAnsi="宋体"/>
          <w:szCs w:val="21"/>
        </w:rPr>
        <w:t>免除</w:t>
      </w:r>
      <w:r w:rsidRPr="00D6169F">
        <w:rPr>
          <w:rFonts w:ascii="宋体" w:hAnsi="宋体" w:hint="eastAsia"/>
          <w:szCs w:val="21"/>
        </w:rPr>
        <w:t>承包</w:t>
      </w:r>
      <w:r w:rsidRPr="00D6169F">
        <w:rPr>
          <w:rFonts w:ascii="宋体" w:hAnsi="宋体"/>
          <w:szCs w:val="21"/>
        </w:rPr>
        <w:t>人应承担的违约责任，也不影响发包人根据合同约定享有的索赔权利</w:t>
      </w:r>
      <w:r w:rsidRPr="00D6169F">
        <w:rPr>
          <w:rFonts w:ascii="宋体" w:hAnsi="宋体" w:hint="eastAsia"/>
          <w:szCs w:val="21"/>
        </w:rPr>
        <w:t>。</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36" w:name="_Toc246996324"/>
      <w:bookmarkStart w:id="1437" w:name="_Toc246997067"/>
      <w:bookmarkStart w:id="1438" w:name="_Toc247085839"/>
      <w:bookmarkStart w:id="1439" w:name="_Toc296602574"/>
      <w:bookmarkStart w:id="1440" w:name="_Toc523319356"/>
      <w:bookmarkStart w:id="1441" w:name="_Toc531357856"/>
      <w:bookmarkStart w:id="1442" w:name="_Toc531358102"/>
      <w:bookmarkStart w:id="1443" w:name="_Toc531358385"/>
      <w:bookmarkStart w:id="1444" w:name="_Toc531358632"/>
      <w:bookmarkStart w:id="1445" w:name="_Toc19622883"/>
      <w:bookmarkStart w:id="1446" w:name="_Toc43716219"/>
      <w:bookmarkStart w:id="1447" w:name="_Toc12084"/>
      <w:r w:rsidRPr="00D6169F">
        <w:rPr>
          <w:rFonts w:ascii="宋体" w:hAnsi="宋体" w:hint="eastAsia"/>
          <w:b/>
          <w:kern w:val="0"/>
          <w:sz w:val="24"/>
          <w:szCs w:val="20"/>
        </w:rPr>
        <w:t>15.2 发包人违约</w:t>
      </w:r>
      <w:bookmarkEnd w:id="1436"/>
      <w:bookmarkEnd w:id="1437"/>
      <w:bookmarkEnd w:id="1438"/>
      <w:bookmarkEnd w:id="1439"/>
      <w:bookmarkEnd w:id="1440"/>
      <w:bookmarkEnd w:id="1441"/>
      <w:bookmarkEnd w:id="1442"/>
      <w:bookmarkEnd w:id="1443"/>
      <w:bookmarkEnd w:id="1444"/>
      <w:bookmarkEnd w:id="1445"/>
      <w:bookmarkEnd w:id="1446"/>
      <w:bookmarkEnd w:id="1447"/>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 xml:space="preserve">15.2.1 </w:t>
      </w:r>
      <w:r w:rsidRPr="00D6169F">
        <w:rPr>
          <w:rFonts w:ascii="宋体" w:hAnsi="宋体"/>
          <w:szCs w:val="21"/>
        </w:rPr>
        <w:t>如果发包人未能按合同付款，或违反合同不顾书面警告，承包人可发出通知</w:t>
      </w:r>
      <w:r w:rsidRPr="00D6169F">
        <w:rPr>
          <w:rFonts w:ascii="宋体" w:hAnsi="宋体" w:hint="eastAsia"/>
          <w:szCs w:val="21"/>
        </w:rPr>
        <w:t>，告知</w:t>
      </w:r>
      <w:r w:rsidRPr="00D6169F">
        <w:rPr>
          <w:rFonts w:ascii="宋体" w:hAnsi="宋体"/>
          <w:szCs w:val="21"/>
        </w:rPr>
        <w:t>发包人违约。如果发包人在收到该通知后14天内</w:t>
      </w:r>
      <w:r w:rsidRPr="00D6169F">
        <w:rPr>
          <w:rFonts w:ascii="宋体" w:hAnsi="宋体" w:hint="eastAsia"/>
          <w:szCs w:val="21"/>
        </w:rPr>
        <w:t>未</w:t>
      </w:r>
      <w:r w:rsidRPr="00D6169F">
        <w:rPr>
          <w:rFonts w:ascii="宋体" w:hAnsi="宋体"/>
          <w:szCs w:val="21"/>
        </w:rPr>
        <w:t>纠正违约，承包人可暂停工作或放慢工作进度。</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 xml:space="preserve">15.2.2 </w:t>
      </w:r>
      <w:r w:rsidRPr="00D6169F">
        <w:rPr>
          <w:rFonts w:ascii="宋体" w:hAnsi="宋体"/>
          <w:szCs w:val="21"/>
        </w:rPr>
        <w:t>如果发包人收到承包人通知后28内</w:t>
      </w:r>
      <w:r w:rsidRPr="00D6169F">
        <w:rPr>
          <w:rFonts w:ascii="宋体" w:hAnsi="宋体" w:hint="eastAsia"/>
          <w:szCs w:val="21"/>
        </w:rPr>
        <w:t>未</w:t>
      </w:r>
      <w:r w:rsidRPr="00D6169F">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sidRPr="00D6169F">
        <w:rPr>
          <w:rFonts w:ascii="宋体" w:hAnsi="宋体" w:hint="eastAsia"/>
          <w:szCs w:val="21"/>
        </w:rPr>
        <w:t>的</w:t>
      </w:r>
      <w:r w:rsidRPr="00D6169F">
        <w:rPr>
          <w:rFonts w:ascii="宋体" w:hAnsi="宋体"/>
          <w:szCs w:val="21"/>
        </w:rPr>
        <w:t>撤出提供必要条件</w:t>
      </w:r>
      <w:r w:rsidRPr="00D6169F">
        <w:rPr>
          <w:rFonts w:ascii="宋体" w:hAnsi="宋体" w:hint="eastAsia"/>
          <w:szCs w:val="21"/>
        </w:rPr>
        <w:t>，</w:t>
      </w:r>
      <w:r w:rsidRPr="00D6169F">
        <w:rPr>
          <w:rFonts w:ascii="宋体" w:hAnsi="宋体"/>
          <w:szCs w:val="21"/>
        </w:rPr>
        <w:t>但承包人的</w:t>
      </w:r>
      <w:r w:rsidRPr="00D6169F">
        <w:rPr>
          <w:rFonts w:ascii="宋体" w:hAnsi="宋体" w:hint="eastAsia"/>
          <w:szCs w:val="21"/>
        </w:rPr>
        <w:t>这一</w:t>
      </w:r>
      <w:r w:rsidRPr="00D6169F">
        <w:rPr>
          <w:rFonts w:ascii="宋体" w:hAnsi="宋体"/>
          <w:szCs w:val="21"/>
        </w:rPr>
        <w:t>行动</w:t>
      </w:r>
      <w:proofErr w:type="gramStart"/>
      <w:r w:rsidRPr="00D6169F">
        <w:rPr>
          <w:rFonts w:ascii="宋体" w:hAnsi="宋体"/>
          <w:szCs w:val="21"/>
        </w:rPr>
        <w:t>不</w:t>
      </w:r>
      <w:proofErr w:type="gramEnd"/>
      <w:r w:rsidRPr="00D6169F">
        <w:rPr>
          <w:rFonts w:ascii="宋体" w:hAnsi="宋体"/>
          <w:szCs w:val="21"/>
        </w:rPr>
        <w:t>免除发包人应承担的违约责任，也不影响承包人根据合同约定享有的索赔权利</w:t>
      </w:r>
      <w:r w:rsidRPr="00D6169F">
        <w:rPr>
          <w:rFonts w:ascii="宋体" w:hAnsi="宋体" w:hint="eastAsia"/>
          <w:szCs w:val="21"/>
        </w:rPr>
        <w:t>。</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448" w:name="_Toc531357857"/>
      <w:bookmarkStart w:id="1449" w:name="_Toc531358386"/>
      <w:bookmarkStart w:id="1450" w:name="_Toc531358103"/>
      <w:bookmarkStart w:id="1451" w:name="_Toc246996326"/>
      <w:bookmarkStart w:id="1452" w:name="_Toc184635120"/>
      <w:bookmarkStart w:id="1453" w:name="_Toc246997069"/>
      <w:bookmarkStart w:id="1454" w:name="_Toc296602575"/>
      <w:bookmarkStart w:id="1455" w:name="_Toc247085841"/>
      <w:bookmarkStart w:id="1456" w:name="_Toc523319357"/>
      <w:bookmarkStart w:id="1457" w:name="_Toc531358633"/>
      <w:bookmarkStart w:id="1458" w:name="_Toc19622884"/>
      <w:bookmarkStart w:id="1459" w:name="_Toc43716220"/>
      <w:bookmarkStart w:id="1460" w:name="_Toc2877"/>
      <w:r w:rsidRPr="00D6169F">
        <w:rPr>
          <w:rFonts w:ascii="宋体" w:hAnsi="宋体" w:hint="eastAsia"/>
          <w:b/>
          <w:kern w:val="0"/>
          <w:sz w:val="24"/>
          <w:szCs w:val="32"/>
        </w:rPr>
        <w:t>16. 索赔</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61" w:name="_Toc531357858"/>
      <w:bookmarkStart w:id="1462" w:name="_Toc523319358"/>
      <w:bookmarkStart w:id="1463" w:name="_Toc296602576"/>
      <w:bookmarkStart w:id="1464" w:name="_Toc247085842"/>
      <w:bookmarkStart w:id="1465" w:name="_Toc246996327"/>
      <w:bookmarkStart w:id="1466" w:name="_Toc246997070"/>
      <w:bookmarkStart w:id="1467" w:name="_Toc531358104"/>
      <w:bookmarkStart w:id="1468" w:name="_Toc531358387"/>
      <w:bookmarkStart w:id="1469" w:name="_Toc19622885"/>
      <w:bookmarkStart w:id="1470" w:name="_Toc531358634"/>
      <w:bookmarkStart w:id="1471" w:name="_Toc43716221"/>
      <w:bookmarkStart w:id="1472" w:name="_Toc5371"/>
      <w:r w:rsidRPr="00D6169F">
        <w:rPr>
          <w:rFonts w:ascii="宋体" w:hAnsi="宋体" w:hint="eastAsia"/>
          <w:b/>
          <w:kern w:val="0"/>
          <w:sz w:val="24"/>
          <w:szCs w:val="20"/>
        </w:rPr>
        <w:t>16.1 承包人索赔的提出</w:t>
      </w:r>
      <w:bookmarkEnd w:id="1461"/>
      <w:bookmarkEnd w:id="1462"/>
      <w:bookmarkEnd w:id="1463"/>
      <w:bookmarkEnd w:id="1464"/>
      <w:bookmarkEnd w:id="1465"/>
      <w:bookmarkEnd w:id="1466"/>
      <w:bookmarkEnd w:id="1467"/>
      <w:bookmarkEnd w:id="1468"/>
      <w:bookmarkEnd w:id="1469"/>
      <w:bookmarkEnd w:id="1470"/>
      <w:bookmarkEnd w:id="1471"/>
      <w:bookmarkEnd w:id="1472"/>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根据合同约定，承包人认为有权得到追加付款和（或）延长工期的，应按以下程序向发包人提出索赔：</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（l）承包人应在知道或应当知道索赔事件发生后14天内，向监理人递交索赔通知书。索赔通知书应详细说明索赔理由以及要求追加的付款金额和（或）延长的工期，并附必要的记录和证明材料；</w:t>
      </w:r>
      <w:r w:rsidRPr="00D6169F">
        <w:rPr>
          <w:rFonts w:ascii="宋体" w:hAnsi="宋体"/>
          <w:szCs w:val="21"/>
        </w:rPr>
        <w:t xml:space="preserve"> </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（3）承包人未在前述14天内递交索赔通知书的，丧失要求追加付款和（或）延长工期的权利。</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73" w:name="_Toc246996328"/>
      <w:bookmarkStart w:id="1474" w:name="_Toc246997071"/>
      <w:bookmarkStart w:id="1475" w:name="_Toc247085843"/>
      <w:bookmarkStart w:id="1476" w:name="_Toc296602577"/>
      <w:bookmarkStart w:id="1477" w:name="_Toc523319359"/>
      <w:bookmarkStart w:id="1478" w:name="_Toc531357859"/>
      <w:bookmarkStart w:id="1479" w:name="_Toc531358105"/>
      <w:bookmarkStart w:id="1480" w:name="_Toc531358388"/>
      <w:bookmarkStart w:id="1481" w:name="_Toc531358635"/>
      <w:bookmarkStart w:id="1482" w:name="_Toc19622886"/>
      <w:bookmarkStart w:id="1483" w:name="_Toc43716222"/>
      <w:bookmarkStart w:id="1484" w:name="_Toc16291"/>
      <w:r w:rsidRPr="00D6169F">
        <w:rPr>
          <w:rFonts w:ascii="宋体" w:hAnsi="宋体" w:hint="eastAsia"/>
          <w:b/>
          <w:kern w:val="0"/>
          <w:sz w:val="24"/>
          <w:szCs w:val="20"/>
        </w:rPr>
        <w:t>16.2 承包人索赔处理程序</w:t>
      </w:r>
      <w:bookmarkEnd w:id="1473"/>
      <w:bookmarkEnd w:id="1474"/>
      <w:bookmarkEnd w:id="1475"/>
      <w:bookmarkEnd w:id="1476"/>
      <w:bookmarkEnd w:id="1477"/>
      <w:bookmarkEnd w:id="1478"/>
      <w:bookmarkEnd w:id="1479"/>
      <w:bookmarkEnd w:id="1480"/>
      <w:bookmarkEnd w:id="1481"/>
      <w:bookmarkEnd w:id="1482"/>
      <w:bookmarkEnd w:id="1483"/>
      <w:bookmarkEnd w:id="148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（2）承包人接受索赔处理结果的，发包人应在</w:t>
      </w:r>
      <w:proofErr w:type="gramStart"/>
      <w:r w:rsidRPr="00D6169F">
        <w:rPr>
          <w:rFonts w:ascii="宋体" w:hAnsi="宋体" w:hint="eastAsia"/>
          <w:szCs w:val="21"/>
        </w:rPr>
        <w:t>作出</w:t>
      </w:r>
      <w:proofErr w:type="gramEnd"/>
      <w:r w:rsidRPr="00D6169F">
        <w:rPr>
          <w:rFonts w:ascii="宋体" w:hAnsi="宋体" w:hint="eastAsia"/>
          <w:szCs w:val="21"/>
        </w:rPr>
        <w:t>索赔处理结果答复后14天内完成赔付。承包人不接受索赔处理结果的，按第17条的约定执行。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85" w:name="_Toc19622887"/>
      <w:bookmarkStart w:id="1486" w:name="_Toc531358636"/>
      <w:bookmarkStart w:id="1487" w:name="_Toc43716223"/>
      <w:bookmarkStart w:id="1488" w:name="_Toc531358389"/>
      <w:bookmarkStart w:id="1489" w:name="_Toc246996329"/>
      <w:bookmarkStart w:id="1490" w:name="_Toc246997072"/>
      <w:bookmarkStart w:id="1491" w:name="_Toc247085844"/>
      <w:bookmarkStart w:id="1492" w:name="_Toc296602578"/>
      <w:bookmarkStart w:id="1493" w:name="_Toc523319360"/>
      <w:bookmarkStart w:id="1494" w:name="_Toc531357860"/>
      <w:bookmarkStart w:id="1495" w:name="_Toc531358106"/>
      <w:bookmarkStart w:id="1496" w:name="_Toc17330"/>
      <w:r w:rsidRPr="00D6169F">
        <w:rPr>
          <w:rFonts w:ascii="宋体" w:hAnsi="宋体" w:hint="eastAsia"/>
          <w:b/>
          <w:kern w:val="0"/>
          <w:sz w:val="24"/>
          <w:szCs w:val="20"/>
        </w:rPr>
        <w:t>16.3 承包人提出索赔的期限</w:t>
      </w:r>
      <w:bookmarkEnd w:id="1485"/>
      <w:bookmarkEnd w:id="1486"/>
      <w:bookmarkEnd w:id="1487"/>
      <w:bookmarkEnd w:id="1488"/>
      <w:bookmarkEnd w:id="1489"/>
      <w:bookmarkEnd w:id="1490"/>
      <w:bookmarkEnd w:id="1491"/>
      <w:bookmarkEnd w:id="1492"/>
      <w:bookmarkEnd w:id="1493"/>
      <w:bookmarkEnd w:id="1494"/>
      <w:bookmarkEnd w:id="1495"/>
      <w:bookmarkEnd w:id="1496"/>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承包人按第10.5 款的约定接受了竣工付款证书后，应被认为已无权再提出在合同工程</w:t>
      </w:r>
      <w:r w:rsidRPr="00D6169F">
        <w:rPr>
          <w:rFonts w:ascii="宋体" w:hAnsi="宋体" w:hint="eastAsia"/>
          <w:szCs w:val="21"/>
        </w:rPr>
        <w:lastRenderedPageBreak/>
        <w:t>接收证书颁发前所发生的任何索赔。</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97" w:name="_Toc523319361"/>
      <w:bookmarkStart w:id="1498" w:name="_Toc531357861"/>
      <w:bookmarkStart w:id="1499" w:name="_Toc531358107"/>
      <w:bookmarkStart w:id="1500" w:name="_Toc296602579"/>
      <w:bookmarkStart w:id="1501" w:name="_Toc531358390"/>
      <w:bookmarkStart w:id="1502" w:name="_Toc531358637"/>
      <w:bookmarkStart w:id="1503" w:name="_Toc19622888"/>
      <w:bookmarkStart w:id="1504" w:name="_Toc43716224"/>
      <w:bookmarkStart w:id="1505" w:name="_Toc22626"/>
      <w:r w:rsidRPr="00D6169F">
        <w:rPr>
          <w:rFonts w:ascii="宋体" w:hAnsi="宋体" w:hint="eastAsia"/>
          <w:b/>
          <w:kern w:val="0"/>
          <w:sz w:val="24"/>
          <w:szCs w:val="20"/>
        </w:rPr>
        <w:t>16.4 发包人索赔的提出</w:t>
      </w:r>
      <w:bookmarkEnd w:id="1497"/>
      <w:bookmarkEnd w:id="1498"/>
      <w:bookmarkEnd w:id="1499"/>
      <w:bookmarkEnd w:id="1500"/>
      <w:bookmarkEnd w:id="1501"/>
      <w:bookmarkEnd w:id="1502"/>
      <w:bookmarkEnd w:id="1503"/>
      <w:bookmarkEnd w:id="1504"/>
      <w:bookmarkEnd w:id="1505"/>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根据合同约定，发包人认为有权得到追加付款和（或）延长工期的，应按以下程序向承包人提出索赔：</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sidRPr="00D6169F">
        <w:rPr>
          <w:rFonts w:ascii="宋体" w:hAnsi="宋体"/>
          <w:szCs w:val="21"/>
        </w:rPr>
        <w:t xml:space="preserve"> </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06" w:name="_Toc296602580"/>
      <w:bookmarkStart w:id="1507" w:name="_Toc531358108"/>
      <w:bookmarkStart w:id="1508" w:name="_Toc43716225"/>
      <w:bookmarkStart w:id="1509" w:name="_Toc531357862"/>
      <w:bookmarkStart w:id="1510" w:name="_Toc531358638"/>
      <w:bookmarkStart w:id="1511" w:name="_Toc531358391"/>
      <w:bookmarkStart w:id="1512" w:name="_Toc19622889"/>
      <w:bookmarkStart w:id="1513" w:name="_Toc523319362"/>
      <w:bookmarkStart w:id="1514" w:name="_Toc28906"/>
      <w:r w:rsidRPr="00D6169F">
        <w:rPr>
          <w:rFonts w:ascii="宋体" w:hAnsi="宋体" w:hint="eastAsia"/>
          <w:b/>
          <w:kern w:val="0"/>
          <w:sz w:val="24"/>
          <w:szCs w:val="20"/>
        </w:rPr>
        <w:t>16.5 发包人索赔处理程序</w:t>
      </w:r>
      <w:bookmarkEnd w:id="1506"/>
      <w:bookmarkEnd w:id="1507"/>
      <w:bookmarkEnd w:id="1508"/>
      <w:bookmarkEnd w:id="1509"/>
      <w:bookmarkEnd w:id="1510"/>
      <w:bookmarkEnd w:id="1511"/>
      <w:bookmarkEnd w:id="1512"/>
      <w:bookmarkEnd w:id="1513"/>
      <w:bookmarkEnd w:id="1514"/>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（2）监理人接受索赔处理结果的，承包人应在</w:t>
      </w:r>
      <w:proofErr w:type="gramStart"/>
      <w:r w:rsidRPr="00D6169F">
        <w:rPr>
          <w:rFonts w:ascii="宋体" w:hAnsi="宋体" w:hint="eastAsia"/>
          <w:szCs w:val="21"/>
        </w:rPr>
        <w:t>作出</w:t>
      </w:r>
      <w:proofErr w:type="gramEnd"/>
      <w:r w:rsidRPr="00D6169F">
        <w:rPr>
          <w:rFonts w:ascii="宋体" w:hAnsi="宋体" w:hint="eastAsia"/>
          <w:szCs w:val="21"/>
        </w:rPr>
        <w:t>索赔处理结果答复后14天内完成赔付。监理人不接受索赔处理结果的，按第17条的约定执行。</w:t>
      </w:r>
    </w:p>
    <w:p w:rsidR="00CE6C96" w:rsidRPr="00D6169F" w:rsidRDefault="00D95357">
      <w:pPr>
        <w:keepNext/>
        <w:keepLines/>
        <w:widowControl/>
        <w:adjustRightInd w:val="0"/>
        <w:snapToGrid w:val="0"/>
        <w:spacing w:before="240" w:after="120" w:line="440" w:lineRule="exact"/>
        <w:outlineLvl w:val="1"/>
        <w:rPr>
          <w:rFonts w:ascii="宋体" w:hAnsi="宋体"/>
          <w:b/>
          <w:kern w:val="0"/>
          <w:sz w:val="44"/>
          <w:szCs w:val="32"/>
        </w:rPr>
      </w:pPr>
      <w:bookmarkStart w:id="1515" w:name="_Toc523319363"/>
      <w:bookmarkStart w:id="1516" w:name="_Toc531357863"/>
      <w:bookmarkStart w:id="1517" w:name="_Toc531358109"/>
      <w:bookmarkStart w:id="1518" w:name="_Toc296602581"/>
      <w:bookmarkStart w:id="1519" w:name="_Toc531358639"/>
      <w:bookmarkStart w:id="1520" w:name="_Toc246996331"/>
      <w:bookmarkStart w:id="1521" w:name="_Toc184635121"/>
      <w:bookmarkStart w:id="1522" w:name="_Toc247085846"/>
      <w:bookmarkStart w:id="1523" w:name="_Toc531358392"/>
      <w:bookmarkStart w:id="1524" w:name="_Toc19622890"/>
      <w:bookmarkStart w:id="1525" w:name="_Toc246997074"/>
      <w:bookmarkStart w:id="1526" w:name="_Toc43716226"/>
      <w:bookmarkStart w:id="1527" w:name="_Toc14323"/>
      <w:r w:rsidRPr="00D6169F">
        <w:rPr>
          <w:rFonts w:ascii="宋体" w:hAnsi="宋体" w:hint="eastAsia"/>
          <w:b/>
          <w:kern w:val="0"/>
          <w:sz w:val="24"/>
          <w:szCs w:val="32"/>
        </w:rPr>
        <w:t>17. 争议的解决</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28" w:name="_Toc246996332"/>
      <w:bookmarkStart w:id="1529" w:name="_Toc246997075"/>
      <w:bookmarkStart w:id="1530" w:name="_Toc247085847"/>
      <w:bookmarkStart w:id="1531" w:name="_Toc296602582"/>
      <w:bookmarkStart w:id="1532" w:name="_Toc523319364"/>
      <w:bookmarkStart w:id="1533" w:name="_Toc531357864"/>
      <w:bookmarkStart w:id="1534" w:name="_Toc531358110"/>
      <w:bookmarkStart w:id="1535" w:name="_Toc531358393"/>
      <w:bookmarkStart w:id="1536" w:name="_Toc531358640"/>
      <w:bookmarkStart w:id="1537" w:name="_Toc19622891"/>
      <w:bookmarkStart w:id="1538" w:name="_Toc43716227"/>
      <w:bookmarkStart w:id="1539" w:name="_Toc13222"/>
      <w:r w:rsidRPr="00D6169F">
        <w:rPr>
          <w:rFonts w:ascii="宋体" w:hAnsi="宋体" w:hint="eastAsia"/>
          <w:b/>
          <w:kern w:val="0"/>
          <w:sz w:val="24"/>
          <w:szCs w:val="20"/>
        </w:rPr>
        <w:t>17.1 争议的解决方式</w:t>
      </w:r>
      <w:bookmarkEnd w:id="1528"/>
      <w:bookmarkEnd w:id="1529"/>
      <w:bookmarkEnd w:id="1530"/>
      <w:bookmarkEnd w:id="1531"/>
      <w:bookmarkEnd w:id="1532"/>
      <w:bookmarkEnd w:id="1533"/>
      <w:bookmarkEnd w:id="1534"/>
      <w:bookmarkEnd w:id="1535"/>
      <w:bookmarkEnd w:id="1536"/>
      <w:bookmarkEnd w:id="1537"/>
      <w:bookmarkEnd w:id="1538"/>
      <w:bookmarkEnd w:id="1539"/>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（l）向约定的仲裁委员会申请仲裁；</w:t>
      </w:r>
    </w:p>
    <w:p w:rsidR="00CE6C96" w:rsidRPr="00D6169F" w:rsidRDefault="00D95357">
      <w:pPr>
        <w:numPr>
          <w:ilvl w:val="0"/>
          <w:numId w:val="3"/>
        </w:numPr>
        <w:spacing w:line="360" w:lineRule="auto"/>
        <w:ind w:firstLineChars="200" w:firstLine="420"/>
        <w:rPr>
          <w:rFonts w:ascii="宋体" w:hAnsi="宋体"/>
          <w:szCs w:val="21"/>
        </w:rPr>
      </w:pPr>
      <w:r w:rsidRPr="00D6169F">
        <w:rPr>
          <w:rFonts w:ascii="宋体" w:hAnsi="宋体" w:hint="eastAsia"/>
          <w:szCs w:val="21"/>
        </w:rPr>
        <w:t>向有管辖权的人民法院提起诉讼。</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履约保证金延期返还情形：______________________</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延期支付条款情形：______________________</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其他违约情形：___________________________。</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委托人赔偿金额按下列方法确定：_________ （支付违约金或损失赔偿额的计算方法）  </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40" w:name="_Toc246996333"/>
      <w:bookmarkStart w:id="1541" w:name="_Toc246997076"/>
      <w:bookmarkStart w:id="1542" w:name="_Toc247085848"/>
      <w:bookmarkStart w:id="1543" w:name="_Toc296602583"/>
      <w:bookmarkStart w:id="1544" w:name="_Toc523319365"/>
      <w:bookmarkStart w:id="1545" w:name="_Toc531357865"/>
      <w:bookmarkStart w:id="1546" w:name="_Toc531358111"/>
      <w:bookmarkStart w:id="1547" w:name="_Toc531358394"/>
      <w:bookmarkStart w:id="1548" w:name="_Toc531358641"/>
      <w:bookmarkStart w:id="1549" w:name="_Toc19622892"/>
      <w:bookmarkStart w:id="1550" w:name="_Toc43716228"/>
      <w:bookmarkStart w:id="1551" w:name="_Toc1559"/>
      <w:r w:rsidRPr="00D6169F">
        <w:rPr>
          <w:rFonts w:ascii="宋体" w:hAnsi="宋体" w:hint="eastAsia"/>
          <w:b/>
          <w:kern w:val="0"/>
          <w:sz w:val="24"/>
          <w:szCs w:val="20"/>
        </w:rPr>
        <w:t>17.2 友好解决</w:t>
      </w:r>
      <w:bookmarkEnd w:id="1540"/>
      <w:bookmarkEnd w:id="1541"/>
      <w:bookmarkEnd w:id="1542"/>
      <w:bookmarkEnd w:id="1543"/>
      <w:bookmarkEnd w:id="1544"/>
      <w:bookmarkEnd w:id="1545"/>
      <w:bookmarkEnd w:id="1546"/>
      <w:bookmarkEnd w:id="1547"/>
      <w:bookmarkEnd w:id="1548"/>
      <w:bookmarkEnd w:id="1549"/>
      <w:bookmarkEnd w:id="1550"/>
      <w:bookmarkEnd w:id="1551"/>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在提请争议评审、仲裁或者诉讼前，以及在争议评审、仲裁或诉讼过程中，发包人和承包人均可共同努力友好协商解决争议。</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52" w:name="_Toc246996334"/>
      <w:bookmarkStart w:id="1553" w:name="_Toc246997077"/>
      <w:bookmarkStart w:id="1554" w:name="_Toc247085849"/>
      <w:bookmarkStart w:id="1555" w:name="_Toc296602584"/>
      <w:bookmarkStart w:id="1556" w:name="_Toc523319366"/>
      <w:bookmarkStart w:id="1557" w:name="_Toc531357866"/>
      <w:bookmarkStart w:id="1558" w:name="_Toc531358112"/>
      <w:bookmarkStart w:id="1559" w:name="_Toc531358395"/>
      <w:bookmarkStart w:id="1560" w:name="_Toc531358642"/>
      <w:bookmarkStart w:id="1561" w:name="_Toc19622893"/>
      <w:bookmarkStart w:id="1562" w:name="_Toc43716229"/>
      <w:bookmarkStart w:id="1563" w:name="_Toc22106"/>
      <w:r w:rsidRPr="00D6169F">
        <w:rPr>
          <w:rFonts w:ascii="宋体" w:hAnsi="宋体" w:hint="eastAsia"/>
          <w:b/>
          <w:kern w:val="0"/>
          <w:sz w:val="24"/>
          <w:szCs w:val="20"/>
        </w:rPr>
        <w:lastRenderedPageBreak/>
        <w:t>17.3 争议评审</w:t>
      </w:r>
      <w:bookmarkEnd w:id="1552"/>
      <w:bookmarkEnd w:id="1553"/>
      <w:bookmarkEnd w:id="1554"/>
      <w:bookmarkEnd w:id="1555"/>
      <w:bookmarkEnd w:id="1556"/>
      <w:bookmarkEnd w:id="1557"/>
      <w:bookmarkEnd w:id="1558"/>
      <w:bookmarkEnd w:id="1559"/>
      <w:bookmarkEnd w:id="1560"/>
      <w:bookmarkEnd w:id="1561"/>
      <w:bookmarkEnd w:id="1562"/>
      <w:bookmarkEnd w:id="1563"/>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17.3.1 采用争议评审的，发包人和承包人应当在专用合同条款中约定争议评审的程序和规则，并在开工日后的28天内或在争议发生后，协商成立争议评审组。</w:t>
      </w:r>
    </w:p>
    <w:p w:rsidR="00CE6C96" w:rsidRPr="00D6169F" w:rsidRDefault="00D95357">
      <w:pPr>
        <w:spacing w:line="360" w:lineRule="auto"/>
        <w:ind w:firstLineChars="200" w:firstLine="420"/>
        <w:rPr>
          <w:rFonts w:ascii="宋体" w:hAnsi="宋体"/>
          <w:szCs w:val="21"/>
        </w:rPr>
      </w:pPr>
      <w:r w:rsidRPr="00D6169F">
        <w:rPr>
          <w:rFonts w:ascii="宋体" w:hAnsi="宋体" w:hint="eastAsia"/>
          <w:szCs w:val="21"/>
        </w:rPr>
        <w:t>17.3.2 发包人和承包人接受评审意见的，由监理人根据评审意见拟定执行协议，经争议双方签字后作为合同的补充文件，并遵照执行。</w:t>
      </w:r>
    </w:p>
    <w:p w:rsidR="00CE6C96" w:rsidRPr="00D6169F" w:rsidRDefault="00D95357">
      <w:pPr>
        <w:widowControl/>
        <w:spacing w:line="360" w:lineRule="auto"/>
        <w:ind w:firstLine="420"/>
        <w:jc w:val="left"/>
        <w:rPr>
          <w:rFonts w:ascii="宋体" w:hAnsi="宋体"/>
          <w:szCs w:val="21"/>
        </w:rPr>
      </w:pPr>
      <w:r w:rsidRPr="00D6169F">
        <w:rPr>
          <w:rFonts w:ascii="宋体" w:hAnsi="宋体" w:hint="eastAsia"/>
          <w:szCs w:val="21"/>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bookmarkStart w:id="1564" w:name="_Toc134078114"/>
      <w:bookmarkStart w:id="1565" w:name="_Toc170141406"/>
      <w:r w:rsidRPr="00D6169F">
        <w:rPr>
          <w:rFonts w:ascii="宋体" w:hAnsi="宋体"/>
          <w:b/>
          <w:kern w:val="0"/>
          <w:sz w:val="32"/>
          <w:szCs w:val="20"/>
        </w:rPr>
        <w:br w:type="page"/>
      </w:r>
      <w:bookmarkStart w:id="1566" w:name="_Toc531358113"/>
      <w:bookmarkStart w:id="1567" w:name="_Toc531357867"/>
      <w:bookmarkStart w:id="1568" w:name="_Toc19622894"/>
      <w:bookmarkStart w:id="1569" w:name="_Toc531358396"/>
      <w:bookmarkStart w:id="1570" w:name="_Toc531358643"/>
      <w:bookmarkStart w:id="1571" w:name="_Toc43716230"/>
      <w:bookmarkStart w:id="1572" w:name="_Toc1596"/>
      <w:bookmarkStart w:id="1573" w:name="_Toc523319367"/>
      <w:r w:rsidRPr="00D6169F">
        <w:rPr>
          <w:rFonts w:ascii="宋体" w:hAnsi="宋体" w:hint="eastAsia"/>
          <w:b/>
          <w:kern w:val="0"/>
          <w:sz w:val="32"/>
          <w:szCs w:val="20"/>
        </w:rPr>
        <w:lastRenderedPageBreak/>
        <w:t>第二节专用合同条款</w:t>
      </w:r>
      <w:bookmarkEnd w:id="1566"/>
      <w:bookmarkEnd w:id="1567"/>
      <w:bookmarkEnd w:id="1568"/>
      <w:bookmarkEnd w:id="1569"/>
      <w:bookmarkEnd w:id="1570"/>
      <w:bookmarkEnd w:id="1571"/>
      <w:bookmarkEnd w:id="1572"/>
      <w:bookmarkEnd w:id="1573"/>
    </w:p>
    <w:p w:rsidR="00CE6C96" w:rsidRPr="00D6169F" w:rsidRDefault="00D95357">
      <w:pPr>
        <w:keepNext/>
        <w:keepLines/>
        <w:spacing w:line="400" w:lineRule="exact"/>
        <w:outlineLvl w:val="0"/>
        <w:rPr>
          <w:rFonts w:ascii="宋体" w:hAnsi="宋体" w:cs="Arial"/>
          <w:sz w:val="28"/>
          <w:szCs w:val="20"/>
        </w:rPr>
      </w:pPr>
      <w:bookmarkStart w:id="1574" w:name="_Toc241459659"/>
      <w:bookmarkStart w:id="1575" w:name="_Toc372031810"/>
      <w:bookmarkStart w:id="1576" w:name="_Toc419096431"/>
      <w:bookmarkStart w:id="1577" w:name="_Toc523319368"/>
      <w:bookmarkStart w:id="1578" w:name="_Toc531357868"/>
      <w:bookmarkStart w:id="1579" w:name="_Toc531358114"/>
      <w:bookmarkStart w:id="1580" w:name="_Toc531358397"/>
      <w:bookmarkStart w:id="1581" w:name="_Toc531358644"/>
      <w:bookmarkStart w:id="1582" w:name="_Toc19622895"/>
      <w:bookmarkStart w:id="1583" w:name="_Toc43716231"/>
      <w:bookmarkStart w:id="1584" w:name="_Toc28230"/>
      <w:r w:rsidRPr="00D6169F">
        <w:rPr>
          <w:rFonts w:ascii="宋体" w:hAnsi="宋体" w:cs="Arial"/>
          <w:sz w:val="28"/>
          <w:szCs w:val="20"/>
        </w:rPr>
        <w:t>1. 一般约定</w:t>
      </w:r>
      <w:bookmarkEnd w:id="1574"/>
      <w:bookmarkEnd w:id="1575"/>
      <w:bookmarkEnd w:id="1576"/>
      <w:bookmarkEnd w:id="1577"/>
      <w:bookmarkEnd w:id="1578"/>
      <w:bookmarkEnd w:id="1579"/>
      <w:bookmarkEnd w:id="1580"/>
      <w:bookmarkEnd w:id="1581"/>
      <w:bookmarkEnd w:id="1582"/>
      <w:bookmarkEnd w:id="1583"/>
      <w:bookmarkEnd w:id="1584"/>
    </w:p>
    <w:p w:rsidR="00CE6C96" w:rsidRPr="00D6169F" w:rsidRDefault="00D95357">
      <w:pPr>
        <w:keepNext/>
        <w:keepLines/>
        <w:spacing w:line="400" w:lineRule="exact"/>
        <w:outlineLvl w:val="0"/>
        <w:rPr>
          <w:rFonts w:ascii="宋体" w:hAnsi="宋体" w:cs="Arial"/>
          <w:sz w:val="24"/>
          <w:szCs w:val="20"/>
        </w:rPr>
      </w:pPr>
      <w:bookmarkStart w:id="1585" w:name="_Toc144974580"/>
      <w:bookmarkStart w:id="1586" w:name="_Toc152042390"/>
      <w:bookmarkStart w:id="1587" w:name="_Toc152045612"/>
      <w:bookmarkStart w:id="1588" w:name="_Toc179632630"/>
      <w:bookmarkStart w:id="1589" w:name="_Toc241459660"/>
      <w:bookmarkStart w:id="1590" w:name="_Toc360107165"/>
      <w:bookmarkStart w:id="1591" w:name="_Toc372031811"/>
      <w:bookmarkStart w:id="1592" w:name="_Toc419096432"/>
      <w:bookmarkStart w:id="1593" w:name="_Toc523319369"/>
      <w:bookmarkStart w:id="1594" w:name="_Toc531357869"/>
      <w:bookmarkStart w:id="1595" w:name="_Toc531358115"/>
      <w:bookmarkStart w:id="1596" w:name="_Toc531358398"/>
      <w:bookmarkStart w:id="1597" w:name="_Toc531358645"/>
      <w:bookmarkStart w:id="1598" w:name="_Toc19622896"/>
      <w:bookmarkStart w:id="1599" w:name="_Toc43716232"/>
      <w:bookmarkStart w:id="1600" w:name="_Toc519"/>
      <w:r w:rsidRPr="00D6169F">
        <w:rPr>
          <w:rFonts w:ascii="宋体" w:hAnsi="宋体" w:cs="Arial"/>
          <w:sz w:val="24"/>
          <w:szCs w:val="20"/>
        </w:rPr>
        <w:t>1.1 词语定义</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1.1.2合同当事人和人员</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1.1.2.2发包人：</w:t>
      </w:r>
      <w:r w:rsidRPr="00D6169F">
        <w:rPr>
          <w:rFonts w:ascii="宋体" w:hAnsi="宋体" w:hint="eastAsia"/>
          <w:szCs w:val="21"/>
          <w:u w:val="single"/>
        </w:rPr>
        <w:t xml:space="preserve">  </w:t>
      </w:r>
      <w:r w:rsidRPr="00D6169F">
        <w:rPr>
          <w:rFonts w:ascii="宋体" w:hAnsi="宋体" w:hint="eastAsia"/>
          <w:u w:val="single"/>
        </w:rPr>
        <w:t>北京市房山区阎村镇人民政府</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1.1.2.6监理人：</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1.1.2.8发包人代表：指发包人指定的派驻施工场地（现场）的全权代表。</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姓    名：</w:t>
      </w:r>
      <w:r w:rsidRPr="00D6169F">
        <w:rPr>
          <w:rFonts w:ascii="宋体" w:hAnsi="宋体" w:hint="eastAsia"/>
          <w:szCs w:val="21"/>
          <w:u w:val="single"/>
        </w:rPr>
        <w:t xml:space="preserve">      待定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职    称：</w:t>
      </w:r>
      <w:r w:rsidRPr="00D6169F">
        <w:rPr>
          <w:rFonts w:ascii="宋体" w:hAnsi="宋体" w:hint="eastAsia"/>
          <w:szCs w:val="21"/>
          <w:u w:val="single"/>
        </w:rPr>
        <w:t xml:space="preserve">      待定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联系电话：</w:t>
      </w:r>
      <w:r w:rsidRPr="00D6169F">
        <w:rPr>
          <w:rFonts w:ascii="宋体" w:hAnsi="宋体" w:hint="eastAsia"/>
          <w:szCs w:val="21"/>
          <w:u w:val="single"/>
        </w:rPr>
        <w:t xml:space="preserve">       待定                                                     </w:t>
      </w:r>
      <w:r w:rsidRPr="00D6169F">
        <w:rPr>
          <w:rFonts w:ascii="宋体" w:hAnsi="宋体" w:hint="eastAsia"/>
          <w:szCs w:val="21"/>
        </w:rPr>
        <w:t xml:space="preserve">。                                                                 </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电子信箱：</w:t>
      </w:r>
      <w:r w:rsidRPr="00D6169F">
        <w:rPr>
          <w:rFonts w:ascii="宋体" w:hAnsi="宋体" w:hint="eastAsia"/>
          <w:szCs w:val="21"/>
          <w:u w:val="single"/>
        </w:rPr>
        <w:t xml:space="preserve">       待定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通信地址：</w:t>
      </w:r>
      <w:r w:rsidRPr="00D6169F">
        <w:rPr>
          <w:rFonts w:ascii="宋体" w:hAnsi="宋体" w:hint="eastAsia"/>
          <w:szCs w:val="21"/>
          <w:u w:val="single"/>
        </w:rPr>
        <w:t xml:space="preserve">                                </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1.1.4日期</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1.1.4.3工期要求：</w:t>
      </w:r>
      <w:r w:rsidRPr="00D6169F">
        <w:rPr>
          <w:rFonts w:ascii="宋体" w:hAnsi="宋体"/>
          <w:szCs w:val="21"/>
          <w:u w:val="single"/>
        </w:rPr>
        <w:t xml:space="preserve"> </w:t>
      </w:r>
      <w:r w:rsidRPr="00D6169F">
        <w:rPr>
          <w:rFonts w:ascii="宋体" w:hAnsi="宋体" w:hint="eastAsia"/>
          <w:szCs w:val="21"/>
          <w:u w:val="single"/>
        </w:rPr>
        <w:t xml:space="preserve">    </w:t>
      </w:r>
      <w:r w:rsidRPr="00D6169F">
        <w:rPr>
          <w:rFonts w:ascii="宋体" w:hAnsi="宋体" w:hint="eastAsia"/>
          <w:szCs w:val="21"/>
        </w:rPr>
        <w:t>日历天</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1.1.4.5缺陷责任期期限：</w:t>
      </w:r>
      <w:r w:rsidRPr="00D6169F">
        <w:rPr>
          <w:rFonts w:ascii="宋体" w:hAnsi="宋体" w:hint="eastAsia"/>
          <w:szCs w:val="21"/>
          <w:u w:val="single"/>
        </w:rPr>
        <w:t>按国家标准执行</w:t>
      </w:r>
      <w:r w:rsidRPr="00D6169F">
        <w:rPr>
          <w:rFonts w:ascii="宋体" w:hAnsi="宋体" w:hint="eastAsia"/>
          <w:szCs w:val="21"/>
        </w:rPr>
        <w:t>。</w:t>
      </w:r>
      <w:bookmarkStart w:id="1601" w:name="_Toc360107166"/>
      <w:bookmarkStart w:id="1602" w:name="_Toc241459661"/>
      <w:bookmarkStart w:id="1603" w:name="_Toc144974583"/>
      <w:bookmarkStart w:id="1604" w:name="_Toc419096433"/>
      <w:bookmarkStart w:id="1605" w:name="_Toc523319370"/>
      <w:bookmarkStart w:id="1606" w:name="_Toc372031812"/>
      <w:bookmarkStart w:id="1607" w:name="_Toc152045615"/>
      <w:bookmarkStart w:id="1608" w:name="_Toc152042393"/>
      <w:bookmarkStart w:id="1609" w:name="_Toc179632633"/>
    </w:p>
    <w:p w:rsidR="00CE6C96" w:rsidRPr="00D6169F" w:rsidRDefault="00D95357">
      <w:pPr>
        <w:keepNext/>
        <w:keepLines/>
        <w:spacing w:line="400" w:lineRule="exact"/>
        <w:outlineLvl w:val="0"/>
        <w:rPr>
          <w:rFonts w:ascii="宋体" w:hAnsi="宋体" w:cs="Arial"/>
          <w:sz w:val="24"/>
          <w:szCs w:val="20"/>
        </w:rPr>
      </w:pPr>
      <w:bookmarkStart w:id="1610" w:name="_Toc531357878"/>
      <w:bookmarkStart w:id="1611" w:name="_Toc531358124"/>
      <w:bookmarkStart w:id="1612" w:name="_Toc531358407"/>
      <w:bookmarkStart w:id="1613" w:name="_Toc531358654"/>
      <w:bookmarkStart w:id="1614" w:name="_Toc19622897"/>
      <w:bookmarkStart w:id="1615" w:name="_Toc43716233"/>
      <w:bookmarkStart w:id="1616" w:name="_Toc2645"/>
      <w:r w:rsidRPr="00D6169F">
        <w:rPr>
          <w:rFonts w:ascii="宋体" w:hAnsi="宋体" w:cs="Arial" w:hint="eastAsia"/>
          <w:sz w:val="24"/>
          <w:szCs w:val="20"/>
        </w:rPr>
        <w:t>1.4 合同文件的优先顺序</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合同文件的优先解释顺序如下：</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（1）合同协议书；</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（2）中标通知书；</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（3）投标函及投标函附录；</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（4）专用合同条款；</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（5）通用合同条款；</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（6）</w:t>
      </w:r>
      <w:r w:rsidRPr="00D6169F">
        <w:rPr>
          <w:rFonts w:ascii="宋体" w:hAnsi="宋体" w:cs="Arial" w:hint="eastAsia"/>
          <w:u w:val="single"/>
        </w:rPr>
        <w:t xml:space="preserve">  已标价工程量清单      </w:t>
      </w:r>
      <w:r w:rsidRPr="00D6169F">
        <w:rPr>
          <w:rFonts w:ascii="宋体" w:hAnsi="宋体" w:cs="Arial" w:hint="eastAsia"/>
        </w:rPr>
        <w:t xml:space="preserve"> ；</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（7）</w:t>
      </w:r>
      <w:r w:rsidRPr="00D6169F">
        <w:rPr>
          <w:rFonts w:ascii="宋体" w:hAnsi="宋体" w:cs="Arial" w:hint="eastAsia"/>
          <w:u w:val="single"/>
        </w:rPr>
        <w:t xml:space="preserve">   技术标准要求                                  </w:t>
      </w:r>
      <w:r w:rsidRPr="00D6169F">
        <w:rPr>
          <w:rFonts w:ascii="宋体" w:hAnsi="宋体" w:cs="Arial" w:hint="eastAsia"/>
        </w:rPr>
        <w:t xml:space="preserve"> ；</w:t>
      </w:r>
    </w:p>
    <w:p w:rsidR="00CE6C96" w:rsidRPr="00D6169F" w:rsidRDefault="00D95357">
      <w:pPr>
        <w:spacing w:line="400" w:lineRule="exact"/>
        <w:ind w:firstLine="482"/>
        <w:rPr>
          <w:rFonts w:ascii="宋体" w:hAnsi="宋体" w:cs="Arial"/>
          <w:szCs w:val="21"/>
        </w:rPr>
      </w:pPr>
      <w:r w:rsidRPr="00D6169F">
        <w:rPr>
          <w:rFonts w:ascii="宋体" w:hAnsi="宋体" w:cs="Arial" w:hint="eastAsia"/>
          <w:szCs w:val="21"/>
        </w:rPr>
        <w:t>（8）</w:t>
      </w:r>
      <w:r w:rsidRPr="00D6169F">
        <w:rPr>
          <w:rFonts w:ascii="宋体" w:hAnsi="宋体" w:cs="Arial" w:hint="eastAsia"/>
          <w:u w:val="single"/>
        </w:rPr>
        <w:t xml:space="preserve">    图纸                                     </w:t>
      </w:r>
      <w:r w:rsidRPr="00D6169F">
        <w:rPr>
          <w:rFonts w:ascii="宋体" w:hAnsi="宋体" w:cs="Arial" w:hint="eastAsia"/>
        </w:rPr>
        <w:t xml:space="preserve"> 。</w:t>
      </w:r>
    </w:p>
    <w:p w:rsidR="00CE6C96" w:rsidRPr="00D6169F" w:rsidRDefault="00D95357">
      <w:pPr>
        <w:keepNext/>
        <w:keepLines/>
        <w:spacing w:line="400" w:lineRule="exact"/>
        <w:outlineLvl w:val="0"/>
        <w:rPr>
          <w:rFonts w:ascii="宋体" w:hAnsi="宋体" w:cs="Arial"/>
          <w:sz w:val="24"/>
          <w:szCs w:val="20"/>
        </w:rPr>
      </w:pPr>
      <w:bookmarkStart w:id="1617" w:name="_Toc144974584"/>
      <w:bookmarkStart w:id="1618" w:name="_Toc152042394"/>
      <w:bookmarkStart w:id="1619" w:name="_Toc152045616"/>
      <w:bookmarkStart w:id="1620" w:name="_Toc179632634"/>
      <w:bookmarkStart w:id="1621" w:name="_Toc241459662"/>
      <w:bookmarkStart w:id="1622" w:name="_Toc360107167"/>
      <w:bookmarkStart w:id="1623" w:name="_Toc372031813"/>
      <w:bookmarkStart w:id="1624" w:name="_Toc419096434"/>
      <w:bookmarkStart w:id="1625" w:name="_Toc523319371"/>
      <w:bookmarkStart w:id="1626" w:name="_Toc531357879"/>
      <w:bookmarkStart w:id="1627" w:name="_Toc531358125"/>
      <w:bookmarkStart w:id="1628" w:name="_Toc531358408"/>
      <w:bookmarkStart w:id="1629" w:name="_Toc531358655"/>
      <w:bookmarkStart w:id="1630" w:name="_Toc19622898"/>
      <w:bookmarkStart w:id="1631" w:name="_Toc43716234"/>
      <w:bookmarkStart w:id="1632" w:name="_Toc28971"/>
      <w:r w:rsidRPr="00D6169F">
        <w:rPr>
          <w:rFonts w:ascii="宋体" w:hAnsi="宋体" w:cs="Arial" w:hint="eastAsia"/>
          <w:sz w:val="24"/>
          <w:szCs w:val="20"/>
        </w:rPr>
        <w:t>1.5 合同协议书</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rsidR="00CE6C96" w:rsidRPr="00D6169F" w:rsidRDefault="00D95357">
      <w:pPr>
        <w:spacing w:line="400" w:lineRule="exact"/>
        <w:ind w:firstLineChars="200" w:firstLine="420"/>
        <w:rPr>
          <w:rFonts w:ascii="宋体" w:hAnsi="宋体"/>
          <w:szCs w:val="21"/>
          <w:u w:val="single"/>
        </w:rPr>
      </w:pPr>
      <w:r w:rsidRPr="00D6169F">
        <w:rPr>
          <w:rFonts w:ascii="宋体" w:hAnsi="宋体" w:hint="eastAsia"/>
          <w:szCs w:val="21"/>
        </w:rPr>
        <w:t>合同生效的条件：</w:t>
      </w:r>
      <w:r w:rsidRPr="00D6169F">
        <w:rPr>
          <w:rFonts w:ascii="宋体" w:hAnsi="宋体" w:hint="eastAsia"/>
          <w:szCs w:val="21"/>
          <w:u w:val="single"/>
        </w:rPr>
        <w:t xml:space="preserve">      承包人提交履约保函后方可生效     </w:t>
      </w:r>
      <w:r w:rsidRPr="00D6169F">
        <w:rPr>
          <w:rFonts w:ascii="宋体" w:hAnsi="宋体" w:hint="eastAsia"/>
          <w:szCs w:val="21"/>
        </w:rPr>
        <w:t>。</w:t>
      </w:r>
      <w:r w:rsidRPr="00D6169F">
        <w:rPr>
          <w:rFonts w:ascii="宋体" w:hAnsi="宋体" w:hint="eastAsia"/>
          <w:szCs w:val="21"/>
          <w:u w:val="single"/>
        </w:rPr>
        <w:t xml:space="preserve"> </w:t>
      </w:r>
    </w:p>
    <w:p w:rsidR="00CE6C96" w:rsidRPr="00D6169F" w:rsidRDefault="00CE6C96">
      <w:pPr>
        <w:spacing w:line="400" w:lineRule="exact"/>
        <w:rPr>
          <w:rFonts w:ascii="宋体" w:hAnsi="宋体"/>
          <w:szCs w:val="21"/>
          <w:u w:val="single"/>
        </w:rPr>
      </w:pPr>
    </w:p>
    <w:p w:rsidR="00CE6C96" w:rsidRPr="00D6169F" w:rsidRDefault="00D95357">
      <w:pPr>
        <w:keepNext/>
        <w:keepLines/>
        <w:spacing w:line="400" w:lineRule="exact"/>
        <w:outlineLvl w:val="0"/>
        <w:rPr>
          <w:rFonts w:ascii="宋体" w:hAnsi="宋体" w:cs="Arial"/>
          <w:sz w:val="24"/>
          <w:szCs w:val="20"/>
        </w:rPr>
      </w:pPr>
      <w:bookmarkStart w:id="1633" w:name="_Toc531358656"/>
      <w:bookmarkStart w:id="1634" w:name="_Toc531357880"/>
      <w:bookmarkStart w:id="1635" w:name="_Toc19622899"/>
      <w:bookmarkStart w:id="1636" w:name="_Toc531358409"/>
      <w:bookmarkStart w:id="1637" w:name="_Toc531358126"/>
      <w:bookmarkStart w:id="1638" w:name="_Toc43716235"/>
      <w:bookmarkStart w:id="1639" w:name="_Toc144974585"/>
      <w:bookmarkStart w:id="1640" w:name="_Toc152042395"/>
      <w:bookmarkStart w:id="1641" w:name="_Toc152045617"/>
      <w:bookmarkStart w:id="1642" w:name="_Toc179632635"/>
      <w:bookmarkStart w:id="1643" w:name="_Toc241459663"/>
      <w:bookmarkStart w:id="1644" w:name="_Toc360107168"/>
      <w:bookmarkStart w:id="1645" w:name="_Toc372031814"/>
      <w:bookmarkStart w:id="1646" w:name="_Toc419096435"/>
      <w:bookmarkStart w:id="1647" w:name="_Toc523319372"/>
      <w:bookmarkStart w:id="1648" w:name="_Toc7704"/>
      <w:r w:rsidRPr="00D6169F">
        <w:rPr>
          <w:rFonts w:ascii="宋体" w:hAnsi="宋体" w:cs="Arial" w:hint="eastAsia"/>
          <w:sz w:val="24"/>
          <w:szCs w:val="20"/>
        </w:rPr>
        <w:t>1.6 图纸和承包人文件</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1.6.1图纸的提供</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（3）发包人提供图纸的期限：</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（4）发包人提供图纸的数量：</w:t>
      </w:r>
      <w:r w:rsidRPr="00D6169F">
        <w:rPr>
          <w:rFonts w:ascii="宋体" w:hAnsi="宋体" w:hint="eastAsia"/>
          <w:szCs w:val="21"/>
          <w:u w:val="single"/>
        </w:rPr>
        <w:t xml:space="preserve"> 待定                                  </w:t>
      </w:r>
      <w:r w:rsidRPr="00D6169F">
        <w:rPr>
          <w:rFonts w:ascii="宋体" w:hAnsi="宋体" w:hint="eastAsia"/>
          <w:szCs w:val="21"/>
        </w:rPr>
        <w:t>。</w:t>
      </w:r>
    </w:p>
    <w:p w:rsidR="00CE6C96" w:rsidRPr="00D6169F" w:rsidRDefault="00D95357">
      <w:pPr>
        <w:spacing w:line="400" w:lineRule="exact"/>
        <w:ind w:firstLineChars="200" w:firstLine="420"/>
        <w:jc w:val="left"/>
        <w:rPr>
          <w:rFonts w:ascii="宋体" w:hAnsi="宋体"/>
          <w:szCs w:val="21"/>
        </w:rPr>
      </w:pPr>
      <w:r w:rsidRPr="00D6169F">
        <w:rPr>
          <w:rFonts w:ascii="宋体" w:hAnsi="宋体" w:hint="eastAsia"/>
          <w:szCs w:val="21"/>
        </w:rPr>
        <w:t>1.6.2 承包人提供的文件</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rPr>
        <w:t>（1）除专用合同条款第4.1.10(1)目约定的由承包人提供的设计文件外，本项约定的其</w:t>
      </w:r>
      <w:r w:rsidRPr="00D6169F">
        <w:rPr>
          <w:rFonts w:ascii="宋体" w:hAnsi="宋体" w:hint="eastAsia"/>
          <w:szCs w:val="21"/>
        </w:rPr>
        <w:lastRenderedPageBreak/>
        <w:t>他应由承包人提供的文件，包括必要的加工图和大样图，均不是合同计量与支付的依据文件。由承包人提供的文件范围：</w:t>
      </w:r>
      <w:r w:rsidRPr="00D6169F">
        <w:rPr>
          <w:rFonts w:ascii="宋体" w:hAnsi="宋体" w:hint="eastAsia"/>
          <w:szCs w:val="21"/>
          <w:u w:val="single"/>
        </w:rPr>
        <w:t xml:space="preserve"> 承包人有责任检查由发包人提供的所有图纸和文件以及经发包人、监理人、设计单位审批的施工图、大样图、配合图；一旦发现问题不一致的地方，承包人应立即以书面形式向监理人提出差异报告并要求澄清相关内容。如果承包人需要任何进一步的图纸，承包人应在相关工作开始前充裕的时间内以书面形式向发包人、监理人申请此类图纸。承包人应注意检查图纸内容中的预留管线等，并严格落实，发包人不会再重新不做任何被承包人的遗漏等支付任何额外费用。</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rPr>
        <w:t>（2）承包人提供文件的期限：</w:t>
      </w:r>
      <w:r w:rsidRPr="00D6169F">
        <w:rPr>
          <w:rFonts w:ascii="宋体" w:hAnsi="宋体" w:hint="eastAsia"/>
          <w:szCs w:val="21"/>
          <w:u w:val="single"/>
        </w:rPr>
        <w:t xml:space="preserve">         相关工作展开前7日      </w:t>
      </w:r>
    </w:p>
    <w:p w:rsidR="00CE6C96" w:rsidRPr="00D6169F" w:rsidRDefault="00D95357">
      <w:pPr>
        <w:spacing w:line="400" w:lineRule="exact"/>
        <w:rPr>
          <w:rFonts w:ascii="宋体" w:hAnsi="宋体"/>
          <w:szCs w:val="21"/>
        </w:rPr>
      </w:pP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rPr>
        <w:t>（3）承包人提供文件的数量：</w:t>
      </w:r>
      <w:r w:rsidRPr="00D6169F">
        <w:rPr>
          <w:rFonts w:ascii="宋体" w:hAnsi="宋体" w:hint="eastAsia"/>
          <w:szCs w:val="21"/>
          <w:u w:val="single"/>
        </w:rPr>
        <w:t xml:space="preserve">           待定                           </w:t>
      </w:r>
    </w:p>
    <w:p w:rsidR="00CE6C96" w:rsidRPr="00D6169F" w:rsidRDefault="00D95357">
      <w:pPr>
        <w:spacing w:line="400" w:lineRule="exact"/>
        <w:rPr>
          <w:rFonts w:ascii="宋体" w:hAnsi="宋体"/>
          <w:szCs w:val="21"/>
        </w:rPr>
      </w:pP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rPr>
        <w:t>（4）监理人批复承包人提供文件的期限：</w:t>
      </w:r>
      <w:r w:rsidRPr="00D6169F">
        <w:rPr>
          <w:rFonts w:ascii="宋体" w:hAnsi="宋体" w:hint="eastAsia"/>
          <w:szCs w:val="21"/>
          <w:u w:val="single"/>
        </w:rPr>
        <w:t xml:space="preserve">     收到承包人文件后10内               </w:t>
      </w:r>
    </w:p>
    <w:p w:rsidR="00CE6C96" w:rsidRPr="00D6169F" w:rsidRDefault="00D95357">
      <w:pPr>
        <w:spacing w:line="400" w:lineRule="exact"/>
        <w:ind w:left="315" w:hangingChars="150" w:hanging="315"/>
        <w:rPr>
          <w:rFonts w:ascii="宋体" w:hAnsi="宋体"/>
          <w:szCs w:val="21"/>
        </w:rPr>
      </w:pPr>
      <w:r w:rsidRPr="00D6169F">
        <w:rPr>
          <w:rFonts w:ascii="宋体" w:hAnsi="宋体" w:hint="eastAsia"/>
          <w:szCs w:val="21"/>
          <w:u w:val="single"/>
        </w:rPr>
        <w:t xml:space="preserve">                                                                              </w:t>
      </w:r>
      <w:r w:rsidRPr="00D6169F">
        <w:rPr>
          <w:rFonts w:ascii="宋体" w:hAnsi="宋体" w:hint="eastAsia"/>
          <w:szCs w:val="21"/>
        </w:rPr>
        <w:t>。（5）其他约定：</w:t>
      </w:r>
      <w:r w:rsidRPr="00D6169F">
        <w:rPr>
          <w:rFonts w:ascii="宋体" w:hAnsi="宋体" w:hint="eastAsia"/>
          <w:szCs w:val="21"/>
          <w:u w:val="single"/>
        </w:rPr>
        <w:t xml:space="preserve">                     /                          </w:t>
      </w:r>
    </w:p>
    <w:p w:rsidR="00CE6C96" w:rsidRPr="00D6169F" w:rsidRDefault="00D95357">
      <w:pPr>
        <w:spacing w:line="400" w:lineRule="exact"/>
        <w:jc w:val="left"/>
        <w:rPr>
          <w:rFonts w:ascii="宋体" w:hAnsi="宋体"/>
          <w:szCs w:val="21"/>
        </w:rPr>
      </w:pP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outlineLvl w:val="0"/>
        <w:rPr>
          <w:rFonts w:ascii="宋体" w:hAnsi="宋体"/>
          <w:sz w:val="24"/>
        </w:rPr>
      </w:pPr>
      <w:bookmarkStart w:id="1649" w:name="_Toc144974586"/>
      <w:bookmarkStart w:id="1650" w:name="_Toc152042396"/>
      <w:bookmarkStart w:id="1651" w:name="_Toc152045618"/>
      <w:bookmarkStart w:id="1652" w:name="_Toc179632636"/>
      <w:bookmarkStart w:id="1653" w:name="_Toc241459664"/>
      <w:bookmarkStart w:id="1654" w:name="_Toc360107169"/>
      <w:bookmarkStart w:id="1655" w:name="_Toc372031815"/>
      <w:bookmarkStart w:id="1656" w:name="_Toc419096436"/>
      <w:bookmarkStart w:id="1657" w:name="_Toc531357881"/>
      <w:bookmarkStart w:id="1658" w:name="_Toc531358127"/>
      <w:bookmarkStart w:id="1659" w:name="_Toc531358410"/>
      <w:bookmarkStart w:id="1660" w:name="_Toc531358657"/>
      <w:bookmarkStart w:id="1661" w:name="_Toc19622900"/>
      <w:bookmarkStart w:id="1662" w:name="_Toc43716236"/>
      <w:bookmarkStart w:id="1663" w:name="_Toc4339"/>
      <w:r w:rsidRPr="00D6169F">
        <w:rPr>
          <w:rFonts w:ascii="宋体" w:hAnsi="宋体" w:hint="eastAsia"/>
          <w:sz w:val="24"/>
        </w:rPr>
        <w:t>1.7 联 络</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CE6C96" w:rsidRPr="00D6169F" w:rsidRDefault="00D95357">
      <w:pPr>
        <w:spacing w:line="400" w:lineRule="exact"/>
        <w:ind w:firstLineChars="200" w:firstLine="420"/>
        <w:jc w:val="left"/>
        <w:rPr>
          <w:rFonts w:ascii="宋体" w:hAnsi="宋体" w:cs="Arial"/>
          <w:szCs w:val="21"/>
        </w:rPr>
      </w:pPr>
      <w:r w:rsidRPr="00D6169F">
        <w:rPr>
          <w:rFonts w:ascii="宋体" w:hAnsi="宋体" w:hint="eastAsia"/>
          <w:szCs w:val="21"/>
        </w:rPr>
        <w:t>1.7.2联络来往函件的送达和接收</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（1）联络来往信函的送达期限：合同约定</w:t>
      </w:r>
      <w:proofErr w:type="gramStart"/>
      <w:r w:rsidRPr="00D6169F">
        <w:rPr>
          <w:rFonts w:ascii="宋体" w:hAnsi="宋体" w:hint="eastAsia"/>
          <w:szCs w:val="21"/>
        </w:rPr>
        <w:t>了发出</w:t>
      </w:r>
      <w:proofErr w:type="gramEnd"/>
      <w:r w:rsidRPr="00D6169F">
        <w:rPr>
          <w:rFonts w:ascii="宋体" w:hAnsi="宋体" w:hint="eastAsia"/>
          <w:szCs w:val="21"/>
        </w:rPr>
        <w:t>期限的，送达期限为合同约定的发出期限后的24小时内；合同约定了通知、提供或者报送期限的，通知、提供或者报送期限即为送达期限。</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（2）发包人指定的接收地点：</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（3）发包人指定的接收人为：</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（4）监理人指定的接收地点：</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rPr>
      </w:pPr>
      <w:r w:rsidRPr="00D6169F">
        <w:rPr>
          <w:rFonts w:ascii="宋体" w:hAnsi="宋体" w:hint="eastAsia"/>
          <w:szCs w:val="21"/>
        </w:rPr>
        <w:t>（5）监理人指定的接收人为：</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CE6C96">
      <w:pPr>
        <w:spacing w:line="400" w:lineRule="exact"/>
        <w:ind w:firstLineChars="200" w:firstLine="420"/>
        <w:rPr>
          <w:rFonts w:ascii="宋体" w:hAnsi="宋体"/>
        </w:rPr>
      </w:pPr>
    </w:p>
    <w:p w:rsidR="00CE6C96" w:rsidRPr="00D6169F" w:rsidRDefault="00D95357">
      <w:pPr>
        <w:keepNext/>
        <w:keepLines/>
        <w:spacing w:line="400" w:lineRule="exact"/>
        <w:outlineLvl w:val="0"/>
        <w:rPr>
          <w:rFonts w:ascii="宋体" w:hAnsi="宋体" w:cs="Arial"/>
          <w:sz w:val="28"/>
          <w:szCs w:val="20"/>
        </w:rPr>
      </w:pPr>
      <w:bookmarkStart w:id="1664" w:name="_Toc523319373"/>
      <w:bookmarkStart w:id="1665" w:name="_Toc179632642"/>
      <w:bookmarkStart w:id="1666" w:name="_Toc241459665"/>
      <w:bookmarkStart w:id="1667" w:name="_Toc152045624"/>
      <w:bookmarkStart w:id="1668" w:name="_Toc152042402"/>
      <w:bookmarkStart w:id="1669" w:name="_Toc144974592"/>
      <w:bookmarkStart w:id="1670" w:name="_Toc372031816"/>
      <w:bookmarkStart w:id="1671" w:name="_Toc419096437"/>
      <w:bookmarkStart w:id="1672" w:name="_Toc531357882"/>
      <w:bookmarkStart w:id="1673" w:name="_Toc531358128"/>
      <w:bookmarkStart w:id="1674" w:name="_Toc531358411"/>
      <w:bookmarkStart w:id="1675" w:name="_Toc531358658"/>
      <w:bookmarkStart w:id="1676" w:name="_Toc19622901"/>
      <w:bookmarkStart w:id="1677" w:name="_Toc43716237"/>
      <w:bookmarkStart w:id="1678" w:name="_Toc12711"/>
      <w:r w:rsidRPr="00D6169F">
        <w:rPr>
          <w:rFonts w:ascii="宋体" w:hAnsi="宋体" w:cs="Arial" w:hint="eastAsia"/>
          <w:sz w:val="28"/>
          <w:szCs w:val="20"/>
        </w:rPr>
        <w:t>2. 发包人义务</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CE6C96" w:rsidRPr="00D6169F" w:rsidRDefault="00D95357">
      <w:pPr>
        <w:keepNext/>
        <w:keepLines/>
        <w:spacing w:line="400" w:lineRule="exact"/>
        <w:outlineLvl w:val="0"/>
        <w:rPr>
          <w:rFonts w:ascii="宋体" w:hAnsi="宋体" w:cs="Arial"/>
          <w:sz w:val="24"/>
          <w:szCs w:val="20"/>
        </w:rPr>
      </w:pPr>
      <w:bookmarkStart w:id="1679" w:name="_Toc144974595"/>
      <w:bookmarkStart w:id="1680" w:name="_Toc152042405"/>
      <w:bookmarkStart w:id="1681" w:name="_Toc152045627"/>
      <w:bookmarkStart w:id="1682" w:name="_Toc179632645"/>
      <w:bookmarkStart w:id="1683" w:name="_Toc241459666"/>
      <w:bookmarkStart w:id="1684" w:name="_Toc263259654"/>
      <w:bookmarkStart w:id="1685" w:name="_Toc360107171"/>
      <w:bookmarkStart w:id="1686" w:name="_Toc372031817"/>
      <w:bookmarkStart w:id="1687" w:name="_Toc419096438"/>
      <w:bookmarkStart w:id="1688" w:name="_Toc523319374"/>
      <w:bookmarkStart w:id="1689" w:name="_Toc531357883"/>
      <w:bookmarkStart w:id="1690" w:name="_Toc531358129"/>
      <w:bookmarkStart w:id="1691" w:name="_Toc531358412"/>
      <w:bookmarkStart w:id="1692" w:name="_Toc531358659"/>
      <w:bookmarkStart w:id="1693" w:name="_Toc19622902"/>
      <w:bookmarkStart w:id="1694" w:name="_Toc43716238"/>
      <w:bookmarkStart w:id="1695" w:name="_Toc28974"/>
      <w:bookmarkStart w:id="1696" w:name="_Toc144974600"/>
      <w:bookmarkStart w:id="1697" w:name="_Toc152042410"/>
      <w:bookmarkStart w:id="1698" w:name="_Toc152045632"/>
      <w:bookmarkStart w:id="1699" w:name="_Toc179632650"/>
      <w:bookmarkStart w:id="1700" w:name="_Toc241459668"/>
      <w:r w:rsidRPr="00D6169F">
        <w:rPr>
          <w:rFonts w:ascii="宋体" w:hAnsi="宋体" w:cs="Arial" w:hint="eastAsia"/>
          <w:sz w:val="24"/>
          <w:szCs w:val="20"/>
        </w:rPr>
        <w:t>2.3 提供施工场地</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施工场地应当在监理人发出的开工通知中载明的开工日期前</w:t>
      </w:r>
      <w:r w:rsidRPr="00D6169F">
        <w:rPr>
          <w:rFonts w:ascii="宋体" w:hAnsi="宋体" w:hint="eastAsia"/>
          <w:szCs w:val="21"/>
          <w:u w:val="single"/>
        </w:rPr>
        <w:t xml:space="preserve"> 7 </w:t>
      </w:r>
      <w:proofErr w:type="gramStart"/>
      <w:r w:rsidRPr="00D6169F">
        <w:rPr>
          <w:rFonts w:ascii="宋体" w:hAnsi="宋体" w:hint="eastAsia"/>
          <w:szCs w:val="21"/>
        </w:rPr>
        <w:t>天具备</w:t>
      </w:r>
      <w:proofErr w:type="gramEnd"/>
      <w:r w:rsidRPr="00D6169F">
        <w:rPr>
          <w:rFonts w:ascii="宋体" w:hAnsi="宋体" w:hint="eastAsia"/>
          <w:szCs w:val="21"/>
        </w:rPr>
        <w:t>施工条件并移交给承包人，具体施工条件在 “技术标准和要求”第一节“一般要求”中约定。发包人最迟应当在移交施工场地的同时向承包人提供施工</w:t>
      </w:r>
      <w:proofErr w:type="gramStart"/>
      <w:r w:rsidRPr="00D6169F">
        <w:rPr>
          <w:rFonts w:ascii="宋体" w:hAnsi="宋体" w:hint="eastAsia"/>
          <w:szCs w:val="21"/>
        </w:rPr>
        <w:t>场地内地</w:t>
      </w:r>
      <w:proofErr w:type="gramEnd"/>
      <w:r w:rsidRPr="00D6169F">
        <w:rPr>
          <w:rFonts w:ascii="宋体" w:hAnsi="宋体" w:hint="eastAsia"/>
          <w:szCs w:val="21"/>
        </w:rPr>
        <w:t>下管线和地下设施等有关资料，并保证资料的真实、准确和完整。</w:t>
      </w:r>
    </w:p>
    <w:p w:rsidR="00CE6C96" w:rsidRPr="00D6169F" w:rsidRDefault="00D95357">
      <w:pPr>
        <w:keepNext/>
        <w:keepLines/>
        <w:spacing w:line="400" w:lineRule="exact"/>
        <w:outlineLvl w:val="0"/>
        <w:rPr>
          <w:rFonts w:ascii="宋体" w:hAnsi="宋体" w:cs="Arial"/>
          <w:sz w:val="24"/>
          <w:szCs w:val="20"/>
        </w:rPr>
      </w:pPr>
      <w:bookmarkStart w:id="1701" w:name="_Toc25955"/>
      <w:bookmarkStart w:id="1702" w:name="_Toc43716239"/>
      <w:bookmarkStart w:id="1703" w:name="_Toc19622903"/>
      <w:bookmarkStart w:id="1704" w:name="_Toc531358660"/>
      <w:bookmarkStart w:id="1705" w:name="_Toc531358413"/>
      <w:bookmarkStart w:id="1706" w:name="_Toc523319375"/>
      <w:bookmarkStart w:id="1707" w:name="_Toc531358130"/>
      <w:bookmarkStart w:id="1708" w:name="_Toc531357884"/>
      <w:bookmarkStart w:id="1709" w:name="_Toc419096439"/>
      <w:bookmarkStart w:id="1710" w:name="_Toc372031818"/>
      <w:bookmarkStart w:id="1711" w:name="_Toc360107172"/>
      <w:r w:rsidRPr="00D6169F">
        <w:rPr>
          <w:rFonts w:ascii="宋体" w:hAnsi="宋体" w:cs="Arial" w:hint="eastAsia"/>
          <w:sz w:val="24"/>
          <w:szCs w:val="20"/>
        </w:rPr>
        <w:t>2.8 其他义务</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rsidR="00CE6C96" w:rsidRPr="00D6169F" w:rsidRDefault="00D95357">
      <w:pPr>
        <w:spacing w:line="400" w:lineRule="exact"/>
        <w:ind w:firstLineChars="150" w:firstLine="315"/>
        <w:rPr>
          <w:rFonts w:ascii="宋体" w:hAnsi="宋体" w:cs="Arial"/>
          <w:szCs w:val="21"/>
        </w:rPr>
      </w:pPr>
      <w:r w:rsidRPr="00D6169F">
        <w:rPr>
          <w:rFonts w:ascii="宋体" w:hAnsi="宋体" w:cs="Arial" w:hint="eastAsia"/>
          <w:szCs w:val="21"/>
        </w:rPr>
        <w:t>（5）</w:t>
      </w:r>
      <w:r w:rsidRPr="00D6169F">
        <w:rPr>
          <w:rFonts w:ascii="宋体" w:hAnsi="宋体" w:hint="eastAsia"/>
          <w:szCs w:val="21"/>
        </w:rPr>
        <w:t>发包人应当履行合同约定的其他义务以及</w:t>
      </w:r>
      <w:r w:rsidRPr="00D6169F">
        <w:rPr>
          <w:rFonts w:ascii="宋体" w:hAnsi="宋体" w:cs="Arial" w:hint="eastAsia"/>
          <w:szCs w:val="21"/>
        </w:rPr>
        <w:t>下述义务</w:t>
      </w:r>
      <w:r w:rsidRPr="00D6169F">
        <w:rPr>
          <w:rFonts w:ascii="宋体" w:hAnsi="宋体" w:cs="Arial" w:hint="eastAsia"/>
        </w:rPr>
        <w:t>：</w:t>
      </w:r>
      <w:r w:rsidRPr="00D6169F">
        <w:rPr>
          <w:rFonts w:ascii="宋体" w:hAnsi="宋体" w:cs="Arial" w:hint="eastAsia"/>
          <w:u w:val="single"/>
        </w:rPr>
        <w:t xml:space="preserve">         无              </w:t>
      </w:r>
    </w:p>
    <w:p w:rsidR="00CE6C96" w:rsidRPr="00D6169F" w:rsidRDefault="00D95357">
      <w:pPr>
        <w:spacing w:line="400" w:lineRule="exact"/>
        <w:rPr>
          <w:rFonts w:ascii="宋体" w:hAnsi="宋体" w:cs="Arial"/>
          <w:szCs w:val="21"/>
        </w:rPr>
      </w:pP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keepNext/>
        <w:keepLines/>
        <w:spacing w:line="400" w:lineRule="exact"/>
        <w:outlineLvl w:val="0"/>
        <w:rPr>
          <w:rFonts w:ascii="宋体" w:hAnsi="宋体" w:cs="Arial"/>
          <w:sz w:val="28"/>
          <w:szCs w:val="20"/>
        </w:rPr>
      </w:pPr>
      <w:bookmarkStart w:id="1712" w:name="_Toc144974601"/>
      <w:bookmarkStart w:id="1713" w:name="_Toc152042411"/>
      <w:bookmarkStart w:id="1714" w:name="_Toc152045633"/>
      <w:bookmarkStart w:id="1715" w:name="_Toc179632651"/>
      <w:bookmarkStart w:id="1716" w:name="_Toc241459669"/>
      <w:bookmarkStart w:id="1717" w:name="_Toc372031819"/>
      <w:bookmarkStart w:id="1718" w:name="_Toc419096440"/>
      <w:bookmarkStart w:id="1719" w:name="_Toc523319376"/>
      <w:bookmarkStart w:id="1720" w:name="_Toc531357885"/>
      <w:bookmarkStart w:id="1721" w:name="_Toc531358131"/>
      <w:bookmarkStart w:id="1722" w:name="_Toc531358414"/>
      <w:bookmarkStart w:id="1723" w:name="_Toc531358661"/>
      <w:bookmarkStart w:id="1724" w:name="_Toc19622904"/>
      <w:bookmarkStart w:id="1725" w:name="_Toc43716240"/>
      <w:bookmarkStart w:id="1726" w:name="_Toc26967"/>
      <w:r w:rsidRPr="00D6169F">
        <w:rPr>
          <w:rFonts w:ascii="宋体" w:hAnsi="宋体" w:cs="Arial" w:hint="eastAsia"/>
          <w:sz w:val="28"/>
          <w:szCs w:val="20"/>
        </w:rPr>
        <w:lastRenderedPageBreak/>
        <w:t>3. 监理人</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rsidR="00CE6C96" w:rsidRPr="00D6169F" w:rsidRDefault="00D95357">
      <w:pPr>
        <w:keepNext/>
        <w:keepLines/>
        <w:spacing w:line="400" w:lineRule="exact"/>
        <w:outlineLvl w:val="0"/>
        <w:rPr>
          <w:rFonts w:ascii="宋体" w:hAnsi="宋体" w:cs="Arial"/>
          <w:sz w:val="24"/>
          <w:szCs w:val="20"/>
        </w:rPr>
      </w:pPr>
      <w:bookmarkStart w:id="1727" w:name="_Toc531358662"/>
      <w:bookmarkStart w:id="1728" w:name="_Toc360107174"/>
      <w:bookmarkStart w:id="1729" w:name="_Toc523319377"/>
      <w:bookmarkStart w:id="1730" w:name="_Toc144974602"/>
      <w:bookmarkStart w:id="1731" w:name="_Toc531358132"/>
      <w:bookmarkStart w:id="1732" w:name="_Toc372031820"/>
      <w:bookmarkStart w:id="1733" w:name="_Toc152042412"/>
      <w:bookmarkStart w:id="1734" w:name="_Toc531358415"/>
      <w:bookmarkStart w:id="1735" w:name="_Toc152045634"/>
      <w:bookmarkStart w:id="1736" w:name="_Toc179632652"/>
      <w:bookmarkStart w:id="1737" w:name="_Toc241459670"/>
      <w:bookmarkStart w:id="1738" w:name="_Toc419096441"/>
      <w:bookmarkStart w:id="1739" w:name="_Toc531357886"/>
      <w:bookmarkStart w:id="1740" w:name="_Toc19622905"/>
      <w:bookmarkStart w:id="1741" w:name="_Toc43716241"/>
      <w:bookmarkStart w:id="1742" w:name="_Toc4336"/>
      <w:r w:rsidRPr="00D6169F">
        <w:rPr>
          <w:rFonts w:ascii="宋体" w:hAnsi="宋体" w:cs="Arial" w:hint="eastAsia"/>
          <w:sz w:val="24"/>
          <w:szCs w:val="20"/>
        </w:rPr>
        <w:t>3.1 监理人的职责和权力</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CE6C96" w:rsidRPr="00D6169F" w:rsidRDefault="00D95357">
      <w:pPr>
        <w:spacing w:line="400" w:lineRule="exact"/>
        <w:ind w:firstLineChars="200" w:firstLine="420"/>
        <w:rPr>
          <w:rFonts w:ascii="宋体" w:hAnsi="宋体"/>
          <w:szCs w:val="21"/>
          <w:u w:val="single"/>
        </w:rPr>
      </w:pPr>
      <w:r w:rsidRPr="00D6169F">
        <w:rPr>
          <w:rFonts w:ascii="宋体" w:hAnsi="宋体" w:hint="eastAsia"/>
          <w:szCs w:val="21"/>
        </w:rPr>
        <w:t>3.1.1须经发包人批准行使的权力：</w:t>
      </w:r>
      <w:r w:rsidRPr="00D6169F">
        <w:rPr>
          <w:rFonts w:ascii="宋体" w:hAnsi="宋体" w:hint="eastAsia"/>
          <w:szCs w:val="21"/>
          <w:u w:val="single"/>
        </w:rPr>
        <w:t xml:space="preserve">                 /                     </w:t>
      </w:r>
    </w:p>
    <w:p w:rsidR="00CE6C96" w:rsidRPr="00D6169F" w:rsidRDefault="00D95357">
      <w:pPr>
        <w:spacing w:line="400" w:lineRule="exact"/>
        <w:ind w:firstLineChars="200" w:firstLine="420"/>
        <w:rPr>
          <w:rFonts w:ascii="宋体" w:hAnsi="宋体" w:cs="Arial"/>
        </w:rPr>
      </w:pPr>
      <w:r w:rsidRPr="00D6169F">
        <w:rPr>
          <w:rFonts w:ascii="宋体" w:hAnsi="宋体" w:hint="eastAsia"/>
          <w:szCs w:val="21"/>
          <w:u w:val="single"/>
        </w:rPr>
        <w:t xml:space="preserve">                                                                          </w:t>
      </w:r>
      <w:r w:rsidRPr="00D6169F">
        <w:rPr>
          <w:rFonts w:ascii="宋体" w:hAnsi="宋体" w:hint="eastAsia"/>
          <w:szCs w:val="21"/>
        </w:rPr>
        <w:t>。</w:t>
      </w:r>
      <w:bookmarkStart w:id="1743" w:name="_Toc152045639"/>
      <w:bookmarkStart w:id="1744" w:name="_Toc152042417"/>
      <w:bookmarkStart w:id="1745" w:name="_Toc179632657"/>
      <w:bookmarkStart w:id="1746" w:name="_Toc144974607"/>
    </w:p>
    <w:p w:rsidR="00CE6C96" w:rsidRPr="00D6169F" w:rsidRDefault="00D95357">
      <w:pPr>
        <w:keepNext/>
        <w:keepLines/>
        <w:spacing w:line="400" w:lineRule="exact"/>
        <w:outlineLvl w:val="0"/>
        <w:rPr>
          <w:rFonts w:ascii="宋体" w:hAnsi="宋体" w:cs="Arial"/>
          <w:sz w:val="28"/>
          <w:szCs w:val="20"/>
        </w:rPr>
      </w:pPr>
      <w:bookmarkStart w:id="1747" w:name="_Toc531358416"/>
      <w:bookmarkStart w:id="1748" w:name="_Toc531358663"/>
      <w:bookmarkStart w:id="1749" w:name="_Toc19622906"/>
      <w:bookmarkStart w:id="1750" w:name="_Toc531358133"/>
      <w:bookmarkStart w:id="1751" w:name="_Toc419096442"/>
      <w:bookmarkStart w:id="1752" w:name="_Toc372031821"/>
      <w:bookmarkStart w:id="1753" w:name="_Toc523319378"/>
      <w:bookmarkStart w:id="1754" w:name="_Toc241459674"/>
      <w:bookmarkStart w:id="1755" w:name="_Toc531357887"/>
      <w:bookmarkStart w:id="1756" w:name="_Toc43716242"/>
      <w:bookmarkStart w:id="1757" w:name="_Toc16438"/>
      <w:r w:rsidRPr="00D6169F">
        <w:rPr>
          <w:rFonts w:ascii="宋体" w:hAnsi="宋体" w:cs="Arial" w:hint="eastAsia"/>
          <w:sz w:val="28"/>
          <w:szCs w:val="20"/>
        </w:rPr>
        <w:t>4. 承包人</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CE6C96" w:rsidRPr="00D6169F" w:rsidRDefault="00D95357">
      <w:pPr>
        <w:keepNext/>
        <w:keepLines/>
        <w:spacing w:line="400" w:lineRule="exact"/>
        <w:outlineLvl w:val="0"/>
        <w:rPr>
          <w:rFonts w:ascii="宋体" w:hAnsi="宋体" w:cs="Arial"/>
          <w:sz w:val="24"/>
          <w:szCs w:val="20"/>
        </w:rPr>
      </w:pPr>
      <w:bookmarkStart w:id="1758" w:name="_Toc144974608"/>
      <w:bookmarkStart w:id="1759" w:name="_Toc152042418"/>
      <w:bookmarkStart w:id="1760" w:name="_Toc152045640"/>
      <w:bookmarkStart w:id="1761" w:name="_Toc179632658"/>
      <w:bookmarkStart w:id="1762" w:name="_Toc241459675"/>
      <w:bookmarkStart w:id="1763" w:name="_Toc360107176"/>
      <w:bookmarkStart w:id="1764" w:name="_Toc372031822"/>
      <w:bookmarkStart w:id="1765" w:name="_Toc419096443"/>
      <w:bookmarkStart w:id="1766" w:name="_Toc523319379"/>
      <w:bookmarkStart w:id="1767" w:name="_Toc531357888"/>
      <w:bookmarkStart w:id="1768" w:name="_Toc531358134"/>
      <w:bookmarkStart w:id="1769" w:name="_Toc531358417"/>
      <w:bookmarkStart w:id="1770" w:name="_Toc531358664"/>
      <w:bookmarkStart w:id="1771" w:name="_Toc19622907"/>
      <w:bookmarkStart w:id="1772" w:name="_Toc43716243"/>
      <w:bookmarkStart w:id="1773" w:name="_Toc16100"/>
      <w:r w:rsidRPr="00D6169F">
        <w:rPr>
          <w:rFonts w:ascii="宋体" w:hAnsi="宋体" w:cs="Arial" w:hint="eastAsia"/>
          <w:sz w:val="24"/>
          <w:szCs w:val="20"/>
        </w:rPr>
        <w:t>4.1 承包人的一般义务</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4.1.8为他人提供方便</w:t>
      </w:r>
    </w:p>
    <w:p w:rsidR="00CE6C96" w:rsidRPr="00D6169F" w:rsidRDefault="00D95357">
      <w:pPr>
        <w:tabs>
          <w:tab w:val="left" w:pos="1260"/>
        </w:tabs>
        <w:spacing w:line="360" w:lineRule="auto"/>
        <w:ind w:leftChars="534" w:left="1121"/>
        <w:rPr>
          <w:rFonts w:ascii="宋体" w:hAnsi="宋体"/>
          <w:szCs w:val="21"/>
        </w:rPr>
      </w:pPr>
      <w:r w:rsidRPr="00D6169F">
        <w:rPr>
          <w:rFonts w:ascii="宋体" w:hAnsi="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D6169F">
        <w:rPr>
          <w:rFonts w:ascii="宋体" w:hAnsi="宋体" w:hint="eastAsia"/>
          <w:szCs w:val="21"/>
          <w:u w:val="single"/>
        </w:rPr>
        <w:t xml:space="preserve">    （1）承包人应在分包场地派驻相应管理人员，保证本合同的履行。分包单位的任何违约行为或疏忽导致工程损害或给发包人造成其他损失，承包人承担连带责任。配合工作包括设备基础、预留洞、预埋件、补洞、堵洞和磋商文件中规定的其它相关配合工作、责任和义务，管理工作包括根据《</w:t>
      </w:r>
      <w:r w:rsidRPr="00D6169F">
        <w:rPr>
          <w:rFonts w:ascii="宋体" w:hAnsi="宋体"/>
          <w:szCs w:val="21"/>
          <w:u w:val="single"/>
        </w:rPr>
        <w:t>建筑工程施工质量验收统一标准</w:t>
      </w:r>
      <w:r w:rsidRPr="00D6169F">
        <w:rPr>
          <w:rFonts w:ascii="宋体" w:hAnsi="宋体" w:hint="eastAsia"/>
          <w:szCs w:val="21"/>
          <w:u w:val="single"/>
        </w:rPr>
        <w:t xml:space="preserve"> 》（</w:t>
      </w:r>
      <w:r w:rsidRPr="00D6169F">
        <w:rPr>
          <w:rFonts w:ascii="宋体" w:hAnsi="宋体"/>
          <w:szCs w:val="21"/>
          <w:u w:val="single"/>
        </w:rPr>
        <w:t>GB50300-2001</w:t>
      </w:r>
      <w:r w:rsidRPr="00D6169F">
        <w:rPr>
          <w:rFonts w:ascii="宋体" w:hAnsi="宋体" w:hint="eastAsia"/>
          <w:szCs w:val="21"/>
          <w:u w:val="single"/>
        </w:rPr>
        <w:t>）、相关施工专业施工验收规范以及北京质量监督验收要求和档案验收要求，对所有分包项目竣工资料收集、整理和归档，直至完成最终竣工验收所有工作。承包人对分包人的服务、配合和协调工作还至少包括对分包人的总体施工进度计划的安排、日常协调和管理；负责为各分包人及时提供足够的和无障碍的工作面，承包人提供各分包单位临时水、电、道路、垂直运输设备、脚手架（除非合同另有特别约定，仅限于已搭设在现场的脚手架）和仓储用地、现有用房等其他临时设施，但水费、电费由承包人与各分包人做好现场计量及管理，承包人如实向各分包人按实收取；在分包人完成工作并将工作面移交给承包人后，承包人负责成品保护。</w:t>
      </w:r>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 xml:space="preserve">4.1.10其他义务  </w:t>
      </w:r>
    </w:p>
    <w:p w:rsidR="00CE6C96" w:rsidRPr="00D6169F" w:rsidRDefault="00D95357">
      <w:pPr>
        <w:spacing w:line="400" w:lineRule="exact"/>
        <w:ind w:firstLineChars="150" w:firstLine="315"/>
        <w:rPr>
          <w:rFonts w:ascii="宋体" w:hAnsi="宋体"/>
          <w:szCs w:val="21"/>
          <w:u w:val="single"/>
        </w:rPr>
      </w:pPr>
      <w:r w:rsidRPr="00D6169F">
        <w:rPr>
          <w:rFonts w:ascii="宋体" w:hAnsi="宋体"/>
          <w:szCs w:val="21"/>
        </w:rPr>
        <w:t>（</w:t>
      </w:r>
      <w:r w:rsidRPr="00D6169F">
        <w:rPr>
          <w:rFonts w:ascii="宋体" w:hAnsi="宋体" w:hint="eastAsia"/>
          <w:szCs w:val="21"/>
        </w:rPr>
        <w:t>1</w:t>
      </w:r>
      <w:r w:rsidRPr="00D6169F">
        <w:rPr>
          <w:rFonts w:ascii="宋体" w:hAnsi="宋体"/>
          <w:szCs w:val="21"/>
        </w:rPr>
        <w:t>）</w:t>
      </w:r>
      <w:r w:rsidRPr="00D6169F">
        <w:rPr>
          <w:rFonts w:ascii="宋体" w:hAnsi="宋体" w:hint="eastAsia"/>
          <w:szCs w:val="21"/>
        </w:rPr>
        <w:t>根据发包人委托，在其设计资质等级和业务允许的范围内，完成施工图设计或与工程配套的设计，经监理人确认后使用，承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D6169F">
        <w:rPr>
          <w:rFonts w:ascii="宋体" w:hAnsi="宋体" w:hint="eastAsia"/>
          <w:szCs w:val="21"/>
          <w:u w:val="single"/>
        </w:rPr>
        <w:t xml:space="preserve">   </w:t>
      </w:r>
    </w:p>
    <w:p w:rsidR="00CE6C96" w:rsidRPr="00D6169F" w:rsidRDefault="00D95357">
      <w:pPr>
        <w:spacing w:line="400" w:lineRule="exact"/>
        <w:rPr>
          <w:rFonts w:ascii="宋体" w:hAnsi="宋体"/>
          <w:szCs w:val="21"/>
        </w:rPr>
      </w:pPr>
      <w:r w:rsidRPr="00D6169F">
        <w:rPr>
          <w:rFonts w:ascii="宋体" w:hAnsi="宋体" w:hint="eastAsia"/>
          <w:szCs w:val="21"/>
          <w:u w:val="single"/>
        </w:rPr>
        <w:t xml:space="preserve">              /                              </w:t>
      </w:r>
      <w:r w:rsidRPr="00D6169F">
        <w:rPr>
          <w:rFonts w:ascii="宋体" w:hAnsi="宋体" w:hint="eastAsia"/>
          <w:szCs w:val="21"/>
        </w:rPr>
        <w:t>。</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rPr>
        <w:t>（2）承包人应履行合同约定的其他义务以及</w:t>
      </w:r>
      <w:r w:rsidRPr="00D6169F">
        <w:rPr>
          <w:rFonts w:ascii="宋体" w:hAnsi="宋体" w:cs="Arial" w:hint="eastAsia"/>
          <w:szCs w:val="21"/>
        </w:rPr>
        <w:t>下述义务</w:t>
      </w:r>
      <w:r w:rsidRPr="00D6169F">
        <w:rPr>
          <w:rFonts w:ascii="宋体" w:hAnsi="宋体" w:cs="Arial" w:hint="eastAsia"/>
        </w:rPr>
        <w:t>：</w:t>
      </w:r>
      <w:r w:rsidRPr="00D6169F">
        <w:rPr>
          <w:rFonts w:ascii="宋体" w:hAnsi="宋体" w:hint="eastAsia"/>
          <w:szCs w:val="21"/>
          <w:u w:val="single"/>
        </w:rPr>
        <w:t xml:space="preserve"> </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u w:val="single"/>
        </w:rPr>
        <w:t xml:space="preserve">  1）承包人每隔15日前上报已完成工程量报表及下一个15日进度计划。</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u w:val="single"/>
        </w:rPr>
        <w:t>2）承包人负责已完工程的成品保护，所发生费用已含在合同价款中。</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u w:val="single"/>
        </w:rPr>
        <w:t>3）承包人组织施工期间各专业、各工序的质量、文明施工安全检查 。</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u w:val="single"/>
        </w:rPr>
        <w:lastRenderedPageBreak/>
        <w:t xml:space="preserve">4）施工过程中要尽量减少噪音的产生，注意施工现场清洁，对施工现场内的原有设施要特别加以保护，不得损坏。避免对周边的正常工作产生影响。       </w:t>
      </w:r>
    </w:p>
    <w:p w:rsidR="00CE6C96" w:rsidRPr="00D6169F" w:rsidRDefault="00D95357">
      <w:pPr>
        <w:spacing w:line="400" w:lineRule="exact"/>
        <w:ind w:firstLineChars="150" w:firstLine="315"/>
        <w:rPr>
          <w:rFonts w:ascii="宋体" w:hAnsi="宋体"/>
          <w:szCs w:val="21"/>
          <w:u w:val="single"/>
        </w:rPr>
      </w:pPr>
      <w:r w:rsidRPr="00D6169F">
        <w:rPr>
          <w:rFonts w:ascii="宋体" w:hAnsi="宋体" w:hint="eastAsia"/>
          <w:szCs w:val="21"/>
          <w:u w:val="single"/>
        </w:rPr>
        <w:t xml:space="preserve">5）材料码放整齐，交工前现场清理干净                               </w:t>
      </w:r>
    </w:p>
    <w:p w:rsidR="00CE6C96" w:rsidRPr="00D6169F" w:rsidRDefault="00D95357">
      <w:pPr>
        <w:spacing w:line="400" w:lineRule="exact"/>
        <w:ind w:firstLineChars="150" w:firstLine="315"/>
        <w:rPr>
          <w:rFonts w:ascii="宋体" w:hAnsi="宋体" w:cs="Arial"/>
        </w:rPr>
      </w:pPr>
      <w:r w:rsidRPr="00D6169F">
        <w:rPr>
          <w:rFonts w:ascii="宋体" w:hAnsi="宋体" w:hint="eastAsia"/>
          <w:szCs w:val="21"/>
          <w:u w:val="single"/>
        </w:rPr>
        <w:t xml:space="preserve">6）配合发包人办理施工许可证 。        </w:t>
      </w:r>
    </w:p>
    <w:p w:rsidR="00CE6C96" w:rsidRPr="00D6169F" w:rsidRDefault="00D95357">
      <w:pPr>
        <w:keepNext/>
        <w:keepLines/>
        <w:spacing w:line="400" w:lineRule="exact"/>
        <w:outlineLvl w:val="0"/>
        <w:rPr>
          <w:rFonts w:ascii="宋体" w:hAnsi="宋体" w:cs="Arial"/>
          <w:sz w:val="24"/>
          <w:szCs w:val="20"/>
        </w:rPr>
      </w:pPr>
      <w:bookmarkStart w:id="1774" w:name="_Toc241459676"/>
      <w:bookmarkStart w:id="1775" w:name="_Toc360107177"/>
      <w:bookmarkStart w:id="1776" w:name="_Toc372031823"/>
      <w:bookmarkStart w:id="1777" w:name="_Toc419096444"/>
      <w:bookmarkStart w:id="1778" w:name="_Toc523319380"/>
      <w:bookmarkStart w:id="1779" w:name="_Toc531357889"/>
      <w:bookmarkStart w:id="1780" w:name="_Toc531358135"/>
      <w:bookmarkStart w:id="1781" w:name="_Toc531358418"/>
      <w:bookmarkStart w:id="1782" w:name="_Toc531358665"/>
      <w:bookmarkStart w:id="1783" w:name="_Toc19622908"/>
      <w:bookmarkStart w:id="1784" w:name="_Toc43716244"/>
      <w:bookmarkStart w:id="1785" w:name="_Toc24907"/>
      <w:bookmarkStart w:id="1786" w:name="_Toc152045642"/>
      <w:bookmarkStart w:id="1787" w:name="_Toc179632660"/>
      <w:bookmarkStart w:id="1788" w:name="_Toc144974610"/>
      <w:bookmarkStart w:id="1789" w:name="_Toc152042420"/>
      <w:r w:rsidRPr="00D6169F">
        <w:rPr>
          <w:rFonts w:ascii="宋体" w:hAnsi="宋体" w:cs="Arial" w:hint="eastAsia"/>
          <w:sz w:val="24"/>
          <w:szCs w:val="20"/>
        </w:rPr>
        <w:t>4.2 履约担保</w:t>
      </w:r>
      <w:bookmarkEnd w:id="1774"/>
      <w:bookmarkEnd w:id="1775"/>
      <w:bookmarkEnd w:id="1776"/>
      <w:bookmarkEnd w:id="1777"/>
      <w:bookmarkEnd w:id="1778"/>
      <w:bookmarkEnd w:id="1779"/>
      <w:bookmarkEnd w:id="1780"/>
      <w:bookmarkEnd w:id="1781"/>
      <w:bookmarkEnd w:id="1782"/>
      <w:bookmarkEnd w:id="1783"/>
      <w:bookmarkEnd w:id="1784"/>
      <w:bookmarkEnd w:id="1785"/>
      <w:r w:rsidRPr="00D6169F">
        <w:rPr>
          <w:rFonts w:ascii="宋体" w:hAnsi="宋体" w:cs="Arial" w:hint="eastAsia"/>
          <w:sz w:val="24"/>
          <w:szCs w:val="20"/>
        </w:rPr>
        <w:t xml:space="preserve"> </w:t>
      </w:r>
    </w:p>
    <w:p w:rsidR="00CE6C96" w:rsidRPr="00D6169F" w:rsidRDefault="00D95357">
      <w:pPr>
        <w:spacing w:line="400" w:lineRule="exact"/>
        <w:ind w:firstLineChars="200" w:firstLine="420"/>
        <w:outlineLvl w:val="0"/>
        <w:rPr>
          <w:rFonts w:ascii="宋体" w:hAnsi="宋体"/>
          <w:szCs w:val="21"/>
        </w:rPr>
      </w:pPr>
      <w:bookmarkStart w:id="1790" w:name="_Toc360107178"/>
      <w:bookmarkStart w:id="1791" w:name="_Toc372031824"/>
      <w:bookmarkStart w:id="1792" w:name="_Toc531358419"/>
      <w:bookmarkStart w:id="1793" w:name="_Toc531358136"/>
      <w:bookmarkStart w:id="1794" w:name="_Toc531357890"/>
      <w:bookmarkStart w:id="1795" w:name="_Toc419096445"/>
      <w:bookmarkStart w:id="1796" w:name="_Toc531358666"/>
      <w:bookmarkStart w:id="1797" w:name="_Toc19622909"/>
      <w:bookmarkStart w:id="1798" w:name="_Toc43716245"/>
      <w:bookmarkStart w:id="1799" w:name="_Toc4855"/>
      <w:r w:rsidRPr="00D6169F">
        <w:rPr>
          <w:rFonts w:ascii="宋体" w:hAnsi="宋体" w:hint="eastAsia"/>
          <w:szCs w:val="21"/>
        </w:rPr>
        <w:t>4.2.1 履约担保的格式和金额</w:t>
      </w:r>
      <w:bookmarkEnd w:id="1790"/>
      <w:bookmarkEnd w:id="1791"/>
      <w:bookmarkEnd w:id="1792"/>
      <w:bookmarkEnd w:id="1793"/>
      <w:bookmarkEnd w:id="1794"/>
      <w:bookmarkEnd w:id="1795"/>
      <w:bookmarkEnd w:id="1796"/>
      <w:bookmarkEnd w:id="1797"/>
      <w:bookmarkEnd w:id="1798"/>
      <w:bookmarkEnd w:id="1799"/>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承包人应在签订合同前，按照发包人在磋商文件中规定的格式或者其他经过发包人认可的格式向发包人递交一份履约担保。</w:t>
      </w:r>
      <w:r w:rsidRPr="00D6169F">
        <w:rPr>
          <w:rFonts w:ascii="宋体" w:hAnsi="宋体" w:cs="Arial" w:hint="eastAsia"/>
          <w:szCs w:val="21"/>
        </w:rPr>
        <w:t>经过发包人事先书面认可的其他格式的履约担保，其担保条款的实质性内容应当与发包人在磋商文件中规定的格式内容保持一致。</w:t>
      </w:r>
      <w:r w:rsidRPr="00D6169F">
        <w:rPr>
          <w:rFonts w:ascii="宋体" w:hAnsi="宋体" w:hint="eastAsia"/>
          <w:szCs w:val="21"/>
        </w:rPr>
        <w:t>履约担保的金额为</w:t>
      </w:r>
      <w:r w:rsidRPr="00D6169F">
        <w:rPr>
          <w:rFonts w:ascii="宋体" w:hAnsi="宋体" w:hint="eastAsia"/>
          <w:szCs w:val="21"/>
          <w:u w:val="single"/>
        </w:rPr>
        <w:t xml:space="preserve">    如实填写</w:t>
      </w:r>
      <w:r w:rsidRPr="00D6169F">
        <w:rPr>
          <w:rFonts w:ascii="宋体" w:hAnsi="宋体" w:hint="eastAsia"/>
          <w:szCs w:val="21"/>
        </w:rPr>
        <w:t>。履约担保是本合同的附件。</w:t>
      </w:r>
    </w:p>
    <w:p w:rsidR="00CE6C96" w:rsidRPr="00D6169F" w:rsidRDefault="00D95357">
      <w:pPr>
        <w:keepNext/>
        <w:keepLines/>
        <w:spacing w:line="400" w:lineRule="exact"/>
        <w:outlineLvl w:val="0"/>
        <w:rPr>
          <w:rFonts w:ascii="宋体" w:hAnsi="宋体" w:cs="Arial"/>
          <w:sz w:val="24"/>
          <w:szCs w:val="20"/>
        </w:rPr>
      </w:pPr>
      <w:bookmarkStart w:id="1800" w:name="_Toc144974618"/>
      <w:bookmarkStart w:id="1801" w:name="_Toc152042428"/>
      <w:bookmarkStart w:id="1802" w:name="_Toc152045650"/>
      <w:bookmarkStart w:id="1803" w:name="_Toc179632668"/>
      <w:bookmarkStart w:id="1804" w:name="_Toc241459679"/>
      <w:bookmarkStart w:id="1805" w:name="_Toc360107179"/>
      <w:bookmarkStart w:id="1806" w:name="_Toc372031825"/>
      <w:bookmarkStart w:id="1807" w:name="_Toc419096446"/>
      <w:bookmarkStart w:id="1808" w:name="_Toc523319381"/>
      <w:bookmarkStart w:id="1809" w:name="_Toc531357891"/>
      <w:bookmarkStart w:id="1810" w:name="_Toc531358137"/>
      <w:bookmarkStart w:id="1811" w:name="_Toc531358420"/>
      <w:bookmarkStart w:id="1812" w:name="_Toc531358667"/>
      <w:bookmarkStart w:id="1813" w:name="_Toc19622910"/>
      <w:bookmarkStart w:id="1814" w:name="_Toc43716246"/>
      <w:bookmarkStart w:id="1815" w:name="_Toc5820"/>
      <w:bookmarkEnd w:id="1786"/>
      <w:bookmarkEnd w:id="1787"/>
      <w:bookmarkEnd w:id="1788"/>
      <w:bookmarkEnd w:id="1789"/>
      <w:r w:rsidRPr="00D6169F">
        <w:rPr>
          <w:rFonts w:ascii="宋体" w:hAnsi="宋体" w:cs="Arial" w:hint="eastAsia"/>
          <w:sz w:val="24"/>
          <w:szCs w:val="20"/>
        </w:rPr>
        <w:t>4.11 不利物质条件</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CE6C96" w:rsidRPr="00D6169F" w:rsidRDefault="00D95357">
      <w:pPr>
        <w:spacing w:line="400" w:lineRule="exact"/>
        <w:ind w:firstLineChars="200" w:firstLine="420"/>
        <w:rPr>
          <w:rFonts w:ascii="宋体" w:hAnsi="宋体"/>
          <w:szCs w:val="21"/>
          <w:u w:val="single"/>
        </w:rPr>
      </w:pPr>
      <w:bookmarkStart w:id="1816" w:name="_Toc144974619"/>
      <w:bookmarkStart w:id="1817" w:name="_Toc152045651"/>
      <w:bookmarkStart w:id="1818" w:name="_Toc179632669"/>
      <w:bookmarkStart w:id="1819" w:name="_Toc152042429"/>
      <w:r w:rsidRPr="00D6169F">
        <w:rPr>
          <w:rFonts w:ascii="宋体" w:hAnsi="宋体" w:hint="eastAsia"/>
          <w:szCs w:val="21"/>
        </w:rPr>
        <w:t>4.11.1不利物质条件的范围：</w:t>
      </w:r>
      <w:r w:rsidRPr="00D6169F">
        <w:rPr>
          <w:rFonts w:ascii="宋体" w:hAnsi="宋体" w:hint="eastAsia"/>
          <w:szCs w:val="21"/>
          <w:u w:val="single"/>
        </w:rPr>
        <w:t xml:space="preserve">        /                </w:t>
      </w:r>
    </w:p>
    <w:p w:rsidR="00CE6C96" w:rsidRPr="00D6169F" w:rsidRDefault="00D95357">
      <w:pPr>
        <w:spacing w:line="400" w:lineRule="exact"/>
        <w:rPr>
          <w:rFonts w:ascii="宋体" w:hAnsi="宋体"/>
          <w:szCs w:val="21"/>
          <w:u w:val="single"/>
        </w:rPr>
      </w:pP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CE6C96">
      <w:pPr>
        <w:keepNext/>
        <w:keepLines/>
        <w:spacing w:line="400" w:lineRule="exact"/>
        <w:outlineLvl w:val="2"/>
        <w:rPr>
          <w:rFonts w:ascii="宋体" w:hAnsi="宋体" w:cs="Arial"/>
          <w:sz w:val="18"/>
          <w:szCs w:val="18"/>
        </w:rPr>
      </w:pPr>
      <w:bookmarkStart w:id="1820" w:name="_Toc241459680"/>
    </w:p>
    <w:p w:rsidR="00CE6C96" w:rsidRPr="00D6169F" w:rsidRDefault="00D95357">
      <w:pPr>
        <w:keepNext/>
        <w:keepLines/>
        <w:spacing w:line="400" w:lineRule="exact"/>
        <w:outlineLvl w:val="0"/>
        <w:rPr>
          <w:rFonts w:ascii="宋体" w:hAnsi="宋体" w:cs="Arial"/>
          <w:sz w:val="28"/>
          <w:szCs w:val="20"/>
        </w:rPr>
      </w:pPr>
      <w:bookmarkStart w:id="1821" w:name="_Toc531358668"/>
      <w:bookmarkStart w:id="1822" w:name="_Toc419096447"/>
      <w:bookmarkStart w:id="1823" w:name="_Toc531357892"/>
      <w:bookmarkStart w:id="1824" w:name="_Toc523319382"/>
      <w:bookmarkStart w:id="1825" w:name="_Toc372031826"/>
      <w:bookmarkStart w:id="1826" w:name="_Toc19622911"/>
      <w:bookmarkStart w:id="1827" w:name="_Toc531358138"/>
      <w:bookmarkStart w:id="1828" w:name="_Toc531358421"/>
      <w:bookmarkStart w:id="1829" w:name="_Toc43716247"/>
      <w:bookmarkStart w:id="1830" w:name="_Toc22209"/>
      <w:r w:rsidRPr="00D6169F">
        <w:rPr>
          <w:rFonts w:ascii="宋体" w:hAnsi="宋体" w:cs="Arial" w:hint="eastAsia"/>
          <w:sz w:val="28"/>
          <w:szCs w:val="20"/>
        </w:rPr>
        <w:t>5. 材料和工程设备</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rsidR="00CE6C96" w:rsidRPr="00D6169F" w:rsidRDefault="00D95357">
      <w:pPr>
        <w:keepNext/>
        <w:keepLines/>
        <w:spacing w:line="400" w:lineRule="exact"/>
        <w:outlineLvl w:val="0"/>
        <w:rPr>
          <w:rFonts w:ascii="宋体" w:hAnsi="宋体" w:cs="Arial"/>
          <w:sz w:val="24"/>
          <w:szCs w:val="20"/>
        </w:rPr>
      </w:pPr>
      <w:bookmarkStart w:id="1831" w:name="_Toc144974620"/>
      <w:bookmarkStart w:id="1832" w:name="_Toc152042430"/>
      <w:bookmarkStart w:id="1833" w:name="_Toc152045652"/>
      <w:bookmarkStart w:id="1834" w:name="_Toc179632670"/>
      <w:bookmarkStart w:id="1835" w:name="_Toc241459681"/>
      <w:bookmarkStart w:id="1836" w:name="_Toc360107181"/>
      <w:bookmarkStart w:id="1837" w:name="_Toc372031827"/>
      <w:bookmarkStart w:id="1838" w:name="_Toc419096448"/>
      <w:bookmarkStart w:id="1839" w:name="_Toc523319383"/>
      <w:bookmarkStart w:id="1840" w:name="_Toc531357893"/>
      <w:bookmarkStart w:id="1841" w:name="_Toc531358139"/>
      <w:bookmarkStart w:id="1842" w:name="_Toc531358422"/>
      <w:bookmarkStart w:id="1843" w:name="_Toc531358669"/>
      <w:bookmarkStart w:id="1844" w:name="_Toc19622912"/>
      <w:bookmarkStart w:id="1845" w:name="_Toc43716248"/>
      <w:bookmarkStart w:id="1846" w:name="_Toc13223"/>
      <w:r w:rsidRPr="00D6169F">
        <w:rPr>
          <w:rFonts w:ascii="宋体" w:hAnsi="宋体" w:cs="Arial" w:hint="eastAsia"/>
          <w:sz w:val="24"/>
          <w:szCs w:val="20"/>
        </w:rPr>
        <w:t>5.1 承包人提供的材料和工程设备</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CE6C96" w:rsidRPr="00D6169F" w:rsidRDefault="00D95357">
      <w:pPr>
        <w:spacing w:line="400" w:lineRule="exact"/>
        <w:ind w:firstLineChars="200" w:firstLine="420"/>
        <w:outlineLvl w:val="0"/>
        <w:rPr>
          <w:rFonts w:ascii="宋体" w:hAnsi="宋体" w:cs="Arial"/>
        </w:rPr>
      </w:pPr>
      <w:bookmarkStart w:id="1847" w:name="_Toc531358423"/>
      <w:bookmarkStart w:id="1848" w:name="_Toc531358670"/>
      <w:bookmarkStart w:id="1849" w:name="_Toc531357894"/>
      <w:bookmarkStart w:id="1850" w:name="_Toc531358140"/>
      <w:bookmarkStart w:id="1851" w:name="_Toc19622913"/>
      <w:bookmarkStart w:id="1852" w:name="_Toc419096449"/>
      <w:bookmarkStart w:id="1853" w:name="_Toc372031828"/>
      <w:bookmarkStart w:id="1854" w:name="_Toc360107182"/>
      <w:bookmarkStart w:id="1855" w:name="_Toc43716249"/>
      <w:bookmarkStart w:id="1856" w:name="_Toc2369"/>
      <w:r w:rsidRPr="00D6169F">
        <w:rPr>
          <w:rFonts w:ascii="宋体" w:hAnsi="宋体" w:hint="eastAsia"/>
          <w:szCs w:val="21"/>
        </w:rPr>
        <w:t>5.1.2 承包人将由其提供的材料和工程设备的供货人及品种、规格、数量和供货时间等报送监理人审批的期限：</w:t>
      </w:r>
      <w:r w:rsidRPr="00D6169F">
        <w:rPr>
          <w:rFonts w:ascii="宋体" w:hAnsi="宋体" w:hint="eastAsia"/>
          <w:szCs w:val="21"/>
          <w:u w:val="single"/>
        </w:rPr>
        <w:t xml:space="preserve">       7日                                      </w:t>
      </w:r>
      <w:r w:rsidRPr="00D6169F">
        <w:rPr>
          <w:rFonts w:ascii="宋体" w:hAnsi="宋体" w:hint="eastAsia"/>
          <w:szCs w:val="21"/>
        </w:rPr>
        <w:t>。</w:t>
      </w:r>
      <w:bookmarkEnd w:id="1847"/>
      <w:bookmarkEnd w:id="1848"/>
      <w:bookmarkEnd w:id="1849"/>
      <w:bookmarkEnd w:id="1850"/>
      <w:bookmarkEnd w:id="1851"/>
      <w:bookmarkEnd w:id="1852"/>
      <w:bookmarkEnd w:id="1853"/>
      <w:bookmarkEnd w:id="1854"/>
      <w:bookmarkEnd w:id="1855"/>
      <w:bookmarkEnd w:id="1856"/>
      <w:r w:rsidRPr="00D6169F">
        <w:rPr>
          <w:rFonts w:ascii="宋体" w:hAnsi="宋体" w:hint="eastAsia"/>
          <w:szCs w:val="21"/>
        </w:rPr>
        <w:t xml:space="preserve"> </w:t>
      </w:r>
    </w:p>
    <w:p w:rsidR="00CE6C96" w:rsidRPr="00D6169F" w:rsidRDefault="00D95357">
      <w:pPr>
        <w:keepNext/>
        <w:keepLines/>
        <w:spacing w:line="400" w:lineRule="exact"/>
        <w:outlineLvl w:val="0"/>
        <w:rPr>
          <w:rFonts w:ascii="宋体" w:hAnsi="宋体" w:cs="Arial"/>
          <w:sz w:val="28"/>
          <w:szCs w:val="20"/>
        </w:rPr>
      </w:pPr>
      <w:bookmarkStart w:id="1857" w:name="_Toc19622914"/>
      <w:bookmarkStart w:id="1858" w:name="_Toc43716250"/>
      <w:bookmarkStart w:id="1859" w:name="_Toc531358671"/>
      <w:bookmarkStart w:id="1860" w:name="_Toc531358424"/>
      <w:bookmarkStart w:id="1861" w:name="_Toc531358141"/>
      <w:bookmarkStart w:id="1862" w:name="_Toc531357895"/>
      <w:bookmarkStart w:id="1863" w:name="_Toc523319384"/>
      <w:bookmarkStart w:id="1864" w:name="_Toc144974624"/>
      <w:bookmarkStart w:id="1865" w:name="_Toc152042434"/>
      <w:bookmarkStart w:id="1866" w:name="_Toc152045656"/>
      <w:bookmarkStart w:id="1867" w:name="_Toc179632674"/>
      <w:bookmarkStart w:id="1868" w:name="_Toc241459683"/>
      <w:bookmarkStart w:id="1869" w:name="_Toc372031829"/>
      <w:bookmarkStart w:id="1870" w:name="_Toc419096450"/>
      <w:bookmarkStart w:id="1871" w:name="_Toc14850"/>
      <w:r w:rsidRPr="00D6169F">
        <w:rPr>
          <w:rFonts w:ascii="宋体" w:hAnsi="宋体" w:cs="Arial" w:hint="eastAsia"/>
          <w:sz w:val="28"/>
          <w:szCs w:val="20"/>
        </w:rPr>
        <w:t>6. 施工设备和临时设施</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CE6C96" w:rsidRPr="00D6169F" w:rsidRDefault="00D95357">
      <w:pPr>
        <w:keepNext/>
        <w:keepLines/>
        <w:spacing w:line="400" w:lineRule="exact"/>
        <w:outlineLvl w:val="0"/>
        <w:rPr>
          <w:rFonts w:ascii="宋体" w:hAnsi="宋体" w:cs="Arial"/>
          <w:sz w:val="24"/>
          <w:szCs w:val="20"/>
        </w:rPr>
      </w:pPr>
      <w:bookmarkStart w:id="1872" w:name="_Toc152045657"/>
      <w:bookmarkStart w:id="1873" w:name="_Toc179632675"/>
      <w:bookmarkStart w:id="1874" w:name="_Toc144974625"/>
      <w:bookmarkStart w:id="1875" w:name="_Toc152042435"/>
      <w:bookmarkStart w:id="1876" w:name="_Toc241459684"/>
      <w:bookmarkStart w:id="1877" w:name="_Toc360107184"/>
      <w:bookmarkStart w:id="1878" w:name="_Toc372031830"/>
      <w:bookmarkStart w:id="1879" w:name="_Toc419096451"/>
      <w:bookmarkStart w:id="1880" w:name="_Toc523319385"/>
      <w:bookmarkStart w:id="1881" w:name="_Toc531357896"/>
      <w:bookmarkStart w:id="1882" w:name="_Toc531358142"/>
      <w:bookmarkStart w:id="1883" w:name="_Toc531358425"/>
      <w:bookmarkStart w:id="1884" w:name="_Toc531358672"/>
      <w:bookmarkStart w:id="1885" w:name="_Toc19622915"/>
      <w:bookmarkStart w:id="1886" w:name="_Toc43716251"/>
      <w:bookmarkStart w:id="1887" w:name="_Toc28611"/>
      <w:r w:rsidRPr="00D6169F">
        <w:rPr>
          <w:rFonts w:ascii="宋体" w:hAnsi="宋体" w:cs="Arial" w:hint="eastAsia"/>
          <w:sz w:val="24"/>
          <w:szCs w:val="20"/>
        </w:rPr>
        <w:t>6.1 承包人提供的施工设备和临时设施</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6.1.2发包人承担修建临时设施的费用的范围：</w:t>
      </w:r>
      <w:r w:rsidRPr="00D6169F">
        <w:rPr>
          <w:rFonts w:ascii="宋体" w:hAnsi="宋体" w:hint="eastAsia"/>
          <w:szCs w:val="21"/>
          <w:u w:val="single"/>
        </w:rPr>
        <w:t xml:space="preserve">                /                </w:t>
      </w:r>
      <w:r w:rsidRPr="00D6169F">
        <w:rPr>
          <w:rFonts w:ascii="宋体" w:hAnsi="宋体" w:hint="eastAsia"/>
          <w:szCs w:val="21"/>
        </w:rPr>
        <w:t xml:space="preserve">。 </w:t>
      </w:r>
    </w:p>
    <w:p w:rsidR="00CE6C96" w:rsidRPr="00D6169F" w:rsidRDefault="00D95357">
      <w:pPr>
        <w:spacing w:line="400" w:lineRule="exact"/>
        <w:ind w:firstLineChars="200" w:firstLine="420"/>
        <w:rPr>
          <w:rFonts w:ascii="宋体" w:hAnsi="宋体"/>
          <w:u w:val="single"/>
        </w:rPr>
      </w:pPr>
      <w:r w:rsidRPr="00D6169F">
        <w:rPr>
          <w:rFonts w:ascii="宋体" w:hAnsi="宋体" w:hint="eastAsia"/>
        </w:rPr>
        <w:t>需要发包人办理申请手续和承担相关费用的临时占地：</w:t>
      </w:r>
      <w:r w:rsidRPr="00D6169F">
        <w:rPr>
          <w:rFonts w:ascii="宋体" w:hAnsi="宋体" w:hint="eastAsia"/>
          <w:u w:val="single"/>
        </w:rPr>
        <w:t xml:space="preserve">    承包人无论如何都应该接受现场情况现状，施工时考虑周边环境。承包人必须自费承担相应的工房或场地、承包人应确保相邻的场地及道路环境干净整洁，不影响周边环境。不能因为施工装卸材料、车辆、物品、设备和工人而来的任何妨碍。以上内容造成的损失及危害有承包人承担全部责任。</w:t>
      </w:r>
    </w:p>
    <w:p w:rsidR="00CE6C96" w:rsidRPr="00D6169F" w:rsidRDefault="00D95357">
      <w:pPr>
        <w:keepNext/>
        <w:keepLines/>
        <w:spacing w:line="400" w:lineRule="exact"/>
        <w:outlineLvl w:val="0"/>
        <w:rPr>
          <w:rFonts w:ascii="宋体" w:hAnsi="宋体" w:cs="Arial"/>
          <w:sz w:val="24"/>
          <w:szCs w:val="20"/>
        </w:rPr>
      </w:pPr>
      <w:bookmarkStart w:id="1888" w:name="_Toc531358426"/>
      <w:bookmarkStart w:id="1889" w:name="_Toc531357897"/>
      <w:bookmarkStart w:id="1890" w:name="_Toc531358673"/>
      <w:bookmarkStart w:id="1891" w:name="_Toc372031831"/>
      <w:bookmarkStart w:id="1892" w:name="_Toc523319386"/>
      <w:bookmarkStart w:id="1893" w:name="_Toc419096452"/>
      <w:bookmarkStart w:id="1894" w:name="_Toc531358143"/>
      <w:bookmarkStart w:id="1895" w:name="_Toc19622916"/>
      <w:bookmarkStart w:id="1896" w:name="_Toc360107185"/>
      <w:bookmarkStart w:id="1897" w:name="_Toc241459685"/>
      <w:bookmarkStart w:id="1898" w:name="_Toc144974626"/>
      <w:bookmarkStart w:id="1899" w:name="_Toc179632676"/>
      <w:bookmarkStart w:id="1900" w:name="_Toc152045658"/>
      <w:bookmarkStart w:id="1901" w:name="_Toc152042436"/>
      <w:bookmarkStart w:id="1902" w:name="_Toc43716252"/>
      <w:bookmarkStart w:id="1903" w:name="_Toc8298"/>
      <w:r w:rsidRPr="00D6169F">
        <w:rPr>
          <w:rFonts w:ascii="宋体" w:hAnsi="宋体" w:cs="Arial" w:hint="eastAsia"/>
          <w:sz w:val="24"/>
          <w:szCs w:val="20"/>
        </w:rPr>
        <w:t>6.2 发包人提供的施工设备和临时设施</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发包人提供的施工设备和临时设施：</w:t>
      </w:r>
      <w:r w:rsidRPr="00D6169F">
        <w:rPr>
          <w:rFonts w:ascii="宋体" w:hAnsi="宋体" w:hint="eastAsia"/>
          <w:szCs w:val="21"/>
          <w:u w:val="single"/>
        </w:rPr>
        <w:t xml:space="preserve">            /               </w:t>
      </w:r>
      <w:r w:rsidRPr="00D6169F">
        <w:rPr>
          <w:rFonts w:ascii="宋体" w:hAnsi="宋体" w:hint="eastAsia"/>
          <w:szCs w:val="21"/>
        </w:rPr>
        <w:t>。</w:t>
      </w:r>
    </w:p>
    <w:p w:rsidR="00CE6C96" w:rsidRPr="00D6169F" w:rsidRDefault="00D95357">
      <w:pPr>
        <w:spacing w:line="400" w:lineRule="exact"/>
        <w:ind w:firstLineChars="200" w:firstLine="420"/>
        <w:rPr>
          <w:rFonts w:ascii="宋体" w:hAnsi="宋体"/>
          <w:szCs w:val="21"/>
        </w:rPr>
      </w:pPr>
      <w:r w:rsidRPr="00D6169F">
        <w:rPr>
          <w:rFonts w:ascii="宋体" w:hAnsi="宋体" w:hint="eastAsia"/>
          <w:szCs w:val="21"/>
        </w:rPr>
        <w:t>发包人提供的施工设备和临时设施的运行、维护、拆除、清运费用的承担人：</w:t>
      </w:r>
      <w:r w:rsidRPr="00D6169F">
        <w:rPr>
          <w:rFonts w:ascii="宋体" w:hAnsi="宋体" w:hint="eastAsia"/>
          <w:szCs w:val="21"/>
          <w:u w:val="single"/>
        </w:rPr>
        <w:t xml:space="preserve">    /</w:t>
      </w:r>
      <w:r w:rsidRPr="00D6169F">
        <w:rPr>
          <w:rFonts w:ascii="宋体" w:hAnsi="宋体" w:hint="eastAsia"/>
          <w:szCs w:val="21"/>
        </w:rPr>
        <w:t>。</w:t>
      </w:r>
    </w:p>
    <w:p w:rsidR="00CE6C96" w:rsidRPr="00D6169F" w:rsidRDefault="00D95357">
      <w:pPr>
        <w:keepNext/>
        <w:keepLines/>
        <w:spacing w:line="400" w:lineRule="exact"/>
        <w:outlineLvl w:val="0"/>
        <w:rPr>
          <w:rFonts w:ascii="宋体" w:hAnsi="宋体" w:cs="Arial"/>
          <w:sz w:val="28"/>
          <w:szCs w:val="20"/>
        </w:rPr>
      </w:pPr>
      <w:bookmarkStart w:id="1904" w:name="_Toc144974629"/>
      <w:bookmarkStart w:id="1905" w:name="_Toc152042439"/>
      <w:bookmarkStart w:id="1906" w:name="_Toc152045661"/>
      <w:bookmarkStart w:id="1907" w:name="_Toc179632679"/>
      <w:bookmarkStart w:id="1908" w:name="_Toc241459687"/>
      <w:bookmarkStart w:id="1909" w:name="_Toc372031832"/>
      <w:bookmarkStart w:id="1910" w:name="_Toc419096453"/>
      <w:bookmarkStart w:id="1911" w:name="_Toc523319387"/>
      <w:bookmarkStart w:id="1912" w:name="_Toc531357898"/>
      <w:bookmarkStart w:id="1913" w:name="_Toc531358144"/>
      <w:bookmarkStart w:id="1914" w:name="_Toc531358427"/>
      <w:bookmarkStart w:id="1915" w:name="_Toc531358674"/>
      <w:bookmarkStart w:id="1916" w:name="_Toc19622917"/>
      <w:bookmarkStart w:id="1917" w:name="_Toc43716253"/>
      <w:bookmarkStart w:id="1918" w:name="_Toc23267"/>
      <w:r w:rsidRPr="00D6169F">
        <w:rPr>
          <w:rFonts w:ascii="宋体" w:hAnsi="宋体" w:cs="Arial" w:hint="eastAsia"/>
          <w:sz w:val="28"/>
          <w:szCs w:val="20"/>
        </w:rPr>
        <w:t>7. 交通运输</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CE6C96" w:rsidRPr="00D6169F" w:rsidRDefault="00D95357">
      <w:pPr>
        <w:keepNext/>
        <w:keepLines/>
        <w:spacing w:line="400" w:lineRule="exact"/>
        <w:outlineLvl w:val="0"/>
        <w:rPr>
          <w:rFonts w:ascii="宋体" w:hAnsi="宋体" w:cs="Arial"/>
          <w:sz w:val="24"/>
          <w:szCs w:val="20"/>
        </w:rPr>
      </w:pPr>
      <w:bookmarkStart w:id="1919" w:name="_Toc144974630"/>
      <w:bookmarkStart w:id="1920" w:name="_Toc152042440"/>
      <w:bookmarkStart w:id="1921" w:name="_Toc152045662"/>
      <w:bookmarkStart w:id="1922" w:name="_Toc179632680"/>
      <w:bookmarkStart w:id="1923" w:name="_Toc241459688"/>
      <w:bookmarkStart w:id="1924" w:name="_Toc360107187"/>
      <w:bookmarkStart w:id="1925" w:name="_Toc372031833"/>
      <w:bookmarkStart w:id="1926" w:name="_Toc419096454"/>
      <w:bookmarkStart w:id="1927" w:name="_Toc523319388"/>
      <w:bookmarkStart w:id="1928" w:name="_Toc531357899"/>
      <w:bookmarkStart w:id="1929" w:name="_Toc531358145"/>
      <w:bookmarkStart w:id="1930" w:name="_Toc531358428"/>
      <w:bookmarkStart w:id="1931" w:name="_Toc531358675"/>
      <w:bookmarkStart w:id="1932" w:name="_Toc19622918"/>
      <w:bookmarkStart w:id="1933" w:name="_Toc43716254"/>
      <w:bookmarkStart w:id="1934" w:name="_Toc16283"/>
      <w:r w:rsidRPr="00D6169F">
        <w:rPr>
          <w:rFonts w:ascii="宋体" w:hAnsi="宋体" w:cs="Arial" w:hint="eastAsia"/>
          <w:sz w:val="24"/>
          <w:szCs w:val="20"/>
        </w:rPr>
        <w:t>7.1 道路通行权和场外设施</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rsidR="00CE6C96" w:rsidRPr="00D6169F" w:rsidRDefault="00D95357">
      <w:pPr>
        <w:spacing w:line="400" w:lineRule="exact"/>
        <w:ind w:firstLineChars="200" w:firstLine="420"/>
        <w:rPr>
          <w:rFonts w:ascii="宋体" w:hAnsi="宋体"/>
          <w:szCs w:val="21"/>
          <w:u w:val="single"/>
        </w:rPr>
      </w:pPr>
      <w:r w:rsidRPr="00D6169F">
        <w:rPr>
          <w:rFonts w:ascii="宋体" w:hAnsi="宋体" w:hint="eastAsia"/>
          <w:szCs w:val="21"/>
        </w:rPr>
        <w:t>取得道路通行权、场外设施修建权的办理人:</w:t>
      </w:r>
      <w:r w:rsidRPr="00D6169F">
        <w:rPr>
          <w:rFonts w:ascii="宋体" w:hAnsi="宋体" w:hint="eastAsia"/>
          <w:szCs w:val="21"/>
          <w:u w:val="single"/>
        </w:rPr>
        <w:t xml:space="preserve">   承包人   </w:t>
      </w:r>
      <w:r w:rsidRPr="00D6169F">
        <w:rPr>
          <w:rFonts w:ascii="宋体" w:hAnsi="宋体" w:hint="eastAsia"/>
          <w:szCs w:val="21"/>
        </w:rPr>
        <w:t xml:space="preserve">，其相关费用由承包人承担。                       </w:t>
      </w:r>
    </w:p>
    <w:p w:rsidR="00CE6C96" w:rsidRPr="00D6169F" w:rsidRDefault="00D95357">
      <w:pPr>
        <w:keepNext/>
        <w:keepLines/>
        <w:spacing w:line="400" w:lineRule="exact"/>
        <w:outlineLvl w:val="0"/>
        <w:rPr>
          <w:rFonts w:ascii="宋体" w:hAnsi="宋体" w:cs="Arial"/>
          <w:sz w:val="24"/>
          <w:szCs w:val="20"/>
        </w:rPr>
      </w:pPr>
      <w:bookmarkStart w:id="1935" w:name="_Toc144974631"/>
      <w:bookmarkStart w:id="1936" w:name="_Toc152042441"/>
      <w:bookmarkStart w:id="1937" w:name="_Toc152045663"/>
      <w:bookmarkStart w:id="1938" w:name="_Toc179632681"/>
      <w:bookmarkStart w:id="1939" w:name="_Toc241459689"/>
      <w:bookmarkStart w:id="1940" w:name="_Toc360107188"/>
      <w:bookmarkStart w:id="1941" w:name="_Toc372031834"/>
      <w:bookmarkStart w:id="1942" w:name="_Toc419096455"/>
      <w:bookmarkStart w:id="1943" w:name="_Toc523319389"/>
      <w:bookmarkStart w:id="1944" w:name="_Toc531357900"/>
      <w:bookmarkStart w:id="1945" w:name="_Toc531358146"/>
      <w:bookmarkStart w:id="1946" w:name="_Toc531358429"/>
      <w:bookmarkStart w:id="1947" w:name="_Toc531358676"/>
      <w:bookmarkStart w:id="1948" w:name="_Toc19622919"/>
      <w:bookmarkStart w:id="1949" w:name="_Toc43716255"/>
      <w:bookmarkStart w:id="1950" w:name="_Toc10431"/>
      <w:r w:rsidRPr="00D6169F">
        <w:rPr>
          <w:rFonts w:ascii="宋体" w:hAnsi="宋体" w:cs="Arial" w:hint="eastAsia"/>
          <w:sz w:val="24"/>
          <w:szCs w:val="20"/>
        </w:rPr>
        <w:t>7.2 场内施工道路</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rsidR="00CE6C96" w:rsidRPr="00D6169F" w:rsidRDefault="00D95357">
      <w:pPr>
        <w:spacing w:line="400" w:lineRule="exact"/>
        <w:rPr>
          <w:rFonts w:ascii="宋体" w:hAnsi="宋体"/>
          <w:szCs w:val="21"/>
        </w:rPr>
      </w:pPr>
      <w:r w:rsidRPr="00D6169F">
        <w:rPr>
          <w:rFonts w:ascii="宋体" w:hAnsi="宋体" w:hint="eastAsia"/>
          <w:szCs w:val="21"/>
        </w:rPr>
        <w:t>7.2.1施工所需的场内临时道路和交通设施的修建、维护、养护和管理人：</w:t>
      </w:r>
      <w:r w:rsidRPr="00D6169F">
        <w:rPr>
          <w:rFonts w:ascii="宋体" w:hAnsi="宋体" w:hint="eastAsia"/>
          <w:szCs w:val="21"/>
          <w:u w:val="single"/>
        </w:rPr>
        <w:t xml:space="preserve">  承包人       </w:t>
      </w:r>
      <w:r w:rsidRPr="00D6169F">
        <w:rPr>
          <w:rFonts w:ascii="宋体" w:hAnsi="宋体" w:hint="eastAsia"/>
          <w:szCs w:val="21"/>
        </w:rPr>
        <w:t>，相关费用由</w:t>
      </w:r>
      <w:r w:rsidRPr="00D6169F">
        <w:rPr>
          <w:rFonts w:ascii="宋体" w:hAnsi="宋体" w:hint="eastAsia"/>
          <w:szCs w:val="21"/>
          <w:u w:val="single"/>
        </w:rPr>
        <w:t xml:space="preserve">       承包人  </w:t>
      </w:r>
      <w:r w:rsidRPr="00D6169F">
        <w:rPr>
          <w:rFonts w:ascii="宋体" w:hAnsi="宋体" w:hint="eastAsia"/>
          <w:szCs w:val="21"/>
        </w:rPr>
        <w:t>承担。</w:t>
      </w:r>
    </w:p>
    <w:p w:rsidR="00CE6C96" w:rsidRPr="00D6169F" w:rsidRDefault="00D95357">
      <w:pPr>
        <w:keepNext/>
        <w:keepLines/>
        <w:spacing w:line="400" w:lineRule="exact"/>
        <w:outlineLvl w:val="0"/>
        <w:rPr>
          <w:rFonts w:ascii="宋体" w:hAnsi="宋体" w:cs="Arial"/>
          <w:sz w:val="24"/>
          <w:szCs w:val="20"/>
        </w:rPr>
      </w:pPr>
      <w:bookmarkStart w:id="1951" w:name="_Toc372031835"/>
      <w:bookmarkStart w:id="1952" w:name="_Toc179632683"/>
      <w:bookmarkStart w:id="1953" w:name="_Toc144974633"/>
      <w:bookmarkStart w:id="1954" w:name="_Toc241459690"/>
      <w:bookmarkStart w:id="1955" w:name="_Toc360107189"/>
      <w:bookmarkStart w:id="1956" w:name="_Toc152042443"/>
      <w:bookmarkStart w:id="1957" w:name="_Toc152045665"/>
      <w:bookmarkStart w:id="1958" w:name="_Toc419096456"/>
      <w:bookmarkStart w:id="1959" w:name="_Toc523319390"/>
      <w:bookmarkStart w:id="1960" w:name="_Toc531357901"/>
      <w:bookmarkStart w:id="1961" w:name="_Toc531358147"/>
      <w:bookmarkStart w:id="1962" w:name="_Toc531358430"/>
      <w:bookmarkStart w:id="1963" w:name="_Toc531358677"/>
      <w:bookmarkStart w:id="1964" w:name="_Toc19622920"/>
      <w:bookmarkStart w:id="1965" w:name="_Toc43716256"/>
      <w:bookmarkStart w:id="1966" w:name="_Toc27741"/>
      <w:r w:rsidRPr="00D6169F">
        <w:rPr>
          <w:rFonts w:ascii="宋体" w:hAnsi="宋体" w:cs="Arial" w:hint="eastAsia"/>
          <w:sz w:val="24"/>
          <w:szCs w:val="20"/>
        </w:rPr>
        <w:lastRenderedPageBreak/>
        <w:t>7.4 超大件和超重件的运输</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rsidR="00CE6C96" w:rsidRPr="00D6169F" w:rsidRDefault="00D95357">
      <w:pPr>
        <w:spacing w:line="400" w:lineRule="exact"/>
        <w:ind w:firstLineChars="200" w:firstLine="420"/>
        <w:rPr>
          <w:rFonts w:ascii="宋体" w:hAnsi="宋体"/>
          <w:szCs w:val="21"/>
        </w:rPr>
      </w:pPr>
      <w:bookmarkStart w:id="1967" w:name="_Toc144974634"/>
      <w:bookmarkStart w:id="1968" w:name="_Toc152045666"/>
      <w:bookmarkStart w:id="1969" w:name="_Toc179632684"/>
      <w:bookmarkStart w:id="1970" w:name="_Toc152042444"/>
      <w:r w:rsidRPr="00D6169F">
        <w:rPr>
          <w:rFonts w:ascii="宋体" w:hAnsi="宋体" w:hint="eastAsia"/>
          <w:szCs w:val="21"/>
        </w:rPr>
        <w:t>运输超大件或超重件所需的道路和桥梁临时加固改造等费用的承担人：</w:t>
      </w:r>
      <w:r w:rsidRPr="00D6169F">
        <w:rPr>
          <w:rFonts w:ascii="宋体" w:hAnsi="宋体" w:hint="eastAsia"/>
          <w:szCs w:val="21"/>
          <w:u w:val="single"/>
        </w:rPr>
        <w:t xml:space="preserve">承包人   </w:t>
      </w:r>
      <w:r w:rsidRPr="00D6169F">
        <w:rPr>
          <w:rFonts w:ascii="宋体" w:hAnsi="宋体" w:hint="eastAsia"/>
          <w:szCs w:val="21"/>
        </w:rPr>
        <w:t>。</w:t>
      </w:r>
    </w:p>
    <w:p w:rsidR="00CE6C96" w:rsidRPr="00D6169F" w:rsidRDefault="00D95357">
      <w:pPr>
        <w:keepNext/>
        <w:keepLines/>
        <w:spacing w:line="400" w:lineRule="exact"/>
        <w:outlineLvl w:val="0"/>
        <w:rPr>
          <w:rFonts w:ascii="宋体" w:hAnsi="宋体" w:cs="Arial"/>
          <w:sz w:val="28"/>
          <w:szCs w:val="20"/>
        </w:rPr>
      </w:pPr>
      <w:bookmarkStart w:id="1971" w:name="_Toc144974636"/>
      <w:bookmarkStart w:id="1972" w:name="_Toc152042446"/>
      <w:bookmarkStart w:id="1973" w:name="_Toc152045668"/>
      <w:bookmarkStart w:id="1974" w:name="_Toc179632686"/>
      <w:bookmarkStart w:id="1975" w:name="_Toc241459691"/>
      <w:bookmarkStart w:id="1976" w:name="_Toc372031836"/>
      <w:bookmarkStart w:id="1977" w:name="_Toc419096457"/>
      <w:bookmarkStart w:id="1978" w:name="_Toc523319391"/>
      <w:bookmarkStart w:id="1979" w:name="_Toc531357902"/>
      <w:bookmarkStart w:id="1980" w:name="_Toc531358148"/>
      <w:bookmarkStart w:id="1981" w:name="_Toc531358431"/>
      <w:bookmarkStart w:id="1982" w:name="_Toc531358678"/>
      <w:bookmarkStart w:id="1983" w:name="_Toc19622921"/>
      <w:bookmarkStart w:id="1984" w:name="_Toc43716257"/>
      <w:bookmarkStart w:id="1985" w:name="_Toc5524"/>
      <w:bookmarkEnd w:id="1967"/>
      <w:bookmarkEnd w:id="1968"/>
      <w:bookmarkEnd w:id="1969"/>
      <w:bookmarkEnd w:id="1970"/>
      <w:r w:rsidRPr="00D6169F">
        <w:rPr>
          <w:rFonts w:ascii="宋体" w:hAnsi="宋体" w:cs="Arial" w:hint="eastAsia"/>
          <w:sz w:val="28"/>
          <w:szCs w:val="20"/>
        </w:rPr>
        <w:t>8. 测量放线</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p>
    <w:p w:rsidR="00CE6C96" w:rsidRPr="00D6169F" w:rsidRDefault="00D95357">
      <w:pPr>
        <w:keepNext/>
        <w:keepLines/>
        <w:spacing w:line="400" w:lineRule="exact"/>
        <w:outlineLvl w:val="0"/>
        <w:rPr>
          <w:rFonts w:ascii="宋体" w:hAnsi="宋体" w:cs="Arial"/>
          <w:sz w:val="24"/>
          <w:szCs w:val="20"/>
        </w:rPr>
      </w:pPr>
      <w:bookmarkStart w:id="1986" w:name="_Toc144974637"/>
      <w:bookmarkStart w:id="1987" w:name="_Toc152042447"/>
      <w:bookmarkStart w:id="1988" w:name="_Toc152045669"/>
      <w:bookmarkStart w:id="1989" w:name="_Toc179632687"/>
      <w:bookmarkStart w:id="1990" w:name="_Toc241459692"/>
      <w:bookmarkStart w:id="1991" w:name="_Toc360107191"/>
      <w:bookmarkStart w:id="1992" w:name="_Toc372031837"/>
      <w:bookmarkStart w:id="1993" w:name="_Toc419096458"/>
      <w:bookmarkStart w:id="1994" w:name="_Toc523319392"/>
      <w:bookmarkStart w:id="1995" w:name="_Toc531357903"/>
      <w:bookmarkStart w:id="1996" w:name="_Toc531358149"/>
      <w:bookmarkStart w:id="1997" w:name="_Toc531358432"/>
      <w:bookmarkStart w:id="1998" w:name="_Toc531358679"/>
      <w:bookmarkStart w:id="1999" w:name="_Toc19622922"/>
      <w:bookmarkStart w:id="2000" w:name="_Toc43716258"/>
      <w:bookmarkStart w:id="2001" w:name="_Toc10797"/>
      <w:r w:rsidRPr="00D6169F">
        <w:rPr>
          <w:rFonts w:ascii="宋体" w:hAnsi="宋体" w:cs="Arial" w:hint="eastAsia"/>
          <w:sz w:val="24"/>
          <w:szCs w:val="20"/>
        </w:rPr>
        <w:t>8.1 施工控制网</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rsidR="00CE6C96" w:rsidRPr="00D6169F" w:rsidRDefault="00D95357">
      <w:pPr>
        <w:spacing w:line="400" w:lineRule="exact"/>
        <w:rPr>
          <w:rFonts w:ascii="宋体" w:hAnsi="宋体"/>
          <w:szCs w:val="21"/>
          <w:u w:val="single"/>
        </w:rPr>
      </w:pPr>
      <w:r w:rsidRPr="00D6169F">
        <w:rPr>
          <w:rFonts w:ascii="宋体" w:hAnsi="宋体" w:hint="eastAsia"/>
          <w:szCs w:val="21"/>
        </w:rPr>
        <w:t>8.1.1发包人通过监理人提供测量基准点、基准线和水准点及其书面资料的期限：</w:t>
      </w:r>
      <w:r w:rsidRPr="00D6169F">
        <w:rPr>
          <w:rFonts w:ascii="宋体" w:hAnsi="宋体" w:hint="eastAsia"/>
          <w:szCs w:val="21"/>
          <w:u w:val="single"/>
        </w:rPr>
        <w:t xml:space="preserve">             </w:t>
      </w:r>
    </w:p>
    <w:p w:rsidR="00CE6C96" w:rsidRPr="00D6169F" w:rsidRDefault="00D95357">
      <w:pPr>
        <w:spacing w:line="400" w:lineRule="exact"/>
        <w:rPr>
          <w:rFonts w:ascii="宋体" w:hAnsi="宋体"/>
          <w:szCs w:val="21"/>
        </w:rPr>
      </w:pPr>
      <w:r w:rsidRPr="00D6169F">
        <w:rPr>
          <w:rFonts w:ascii="宋体" w:hAnsi="宋体" w:hint="eastAsia"/>
          <w:szCs w:val="21"/>
          <w:u w:val="single"/>
        </w:rPr>
        <w:t xml:space="preserve">     合同签订后7天      </w:t>
      </w:r>
      <w:r w:rsidRPr="00D6169F">
        <w:rPr>
          <w:rFonts w:ascii="宋体" w:hAnsi="宋体" w:hint="eastAsia"/>
          <w:szCs w:val="21"/>
        </w:rPr>
        <w:t xml:space="preserve">。 </w:t>
      </w:r>
    </w:p>
    <w:p w:rsidR="00CE6C96" w:rsidRPr="00D6169F" w:rsidRDefault="00D95357">
      <w:pPr>
        <w:spacing w:line="400" w:lineRule="exact"/>
        <w:ind w:firstLineChars="200" w:firstLine="420"/>
        <w:rPr>
          <w:rFonts w:ascii="宋体" w:hAnsi="宋体"/>
          <w:szCs w:val="21"/>
          <w:u w:val="single"/>
        </w:rPr>
      </w:pPr>
      <w:r w:rsidRPr="00D6169F">
        <w:rPr>
          <w:rFonts w:ascii="宋体" w:hAnsi="宋体" w:hint="eastAsia"/>
          <w:szCs w:val="21"/>
        </w:rPr>
        <w:t>承包人测设施工控制网的要求：</w:t>
      </w:r>
      <w:r w:rsidRPr="00D6169F">
        <w:rPr>
          <w:rFonts w:ascii="宋体" w:hAnsi="宋体" w:hint="eastAsia"/>
          <w:szCs w:val="21"/>
          <w:u w:val="single"/>
        </w:rPr>
        <w:t xml:space="preserve">      由承包人依据监理人提供的测量基点、基准线和水准点以及国家的工程测量技术规范和合同的要求精度、测试自己的施工控制网。</w:t>
      </w:r>
    </w:p>
    <w:p w:rsidR="00CE6C96" w:rsidRPr="00D6169F" w:rsidRDefault="00D95357">
      <w:pPr>
        <w:spacing w:line="400" w:lineRule="exact"/>
        <w:ind w:firstLineChars="200" w:firstLine="420"/>
        <w:rPr>
          <w:rFonts w:ascii="宋体" w:hAnsi="宋体"/>
          <w:szCs w:val="21"/>
          <w:u w:val="single"/>
        </w:rPr>
      </w:pPr>
      <w:r w:rsidRPr="00D6169F">
        <w:rPr>
          <w:rFonts w:ascii="宋体" w:hAnsi="宋体" w:hint="eastAsia"/>
          <w:szCs w:val="21"/>
        </w:rPr>
        <w:t>承包人将施工控制网资料报送监理人审批的期限：</w:t>
      </w:r>
      <w:r w:rsidRPr="00D6169F">
        <w:rPr>
          <w:rFonts w:ascii="宋体" w:hAnsi="宋体" w:hint="eastAsia"/>
          <w:szCs w:val="21"/>
          <w:u w:val="single"/>
        </w:rPr>
        <w:t xml:space="preserve">  收到监理人发出开工通知后7天内</w:t>
      </w:r>
    </w:p>
    <w:p w:rsidR="00CE6C96" w:rsidRPr="00D6169F" w:rsidRDefault="00D95357">
      <w:pPr>
        <w:keepNext/>
        <w:keepLines/>
        <w:spacing w:line="400" w:lineRule="exact"/>
        <w:outlineLvl w:val="0"/>
        <w:rPr>
          <w:rFonts w:ascii="宋体" w:hAnsi="宋体" w:cs="Arial"/>
          <w:sz w:val="28"/>
          <w:szCs w:val="20"/>
        </w:rPr>
      </w:pPr>
      <w:bookmarkStart w:id="2002" w:name="_Toc144974641"/>
      <w:bookmarkStart w:id="2003" w:name="_Toc152042451"/>
      <w:bookmarkStart w:id="2004" w:name="_Toc152045673"/>
      <w:bookmarkStart w:id="2005" w:name="_Toc179632691"/>
      <w:bookmarkStart w:id="2006" w:name="_Toc241459693"/>
      <w:bookmarkStart w:id="2007" w:name="_Toc372031838"/>
      <w:bookmarkStart w:id="2008" w:name="_Toc419096459"/>
      <w:bookmarkStart w:id="2009" w:name="_Toc523319393"/>
      <w:bookmarkStart w:id="2010" w:name="_Toc531357904"/>
      <w:bookmarkStart w:id="2011" w:name="_Toc531358150"/>
      <w:bookmarkStart w:id="2012" w:name="_Toc531358433"/>
      <w:bookmarkStart w:id="2013" w:name="_Toc531358680"/>
      <w:bookmarkStart w:id="2014" w:name="_Toc19622923"/>
      <w:bookmarkStart w:id="2015" w:name="_Toc43716259"/>
      <w:bookmarkStart w:id="2016" w:name="_Toc13909"/>
      <w:r w:rsidRPr="00D6169F">
        <w:rPr>
          <w:rFonts w:ascii="宋体" w:hAnsi="宋体" w:cs="Arial" w:hint="eastAsia"/>
          <w:sz w:val="28"/>
          <w:szCs w:val="20"/>
        </w:rPr>
        <w:t>9. 施工安全、治安保卫和环境保护</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CE6C96" w:rsidRPr="00D6169F" w:rsidRDefault="00D95357">
      <w:pPr>
        <w:keepNext/>
        <w:keepLines/>
        <w:spacing w:line="400" w:lineRule="exact"/>
        <w:outlineLvl w:val="0"/>
        <w:rPr>
          <w:rFonts w:ascii="宋体" w:hAnsi="宋体" w:cs="Arial"/>
          <w:sz w:val="24"/>
          <w:szCs w:val="20"/>
        </w:rPr>
      </w:pPr>
      <w:bookmarkStart w:id="2017" w:name="_Toc144974643"/>
      <w:bookmarkStart w:id="2018" w:name="_Toc152042453"/>
      <w:bookmarkStart w:id="2019" w:name="_Toc152045675"/>
      <w:bookmarkStart w:id="2020" w:name="_Toc179632693"/>
      <w:bookmarkStart w:id="2021" w:name="_Toc241459694"/>
      <w:bookmarkStart w:id="2022" w:name="_Toc360107193"/>
      <w:bookmarkStart w:id="2023" w:name="_Toc372031839"/>
      <w:bookmarkStart w:id="2024" w:name="_Toc419096460"/>
      <w:bookmarkStart w:id="2025" w:name="_Toc523319394"/>
      <w:bookmarkStart w:id="2026" w:name="_Toc531357905"/>
      <w:bookmarkStart w:id="2027" w:name="_Toc531358151"/>
      <w:bookmarkStart w:id="2028" w:name="_Toc531358434"/>
      <w:bookmarkStart w:id="2029" w:name="_Toc531358681"/>
      <w:bookmarkStart w:id="2030" w:name="_Toc19622924"/>
      <w:bookmarkStart w:id="2031" w:name="_Toc43716260"/>
      <w:bookmarkStart w:id="2032" w:name="_Toc1011"/>
      <w:r w:rsidRPr="00D6169F">
        <w:rPr>
          <w:rFonts w:ascii="宋体" w:hAnsi="宋体" w:cs="Arial" w:hint="eastAsia"/>
          <w:sz w:val="24"/>
          <w:szCs w:val="20"/>
        </w:rPr>
        <w:t>9.2 承包人的施工安全责任</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rsidR="00CE6C96" w:rsidRPr="00D6169F" w:rsidRDefault="00D95357">
      <w:pPr>
        <w:adjustRightInd w:val="0"/>
        <w:snapToGrid w:val="0"/>
        <w:spacing w:afterLines="25" w:after="60" w:line="400" w:lineRule="exact"/>
        <w:rPr>
          <w:rFonts w:ascii="宋体" w:hAnsi="宋体"/>
          <w:sz w:val="24"/>
          <w:szCs w:val="21"/>
        </w:rPr>
      </w:pPr>
      <w:r w:rsidRPr="00D6169F">
        <w:rPr>
          <w:rFonts w:ascii="宋体" w:hAnsi="宋体" w:hint="eastAsia"/>
          <w:sz w:val="24"/>
          <w:szCs w:val="21"/>
        </w:rPr>
        <w:t>9.2.1承包人向监理人报送施工安全措施计划的期限：</w:t>
      </w:r>
      <w:r w:rsidRPr="00D6169F">
        <w:rPr>
          <w:rFonts w:ascii="宋体" w:hAnsi="宋体" w:hint="eastAsia"/>
          <w:sz w:val="24"/>
          <w:szCs w:val="21"/>
          <w:u w:val="single"/>
        </w:rPr>
        <w:t>收到监理人发出开工通知后7天内</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leftChars="378" w:left="794"/>
        <w:rPr>
          <w:rFonts w:ascii="宋体" w:hAnsi="宋体"/>
          <w:sz w:val="24"/>
          <w:szCs w:val="21"/>
        </w:rPr>
      </w:pPr>
      <w:r w:rsidRPr="00D6169F">
        <w:rPr>
          <w:rFonts w:ascii="宋体" w:hAnsi="宋体" w:hint="eastAsia"/>
          <w:sz w:val="24"/>
          <w:szCs w:val="21"/>
        </w:rPr>
        <w:t>监理人收到承包人报送的施工安全措施计划后应当在</w:t>
      </w:r>
      <w:r w:rsidRPr="00D6169F">
        <w:rPr>
          <w:rFonts w:ascii="宋体" w:hAnsi="宋体" w:hint="eastAsia"/>
          <w:sz w:val="24"/>
          <w:szCs w:val="21"/>
          <w:u w:val="single"/>
        </w:rPr>
        <w:t xml:space="preserve">      7   </w:t>
      </w:r>
      <w:r w:rsidRPr="00D6169F">
        <w:rPr>
          <w:rFonts w:ascii="宋体" w:hAnsi="宋体" w:hint="eastAsia"/>
          <w:sz w:val="24"/>
          <w:szCs w:val="21"/>
        </w:rPr>
        <w:t>天内给予批复。</w:t>
      </w:r>
    </w:p>
    <w:p w:rsidR="00CE6C96" w:rsidRPr="00D6169F" w:rsidRDefault="00D95357">
      <w:pPr>
        <w:keepNext/>
        <w:keepLines/>
        <w:spacing w:line="400" w:lineRule="exact"/>
        <w:outlineLvl w:val="0"/>
        <w:rPr>
          <w:rFonts w:ascii="宋体" w:hAnsi="宋体" w:cs="Arial"/>
          <w:sz w:val="24"/>
          <w:szCs w:val="20"/>
        </w:rPr>
      </w:pPr>
      <w:bookmarkStart w:id="2033" w:name="_Toc144974644"/>
      <w:bookmarkStart w:id="2034" w:name="_Toc152042454"/>
      <w:bookmarkStart w:id="2035" w:name="_Toc152045676"/>
      <w:bookmarkStart w:id="2036" w:name="_Toc179632694"/>
      <w:bookmarkStart w:id="2037" w:name="_Toc241459695"/>
      <w:bookmarkStart w:id="2038" w:name="_Toc360107194"/>
      <w:bookmarkStart w:id="2039" w:name="_Toc372031840"/>
      <w:bookmarkStart w:id="2040" w:name="_Toc419096461"/>
      <w:bookmarkStart w:id="2041" w:name="_Toc523319395"/>
      <w:bookmarkStart w:id="2042" w:name="_Toc531357906"/>
      <w:bookmarkStart w:id="2043" w:name="_Toc531358152"/>
      <w:bookmarkStart w:id="2044" w:name="_Toc531358435"/>
      <w:bookmarkStart w:id="2045" w:name="_Toc531358682"/>
      <w:bookmarkStart w:id="2046" w:name="_Toc19622925"/>
      <w:bookmarkStart w:id="2047" w:name="_Toc43716261"/>
      <w:bookmarkStart w:id="2048" w:name="_Toc5382"/>
      <w:r w:rsidRPr="00D6169F">
        <w:rPr>
          <w:rFonts w:ascii="宋体" w:hAnsi="宋体" w:cs="Arial" w:hint="eastAsia"/>
          <w:sz w:val="24"/>
          <w:szCs w:val="20"/>
        </w:rPr>
        <w:t>9.3 治安保卫</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CE6C96" w:rsidRPr="00D6169F" w:rsidRDefault="00D95357">
      <w:pPr>
        <w:adjustRightInd w:val="0"/>
        <w:snapToGrid w:val="0"/>
        <w:spacing w:afterLines="25" w:after="60" w:line="400" w:lineRule="exact"/>
        <w:rPr>
          <w:rFonts w:ascii="宋体" w:hAnsi="宋体"/>
          <w:sz w:val="24"/>
          <w:szCs w:val="21"/>
        </w:rPr>
      </w:pPr>
      <w:bookmarkStart w:id="2049" w:name="_Toc152045677"/>
      <w:bookmarkStart w:id="2050" w:name="_Toc152042455"/>
      <w:bookmarkStart w:id="2051" w:name="_Toc144974645"/>
      <w:bookmarkStart w:id="2052" w:name="_Toc179632695"/>
      <w:r w:rsidRPr="00D6169F">
        <w:rPr>
          <w:rFonts w:ascii="宋体" w:hAnsi="宋体" w:hint="eastAsia"/>
          <w:sz w:val="24"/>
          <w:szCs w:val="21"/>
        </w:rPr>
        <w:t>9.3.3施工场地治安管理计划和突发治安事件紧急预案的编制责任人：</w:t>
      </w:r>
      <w:r w:rsidRPr="00D6169F">
        <w:rPr>
          <w:rFonts w:ascii="宋体" w:hAnsi="宋体" w:hint="eastAsia"/>
          <w:sz w:val="24"/>
          <w:szCs w:val="21"/>
          <w:u w:val="single"/>
        </w:rPr>
        <w:t xml:space="preserve"> 承包人  </w:t>
      </w:r>
      <w:r w:rsidRPr="00D6169F">
        <w:rPr>
          <w:rFonts w:ascii="宋体" w:hAnsi="宋体" w:hint="eastAsia"/>
          <w:sz w:val="24"/>
          <w:szCs w:val="21"/>
        </w:rPr>
        <w:t>。</w:t>
      </w:r>
    </w:p>
    <w:p w:rsidR="00CE6C96" w:rsidRPr="00D6169F" w:rsidRDefault="00D95357">
      <w:pPr>
        <w:keepNext/>
        <w:keepLines/>
        <w:spacing w:line="400" w:lineRule="exact"/>
        <w:outlineLvl w:val="0"/>
        <w:rPr>
          <w:rFonts w:ascii="宋体" w:hAnsi="宋体" w:cs="Arial"/>
          <w:sz w:val="24"/>
          <w:szCs w:val="20"/>
        </w:rPr>
      </w:pPr>
      <w:bookmarkStart w:id="2053" w:name="_Toc241459696"/>
      <w:bookmarkStart w:id="2054" w:name="_Toc360107195"/>
      <w:bookmarkStart w:id="2055" w:name="_Toc372031841"/>
      <w:bookmarkStart w:id="2056" w:name="_Toc419096462"/>
      <w:bookmarkStart w:id="2057" w:name="_Toc523319396"/>
      <w:bookmarkStart w:id="2058" w:name="_Toc531357907"/>
      <w:bookmarkStart w:id="2059" w:name="_Toc531358153"/>
      <w:bookmarkStart w:id="2060" w:name="_Toc531358436"/>
      <w:bookmarkStart w:id="2061" w:name="_Toc531358683"/>
      <w:bookmarkStart w:id="2062" w:name="_Toc19622926"/>
      <w:bookmarkStart w:id="2063" w:name="_Toc43716262"/>
      <w:bookmarkStart w:id="2064" w:name="_Toc17270"/>
      <w:bookmarkStart w:id="2065" w:name="_Toc144974647"/>
      <w:bookmarkStart w:id="2066" w:name="_Toc152042457"/>
      <w:bookmarkStart w:id="2067" w:name="_Toc152045679"/>
      <w:bookmarkStart w:id="2068" w:name="_Toc179632697"/>
      <w:bookmarkEnd w:id="2049"/>
      <w:bookmarkEnd w:id="2050"/>
      <w:bookmarkEnd w:id="2051"/>
      <w:bookmarkEnd w:id="2052"/>
      <w:r w:rsidRPr="00D6169F">
        <w:rPr>
          <w:rFonts w:ascii="宋体" w:hAnsi="宋体" w:cs="Arial" w:hint="eastAsia"/>
          <w:sz w:val="24"/>
          <w:szCs w:val="20"/>
        </w:rPr>
        <w:t>9.4 环境保护</w:t>
      </w:r>
      <w:bookmarkEnd w:id="2053"/>
      <w:bookmarkEnd w:id="2054"/>
      <w:bookmarkEnd w:id="2055"/>
      <w:bookmarkEnd w:id="2056"/>
      <w:bookmarkEnd w:id="2057"/>
      <w:bookmarkEnd w:id="2058"/>
      <w:bookmarkEnd w:id="2059"/>
      <w:bookmarkEnd w:id="2060"/>
      <w:bookmarkEnd w:id="2061"/>
      <w:bookmarkEnd w:id="2062"/>
      <w:bookmarkEnd w:id="2063"/>
      <w:bookmarkEnd w:id="2064"/>
    </w:p>
    <w:p w:rsidR="00CE6C96" w:rsidRPr="00D6169F" w:rsidRDefault="00D95357">
      <w:pPr>
        <w:adjustRightInd w:val="0"/>
        <w:snapToGrid w:val="0"/>
        <w:spacing w:afterLines="25" w:after="60" w:line="400" w:lineRule="exact"/>
        <w:rPr>
          <w:rFonts w:ascii="宋体" w:hAnsi="宋体"/>
          <w:sz w:val="24"/>
          <w:szCs w:val="21"/>
        </w:rPr>
      </w:pPr>
      <w:r w:rsidRPr="00D6169F">
        <w:rPr>
          <w:rFonts w:ascii="宋体" w:hAnsi="宋体" w:hint="eastAsia"/>
          <w:sz w:val="24"/>
          <w:szCs w:val="21"/>
        </w:rPr>
        <w:t>9.4.2施工环保措施计划报送监理人审批的时间：</w:t>
      </w:r>
      <w:r w:rsidRPr="00D6169F">
        <w:rPr>
          <w:rFonts w:ascii="宋体" w:hAnsi="宋体" w:hint="eastAsia"/>
          <w:sz w:val="24"/>
          <w:szCs w:val="21"/>
          <w:u w:val="single"/>
        </w:rPr>
        <w:t xml:space="preserve">    签订合同后7天内     </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leftChars="378" w:left="794" w:firstLineChars="100" w:firstLine="240"/>
        <w:rPr>
          <w:rFonts w:ascii="宋体" w:hAnsi="宋体"/>
          <w:sz w:val="24"/>
          <w:szCs w:val="21"/>
        </w:rPr>
      </w:pPr>
      <w:r w:rsidRPr="00D6169F">
        <w:rPr>
          <w:rFonts w:ascii="宋体" w:hAnsi="宋体" w:hint="eastAsia"/>
          <w:sz w:val="24"/>
          <w:szCs w:val="21"/>
        </w:rPr>
        <w:t>监理人收到承包人报送的施工环保措施计划后应当在</w:t>
      </w:r>
      <w:r w:rsidRPr="00D6169F">
        <w:rPr>
          <w:rFonts w:ascii="宋体" w:hAnsi="宋体" w:hint="eastAsia"/>
          <w:sz w:val="24"/>
          <w:szCs w:val="21"/>
          <w:u w:val="single"/>
        </w:rPr>
        <w:t xml:space="preserve">     7    </w:t>
      </w:r>
      <w:r w:rsidRPr="00D6169F">
        <w:rPr>
          <w:rFonts w:ascii="宋体" w:hAnsi="宋体" w:hint="eastAsia"/>
          <w:sz w:val="24"/>
          <w:szCs w:val="21"/>
        </w:rPr>
        <w:t>天内给予批复。</w:t>
      </w:r>
    </w:p>
    <w:p w:rsidR="00CE6C96" w:rsidRPr="00D6169F" w:rsidRDefault="00D95357">
      <w:pPr>
        <w:keepNext/>
        <w:keepLines/>
        <w:spacing w:line="400" w:lineRule="exact"/>
        <w:outlineLvl w:val="0"/>
        <w:rPr>
          <w:rFonts w:ascii="宋体" w:hAnsi="宋体" w:cs="Arial"/>
          <w:sz w:val="28"/>
          <w:szCs w:val="20"/>
        </w:rPr>
      </w:pPr>
      <w:bookmarkStart w:id="2069" w:name="_Toc241459697"/>
      <w:bookmarkStart w:id="2070" w:name="_Toc372031842"/>
      <w:bookmarkStart w:id="2071" w:name="_Toc419096463"/>
      <w:bookmarkStart w:id="2072" w:name="_Toc523319397"/>
      <w:bookmarkStart w:id="2073" w:name="_Toc531357908"/>
      <w:bookmarkStart w:id="2074" w:name="_Toc531358154"/>
      <w:bookmarkStart w:id="2075" w:name="_Toc531358437"/>
      <w:bookmarkStart w:id="2076" w:name="_Toc531358684"/>
      <w:bookmarkStart w:id="2077" w:name="_Toc19622927"/>
      <w:bookmarkStart w:id="2078" w:name="_Toc43716263"/>
      <w:bookmarkStart w:id="2079" w:name="_Toc25821"/>
      <w:r w:rsidRPr="00D6169F">
        <w:rPr>
          <w:rFonts w:ascii="宋体" w:hAnsi="宋体" w:cs="Arial" w:hint="eastAsia"/>
          <w:sz w:val="28"/>
          <w:szCs w:val="20"/>
        </w:rPr>
        <w:t>10. 进度计划</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rsidR="00CE6C96" w:rsidRPr="00D6169F" w:rsidRDefault="00D95357">
      <w:pPr>
        <w:keepNext/>
        <w:keepLines/>
        <w:spacing w:line="400" w:lineRule="exact"/>
        <w:outlineLvl w:val="0"/>
        <w:rPr>
          <w:rFonts w:ascii="宋体" w:hAnsi="宋体" w:cs="Arial"/>
          <w:sz w:val="24"/>
          <w:szCs w:val="20"/>
        </w:rPr>
      </w:pPr>
      <w:bookmarkStart w:id="2080" w:name="_Toc144974648"/>
      <w:bookmarkStart w:id="2081" w:name="_Toc152042458"/>
      <w:bookmarkStart w:id="2082" w:name="_Toc152045680"/>
      <w:bookmarkStart w:id="2083" w:name="_Toc179632698"/>
      <w:bookmarkStart w:id="2084" w:name="_Toc241459698"/>
      <w:bookmarkStart w:id="2085" w:name="_Toc360107197"/>
      <w:bookmarkStart w:id="2086" w:name="_Toc372031843"/>
      <w:bookmarkStart w:id="2087" w:name="_Toc419096464"/>
      <w:bookmarkStart w:id="2088" w:name="_Toc523319398"/>
      <w:bookmarkStart w:id="2089" w:name="_Toc531357909"/>
      <w:bookmarkStart w:id="2090" w:name="_Toc531358155"/>
      <w:bookmarkStart w:id="2091" w:name="_Toc531358438"/>
      <w:bookmarkStart w:id="2092" w:name="_Toc531358685"/>
      <w:bookmarkStart w:id="2093" w:name="_Toc19622928"/>
      <w:bookmarkStart w:id="2094" w:name="_Toc43716264"/>
      <w:bookmarkStart w:id="2095" w:name="_Toc17780"/>
      <w:r w:rsidRPr="00D6169F">
        <w:rPr>
          <w:rFonts w:ascii="宋体" w:hAnsi="宋体" w:cs="Arial" w:hint="eastAsia"/>
          <w:sz w:val="24"/>
          <w:szCs w:val="20"/>
        </w:rPr>
        <w:t>10.1 合同进度计划</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rsidR="00CE6C96" w:rsidRPr="00D6169F" w:rsidRDefault="00D95357">
      <w:pPr>
        <w:adjustRightInd w:val="0"/>
        <w:snapToGrid w:val="0"/>
        <w:spacing w:afterLines="25" w:after="60" w:line="400" w:lineRule="exact"/>
        <w:ind w:firstLineChars="200" w:firstLine="480"/>
        <w:rPr>
          <w:rFonts w:ascii="宋体" w:hAnsi="宋体"/>
          <w:sz w:val="24"/>
          <w:szCs w:val="21"/>
          <w:u w:val="single"/>
        </w:rPr>
      </w:pPr>
      <w:r w:rsidRPr="00D6169F">
        <w:rPr>
          <w:rFonts w:ascii="宋体" w:hAnsi="宋体" w:hint="eastAsia"/>
          <w:sz w:val="24"/>
          <w:szCs w:val="21"/>
        </w:rPr>
        <w:t>（1）承包人应当在收到监理人按照通用合同条款第11.1.1项发出的开工通知后7天内，编制详细的施工进度计划和施工方案说明并报送监理人。承包人编制施工进度计划和施工方案说明的内容：</w:t>
      </w:r>
      <w:r w:rsidRPr="00D6169F">
        <w:rPr>
          <w:rFonts w:ascii="宋体" w:hAnsi="宋体" w:hint="eastAsia"/>
          <w:sz w:val="24"/>
          <w:szCs w:val="21"/>
          <w:u w:val="single"/>
        </w:rPr>
        <w:t xml:space="preserve"> 作为本工程承包人提交的总进度计划应包括所有工程竣工验收完成的全部内容，承包人</w:t>
      </w:r>
      <w:proofErr w:type="gramStart"/>
      <w:r w:rsidRPr="00D6169F">
        <w:rPr>
          <w:rFonts w:ascii="宋体" w:hAnsi="宋体" w:hint="eastAsia"/>
          <w:sz w:val="24"/>
          <w:szCs w:val="21"/>
          <w:u w:val="single"/>
        </w:rPr>
        <w:t>在编总</w:t>
      </w:r>
      <w:proofErr w:type="gramEnd"/>
      <w:r w:rsidRPr="00D6169F">
        <w:rPr>
          <w:rFonts w:ascii="宋体" w:hAnsi="宋体" w:hint="eastAsia"/>
          <w:sz w:val="24"/>
          <w:szCs w:val="21"/>
          <w:u w:val="single"/>
        </w:rPr>
        <w:t>施工进度计划组织施工时、必须为此类分包工程预留合理的工作周期及工作面</w:t>
      </w:r>
      <w:r w:rsidRPr="00D6169F">
        <w:rPr>
          <w:rFonts w:ascii="宋体" w:hAnsi="宋体" w:hint="eastAsia"/>
          <w:sz w:val="24"/>
          <w:szCs w:val="21"/>
        </w:rPr>
        <w:t>， 施工进度计划中还应载明要求发包人组织设计人进行阶段性工程设计交底的时间。</w:t>
      </w:r>
    </w:p>
    <w:p w:rsidR="00CE6C96" w:rsidRPr="00D6169F" w:rsidRDefault="00D95357">
      <w:pPr>
        <w:adjustRightInd w:val="0"/>
        <w:snapToGrid w:val="0"/>
        <w:spacing w:afterLines="25" w:after="60" w:line="400" w:lineRule="exact"/>
        <w:ind w:leftChars="378" w:left="794"/>
        <w:rPr>
          <w:rFonts w:ascii="宋体" w:hAnsi="宋体"/>
          <w:sz w:val="24"/>
          <w:szCs w:val="21"/>
          <w:u w:val="single"/>
        </w:rPr>
      </w:pPr>
      <w:r w:rsidRPr="00D6169F">
        <w:rPr>
          <w:rFonts w:ascii="宋体" w:hAnsi="宋体" w:hint="eastAsia"/>
          <w:sz w:val="24"/>
          <w:szCs w:val="21"/>
        </w:rPr>
        <w:t>（3）</w:t>
      </w:r>
      <w:r w:rsidRPr="00D6169F">
        <w:rPr>
          <w:rFonts w:ascii="宋体" w:hAnsi="宋体"/>
          <w:sz w:val="24"/>
          <w:szCs w:val="21"/>
        </w:rPr>
        <w:t>承包</w:t>
      </w:r>
      <w:r w:rsidRPr="00D6169F">
        <w:rPr>
          <w:rFonts w:ascii="宋体" w:hAnsi="宋体" w:hint="eastAsia"/>
          <w:sz w:val="24"/>
          <w:szCs w:val="21"/>
        </w:rPr>
        <w:t>人</w:t>
      </w:r>
      <w:proofErr w:type="gramStart"/>
      <w:r w:rsidRPr="00D6169F">
        <w:rPr>
          <w:rFonts w:ascii="宋体" w:hAnsi="宋体" w:hint="eastAsia"/>
          <w:sz w:val="24"/>
          <w:szCs w:val="21"/>
        </w:rPr>
        <w:t>编制</w:t>
      </w:r>
      <w:r w:rsidRPr="00D6169F">
        <w:rPr>
          <w:rFonts w:ascii="宋体" w:hAnsi="宋体"/>
          <w:sz w:val="24"/>
          <w:szCs w:val="21"/>
        </w:rPr>
        <w:t>分</w:t>
      </w:r>
      <w:proofErr w:type="gramEnd"/>
      <w:r w:rsidRPr="00D6169F">
        <w:rPr>
          <w:rFonts w:ascii="宋体" w:hAnsi="宋体"/>
          <w:sz w:val="24"/>
          <w:szCs w:val="21"/>
        </w:rPr>
        <w:t>阶段或分项</w:t>
      </w:r>
      <w:r w:rsidRPr="00D6169F">
        <w:rPr>
          <w:rFonts w:ascii="宋体" w:hAnsi="宋体" w:hint="eastAsia"/>
          <w:sz w:val="24"/>
          <w:szCs w:val="21"/>
        </w:rPr>
        <w:t>施工</w:t>
      </w:r>
      <w:r w:rsidRPr="00D6169F">
        <w:rPr>
          <w:rFonts w:ascii="宋体" w:hAnsi="宋体"/>
          <w:sz w:val="24"/>
          <w:szCs w:val="21"/>
        </w:rPr>
        <w:t>进度计划</w:t>
      </w:r>
      <w:r w:rsidRPr="00D6169F">
        <w:rPr>
          <w:rFonts w:ascii="宋体" w:hAnsi="宋体" w:hint="eastAsia"/>
          <w:sz w:val="24"/>
          <w:szCs w:val="21"/>
        </w:rPr>
        <w:t>和施工方案说明</w:t>
      </w:r>
      <w:r w:rsidRPr="00D6169F">
        <w:rPr>
          <w:rFonts w:ascii="宋体" w:hAnsi="宋体"/>
          <w:sz w:val="24"/>
          <w:szCs w:val="21"/>
        </w:rPr>
        <w:t>的内容</w:t>
      </w:r>
      <w:r w:rsidRPr="00D6169F">
        <w:rPr>
          <w:rFonts w:ascii="宋体" w:hAnsi="宋体" w:hint="eastAsia"/>
          <w:sz w:val="24"/>
          <w:szCs w:val="21"/>
        </w:rPr>
        <w:t>：</w:t>
      </w:r>
      <w:r w:rsidRPr="00D6169F">
        <w:rPr>
          <w:rFonts w:ascii="宋体" w:hAnsi="宋体" w:hint="eastAsia"/>
          <w:sz w:val="24"/>
          <w:szCs w:val="21"/>
          <w:u w:val="single"/>
        </w:rPr>
        <w:t xml:space="preserve">  1、设备材料2、施工进度4、竣工验收前需要完成的各项验收工作。</w:t>
      </w:r>
    </w:p>
    <w:p w:rsidR="00CE6C96" w:rsidRPr="00D6169F" w:rsidRDefault="00D95357">
      <w:pPr>
        <w:adjustRightInd w:val="0"/>
        <w:snapToGrid w:val="0"/>
        <w:spacing w:afterLines="25" w:after="60" w:line="400" w:lineRule="exact"/>
        <w:ind w:leftChars="378" w:left="794" w:firstLineChars="100" w:firstLine="240"/>
        <w:rPr>
          <w:rFonts w:ascii="宋体" w:hAnsi="宋体"/>
          <w:sz w:val="24"/>
          <w:szCs w:val="21"/>
          <w:u w:val="single"/>
        </w:rPr>
      </w:pPr>
      <w:r w:rsidRPr="00D6169F">
        <w:rPr>
          <w:rFonts w:ascii="宋体" w:hAnsi="宋体"/>
          <w:sz w:val="24"/>
          <w:szCs w:val="21"/>
        </w:rPr>
        <w:t>承包</w:t>
      </w:r>
      <w:r w:rsidRPr="00D6169F">
        <w:rPr>
          <w:rFonts w:ascii="宋体" w:hAnsi="宋体" w:hint="eastAsia"/>
          <w:sz w:val="24"/>
          <w:szCs w:val="21"/>
        </w:rPr>
        <w:t>人报送</w:t>
      </w:r>
      <w:r w:rsidRPr="00D6169F">
        <w:rPr>
          <w:rFonts w:ascii="宋体" w:hAnsi="宋体"/>
          <w:sz w:val="24"/>
          <w:szCs w:val="21"/>
        </w:rPr>
        <w:t>分阶段或分项</w:t>
      </w:r>
      <w:r w:rsidRPr="00D6169F">
        <w:rPr>
          <w:rFonts w:ascii="宋体" w:hAnsi="宋体" w:hint="eastAsia"/>
          <w:sz w:val="24"/>
          <w:szCs w:val="21"/>
        </w:rPr>
        <w:t>施工</w:t>
      </w:r>
      <w:r w:rsidRPr="00D6169F">
        <w:rPr>
          <w:rFonts w:ascii="宋体" w:hAnsi="宋体"/>
          <w:sz w:val="24"/>
          <w:szCs w:val="21"/>
        </w:rPr>
        <w:t>进度计划</w:t>
      </w:r>
      <w:r w:rsidRPr="00D6169F">
        <w:rPr>
          <w:rFonts w:ascii="宋体" w:hAnsi="宋体" w:hint="eastAsia"/>
          <w:sz w:val="24"/>
          <w:szCs w:val="21"/>
        </w:rPr>
        <w:t>和施工方案说明</w:t>
      </w:r>
      <w:r w:rsidRPr="00D6169F">
        <w:rPr>
          <w:rFonts w:ascii="宋体" w:hAnsi="宋体"/>
          <w:sz w:val="24"/>
          <w:szCs w:val="21"/>
        </w:rPr>
        <w:t>的期限</w:t>
      </w:r>
      <w:r w:rsidRPr="00D6169F">
        <w:rPr>
          <w:rFonts w:ascii="宋体" w:hAnsi="宋体" w:hint="eastAsia"/>
          <w:sz w:val="24"/>
          <w:szCs w:val="21"/>
        </w:rPr>
        <w:t>：</w:t>
      </w:r>
      <w:r w:rsidRPr="00D6169F">
        <w:rPr>
          <w:rFonts w:ascii="宋体" w:hAnsi="宋体" w:hint="eastAsia"/>
          <w:sz w:val="24"/>
          <w:szCs w:val="21"/>
          <w:u w:val="single"/>
        </w:rPr>
        <w:t xml:space="preserve">                    </w:t>
      </w:r>
    </w:p>
    <w:p w:rsidR="00CE6C96" w:rsidRPr="00D6169F" w:rsidRDefault="00D95357">
      <w:pPr>
        <w:adjustRightInd w:val="0"/>
        <w:snapToGrid w:val="0"/>
        <w:spacing w:afterLines="25" w:after="60" w:line="400" w:lineRule="exact"/>
        <w:rPr>
          <w:rFonts w:ascii="宋体" w:hAnsi="宋体"/>
          <w:sz w:val="24"/>
          <w:szCs w:val="21"/>
        </w:rPr>
      </w:pPr>
      <w:r w:rsidRPr="00D6169F">
        <w:rPr>
          <w:rFonts w:ascii="宋体" w:hAnsi="宋体" w:hint="eastAsia"/>
          <w:sz w:val="24"/>
          <w:szCs w:val="21"/>
          <w:u w:val="single"/>
        </w:rPr>
        <w:lastRenderedPageBreak/>
        <w:t xml:space="preserve">    承包人制定总得进度计划必须在合同生效后7日内或发包人 有要求时提供第一版  </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firstLineChars="200" w:firstLine="480"/>
        <w:rPr>
          <w:rFonts w:ascii="宋体" w:hAnsi="宋体"/>
          <w:sz w:val="24"/>
          <w:szCs w:val="21"/>
        </w:rPr>
      </w:pPr>
      <w:r w:rsidRPr="00D6169F">
        <w:rPr>
          <w:rFonts w:ascii="宋体" w:hAnsi="宋体" w:hint="eastAsia"/>
          <w:sz w:val="24"/>
          <w:szCs w:val="21"/>
        </w:rPr>
        <w:t>（4）群体工程中单位工程分期进行施工的，承包人应按照发包人提供图纸及有关资料的时间，按单位工程编制进度计划和施工方案说明。群体工程中有关进度计划和施工方案说明的要求：</w:t>
      </w:r>
      <w:r w:rsidRPr="00D6169F">
        <w:rPr>
          <w:rFonts w:ascii="宋体" w:hAnsi="宋体" w:hint="eastAsia"/>
          <w:sz w:val="24"/>
          <w:szCs w:val="21"/>
          <w:u w:val="single"/>
        </w:rPr>
        <w:t xml:space="preserve">         /      。</w:t>
      </w:r>
    </w:p>
    <w:p w:rsidR="00CE6C96" w:rsidRPr="00D6169F" w:rsidRDefault="00D95357">
      <w:pPr>
        <w:keepNext/>
        <w:keepLines/>
        <w:spacing w:line="400" w:lineRule="exact"/>
        <w:outlineLvl w:val="0"/>
        <w:rPr>
          <w:rFonts w:ascii="宋体" w:hAnsi="宋体" w:cs="Arial"/>
          <w:sz w:val="24"/>
          <w:szCs w:val="20"/>
        </w:rPr>
      </w:pPr>
      <w:bookmarkStart w:id="2096" w:name="_Toc531358686"/>
      <w:bookmarkStart w:id="2097" w:name="_Toc19622929"/>
      <w:bookmarkStart w:id="2098" w:name="_Toc360107198"/>
      <w:bookmarkStart w:id="2099" w:name="_Toc152045681"/>
      <w:bookmarkStart w:id="2100" w:name="_Toc241459699"/>
      <w:bookmarkStart w:id="2101" w:name="_Toc179632699"/>
      <w:bookmarkStart w:id="2102" w:name="_Toc372031844"/>
      <w:bookmarkStart w:id="2103" w:name="_Toc152042459"/>
      <w:bookmarkStart w:id="2104" w:name="_Toc144974649"/>
      <w:bookmarkStart w:id="2105" w:name="_Toc419096465"/>
      <w:bookmarkStart w:id="2106" w:name="_Toc523319399"/>
      <w:bookmarkStart w:id="2107" w:name="_Toc531357910"/>
      <w:bookmarkStart w:id="2108" w:name="_Toc531358156"/>
      <w:bookmarkStart w:id="2109" w:name="_Toc531358439"/>
      <w:bookmarkStart w:id="2110" w:name="_Toc43716265"/>
      <w:bookmarkStart w:id="2111" w:name="_Toc13431"/>
      <w:r w:rsidRPr="00D6169F">
        <w:rPr>
          <w:rFonts w:ascii="宋体" w:hAnsi="宋体" w:cs="Arial" w:hint="eastAsia"/>
          <w:sz w:val="24"/>
          <w:szCs w:val="20"/>
        </w:rPr>
        <w:t>10.2 合同进度计划的修订</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CE6C96" w:rsidRPr="00D6169F" w:rsidRDefault="00D95357">
      <w:pPr>
        <w:adjustRightInd w:val="0"/>
        <w:snapToGrid w:val="0"/>
        <w:spacing w:afterLines="25" w:after="60" w:line="400" w:lineRule="exact"/>
        <w:ind w:leftChars="378" w:left="794"/>
        <w:rPr>
          <w:rFonts w:ascii="宋体" w:hAnsi="宋体"/>
          <w:sz w:val="24"/>
          <w:szCs w:val="21"/>
        </w:rPr>
      </w:pPr>
      <w:r w:rsidRPr="00D6169F">
        <w:rPr>
          <w:rFonts w:ascii="宋体" w:hAnsi="宋体" w:hint="eastAsia"/>
          <w:sz w:val="24"/>
          <w:szCs w:val="21"/>
        </w:rPr>
        <w:t>（1）承包人报送修订合同进度计划申请报告和相关资料的期限：</w:t>
      </w:r>
      <w:r w:rsidRPr="00D6169F">
        <w:rPr>
          <w:rFonts w:ascii="宋体" w:hAnsi="宋体" w:hint="eastAsia"/>
          <w:sz w:val="24"/>
          <w:szCs w:val="21"/>
          <w:u w:val="single"/>
        </w:rPr>
        <w:t xml:space="preserve">  签订合同后7日内</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leftChars="378" w:left="794"/>
        <w:rPr>
          <w:rFonts w:ascii="宋体" w:hAnsi="宋体"/>
          <w:sz w:val="24"/>
          <w:szCs w:val="21"/>
        </w:rPr>
      </w:pPr>
      <w:r w:rsidRPr="00D6169F">
        <w:rPr>
          <w:rFonts w:ascii="宋体" w:hAnsi="宋体" w:hint="eastAsia"/>
          <w:sz w:val="24"/>
          <w:szCs w:val="21"/>
        </w:rPr>
        <w:t>（2）监理人批复修订合同进度计划申请报告的期限：</w:t>
      </w:r>
      <w:r w:rsidRPr="00D6169F">
        <w:rPr>
          <w:rFonts w:ascii="宋体" w:hAnsi="宋体" w:hint="eastAsia"/>
          <w:sz w:val="24"/>
          <w:szCs w:val="21"/>
          <w:u w:val="single"/>
        </w:rPr>
        <w:t xml:space="preserve">收到承包人报送修订合同进度计划申请报告和相关资料后7日内  </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leftChars="378" w:left="794"/>
        <w:rPr>
          <w:rFonts w:ascii="宋体" w:hAnsi="宋体"/>
          <w:sz w:val="24"/>
          <w:szCs w:val="21"/>
          <w:u w:val="single"/>
        </w:rPr>
      </w:pPr>
      <w:r w:rsidRPr="00D6169F">
        <w:rPr>
          <w:rFonts w:ascii="宋体" w:hAnsi="宋体" w:hint="eastAsia"/>
          <w:sz w:val="24"/>
          <w:szCs w:val="21"/>
        </w:rPr>
        <w:t>（3）监理人批复修订合同进度计划的期限：</w:t>
      </w:r>
      <w:r w:rsidRPr="00D6169F">
        <w:rPr>
          <w:rFonts w:ascii="宋体" w:hAnsi="宋体" w:hint="eastAsia"/>
          <w:sz w:val="24"/>
          <w:szCs w:val="21"/>
          <w:u w:val="single"/>
        </w:rPr>
        <w:t xml:space="preserve">    7日     </w:t>
      </w:r>
      <w:r w:rsidRPr="00D6169F">
        <w:rPr>
          <w:rFonts w:ascii="宋体" w:hAnsi="宋体" w:hint="eastAsia"/>
          <w:sz w:val="24"/>
          <w:szCs w:val="21"/>
        </w:rPr>
        <w:t>。</w:t>
      </w:r>
    </w:p>
    <w:p w:rsidR="00CE6C96" w:rsidRPr="00D6169F" w:rsidRDefault="00D95357">
      <w:pPr>
        <w:keepNext/>
        <w:keepLines/>
        <w:spacing w:line="400" w:lineRule="exact"/>
        <w:outlineLvl w:val="0"/>
        <w:rPr>
          <w:rFonts w:ascii="宋体" w:hAnsi="宋体" w:cs="宋体"/>
          <w:sz w:val="28"/>
          <w:szCs w:val="20"/>
        </w:rPr>
      </w:pPr>
      <w:bookmarkStart w:id="2112" w:name="_Toc144974650"/>
      <w:bookmarkStart w:id="2113" w:name="_Toc241459700"/>
      <w:bookmarkStart w:id="2114" w:name="_Toc372031845"/>
      <w:bookmarkStart w:id="2115" w:name="_Toc419096466"/>
      <w:bookmarkStart w:id="2116" w:name="_Toc523319400"/>
      <w:bookmarkStart w:id="2117" w:name="_Toc531357911"/>
      <w:bookmarkStart w:id="2118" w:name="_Toc531358157"/>
      <w:bookmarkStart w:id="2119" w:name="_Toc531358440"/>
      <w:bookmarkStart w:id="2120" w:name="_Toc531358687"/>
      <w:bookmarkStart w:id="2121" w:name="_Toc19622930"/>
      <w:bookmarkStart w:id="2122" w:name="_Toc179632700"/>
      <w:bookmarkStart w:id="2123" w:name="_Toc152042460"/>
      <w:bookmarkStart w:id="2124" w:name="_Toc152045682"/>
      <w:bookmarkStart w:id="2125" w:name="_Toc43716266"/>
      <w:bookmarkStart w:id="2126" w:name="_Toc22413"/>
      <w:r w:rsidRPr="00D6169F">
        <w:rPr>
          <w:rFonts w:ascii="宋体" w:hAnsi="宋体" w:cs="宋体" w:hint="eastAsia"/>
          <w:sz w:val="28"/>
          <w:szCs w:val="20"/>
        </w:rPr>
        <w:t>11. 开工和竣工</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CE6C96" w:rsidRPr="00D6169F" w:rsidRDefault="00D95357">
      <w:pPr>
        <w:keepNext/>
        <w:keepLines/>
        <w:spacing w:line="400" w:lineRule="exact"/>
        <w:outlineLvl w:val="0"/>
        <w:rPr>
          <w:rFonts w:ascii="宋体" w:hAnsi="宋体" w:cs="Arial"/>
          <w:sz w:val="24"/>
          <w:szCs w:val="20"/>
        </w:rPr>
      </w:pPr>
      <w:bookmarkStart w:id="2127" w:name="_Toc144974653"/>
      <w:bookmarkStart w:id="2128" w:name="_Toc152042463"/>
      <w:bookmarkStart w:id="2129" w:name="_Toc152045685"/>
      <w:bookmarkStart w:id="2130" w:name="_Toc179632703"/>
      <w:bookmarkStart w:id="2131" w:name="_Toc241459701"/>
      <w:bookmarkStart w:id="2132" w:name="_Toc360107200"/>
      <w:bookmarkStart w:id="2133" w:name="_Toc372031846"/>
      <w:bookmarkStart w:id="2134" w:name="_Toc419096467"/>
      <w:bookmarkStart w:id="2135" w:name="_Toc523319401"/>
      <w:bookmarkStart w:id="2136" w:name="_Toc531357912"/>
      <w:bookmarkStart w:id="2137" w:name="_Toc531358158"/>
      <w:bookmarkStart w:id="2138" w:name="_Toc531358441"/>
      <w:bookmarkStart w:id="2139" w:name="_Toc531358688"/>
      <w:bookmarkStart w:id="2140" w:name="_Toc19622931"/>
      <w:bookmarkStart w:id="2141" w:name="_Toc43716267"/>
      <w:bookmarkStart w:id="2142" w:name="_Toc30367"/>
      <w:r w:rsidRPr="00D6169F">
        <w:rPr>
          <w:rFonts w:ascii="宋体" w:hAnsi="宋体" w:cs="Arial" w:hint="eastAsia"/>
          <w:sz w:val="24"/>
          <w:szCs w:val="20"/>
        </w:rPr>
        <w:t>11.3 发包人的工期延误</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rsidR="00CE6C96" w:rsidRPr="00D6169F" w:rsidRDefault="00D95357">
      <w:pPr>
        <w:adjustRightInd w:val="0"/>
        <w:snapToGrid w:val="0"/>
        <w:spacing w:afterLines="25" w:after="60" w:line="400" w:lineRule="exact"/>
        <w:ind w:firstLineChars="200" w:firstLine="480"/>
        <w:rPr>
          <w:rFonts w:ascii="宋体" w:hAnsi="宋体"/>
          <w:sz w:val="24"/>
          <w:szCs w:val="21"/>
        </w:rPr>
      </w:pPr>
      <w:r w:rsidRPr="00D6169F">
        <w:rPr>
          <w:rFonts w:ascii="宋体" w:hAnsi="宋体" w:hint="eastAsia"/>
          <w:sz w:val="24"/>
          <w:szCs w:val="21"/>
        </w:rPr>
        <w:t>(7) 因发包人原因不能按照监理人发出的开工通知中载明的开工日期开工。除发包人原因延期开工外，发包人造成工期延误的其他原因还包括：</w:t>
      </w:r>
      <w:r w:rsidRPr="00D6169F">
        <w:rPr>
          <w:rFonts w:ascii="宋体" w:hAnsi="宋体" w:hint="eastAsia"/>
          <w:sz w:val="24"/>
          <w:szCs w:val="21"/>
          <w:u w:val="single"/>
        </w:rPr>
        <w:t xml:space="preserve">      /  </w:t>
      </w:r>
      <w:r w:rsidRPr="00D6169F">
        <w:rPr>
          <w:rFonts w:ascii="宋体" w:hAnsi="宋体" w:hint="eastAsia"/>
          <w:sz w:val="24"/>
          <w:szCs w:val="21"/>
        </w:rPr>
        <w:t>延误承包人关键线路工作的情况。</w:t>
      </w:r>
    </w:p>
    <w:p w:rsidR="00CE6C96" w:rsidRPr="00D6169F" w:rsidRDefault="00D95357">
      <w:pPr>
        <w:keepNext/>
        <w:keepLines/>
        <w:spacing w:line="400" w:lineRule="exact"/>
        <w:outlineLvl w:val="0"/>
        <w:rPr>
          <w:rFonts w:ascii="宋体" w:hAnsi="宋体" w:cs="Arial"/>
          <w:sz w:val="24"/>
          <w:szCs w:val="20"/>
        </w:rPr>
      </w:pPr>
      <w:bookmarkStart w:id="2143" w:name="_Toc144974654"/>
      <w:bookmarkStart w:id="2144" w:name="_Toc152042464"/>
      <w:bookmarkStart w:id="2145" w:name="_Toc152045686"/>
      <w:bookmarkStart w:id="2146" w:name="_Toc179632704"/>
      <w:bookmarkStart w:id="2147" w:name="_Toc241459702"/>
      <w:bookmarkStart w:id="2148" w:name="_Toc360107201"/>
      <w:bookmarkStart w:id="2149" w:name="_Toc372031847"/>
      <w:bookmarkStart w:id="2150" w:name="_Toc419096468"/>
      <w:bookmarkStart w:id="2151" w:name="_Toc523319402"/>
      <w:bookmarkStart w:id="2152" w:name="_Toc531357913"/>
      <w:bookmarkStart w:id="2153" w:name="_Toc531358159"/>
      <w:bookmarkStart w:id="2154" w:name="_Toc531358442"/>
      <w:bookmarkStart w:id="2155" w:name="_Toc531358689"/>
      <w:bookmarkStart w:id="2156" w:name="_Toc19622932"/>
      <w:bookmarkStart w:id="2157" w:name="_Toc43716268"/>
      <w:bookmarkStart w:id="2158" w:name="_Toc13914"/>
      <w:r w:rsidRPr="00D6169F">
        <w:rPr>
          <w:rFonts w:ascii="宋体" w:hAnsi="宋体" w:cs="Arial" w:hint="eastAsia"/>
          <w:sz w:val="24"/>
          <w:szCs w:val="20"/>
        </w:rPr>
        <w:t>11.4 异常恶劣的气候条件</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rsidR="00CE6C96" w:rsidRPr="00D6169F" w:rsidRDefault="00D95357">
      <w:pPr>
        <w:adjustRightInd w:val="0"/>
        <w:snapToGrid w:val="0"/>
        <w:spacing w:afterLines="25" w:after="60" w:line="400" w:lineRule="exact"/>
        <w:ind w:leftChars="378" w:left="794"/>
        <w:rPr>
          <w:rFonts w:ascii="宋体" w:hAnsi="宋体"/>
          <w:sz w:val="24"/>
          <w:szCs w:val="21"/>
          <w:u w:val="single"/>
        </w:rPr>
      </w:pPr>
      <w:bookmarkStart w:id="2159" w:name="_Toc144974655"/>
      <w:bookmarkStart w:id="2160" w:name="_Toc152042465"/>
      <w:bookmarkStart w:id="2161" w:name="_Toc152045687"/>
      <w:bookmarkStart w:id="2162" w:name="_Toc179632705"/>
      <w:r w:rsidRPr="00D6169F">
        <w:rPr>
          <w:rFonts w:ascii="宋体" w:hAnsi="宋体" w:hint="eastAsia"/>
          <w:sz w:val="24"/>
          <w:szCs w:val="21"/>
        </w:rPr>
        <w:t>异常恶劣的气候条件的范围和标准：</w:t>
      </w:r>
      <w:r w:rsidRPr="00D6169F">
        <w:rPr>
          <w:rFonts w:ascii="宋体" w:hAnsi="宋体" w:hint="eastAsia"/>
          <w:sz w:val="24"/>
          <w:szCs w:val="21"/>
          <w:u w:val="single"/>
        </w:rPr>
        <w:t xml:space="preserve">   如出现战争、严重灾害以及其他不可抗拒的客观情况只是合同履约受阻，履约期限应适当延长。且收不可抗力影响的一方应尽快通知另一方，并在事故发生后2周内把相关部门提供的证明文件递交给另一方。双方经过协商解决。</w:t>
      </w:r>
    </w:p>
    <w:p w:rsidR="00CE6C96" w:rsidRPr="00D6169F" w:rsidRDefault="00D95357">
      <w:pPr>
        <w:keepNext/>
        <w:keepLines/>
        <w:spacing w:line="400" w:lineRule="exact"/>
        <w:outlineLvl w:val="0"/>
        <w:rPr>
          <w:rFonts w:ascii="宋体" w:hAnsi="宋体" w:cs="Arial"/>
          <w:sz w:val="24"/>
          <w:szCs w:val="20"/>
        </w:rPr>
      </w:pPr>
      <w:bookmarkStart w:id="2163" w:name="_Toc241459703"/>
      <w:bookmarkStart w:id="2164" w:name="_Toc360107202"/>
      <w:bookmarkStart w:id="2165" w:name="_Toc372031848"/>
      <w:bookmarkStart w:id="2166" w:name="_Toc419096469"/>
      <w:bookmarkStart w:id="2167" w:name="_Toc523319403"/>
      <w:bookmarkStart w:id="2168" w:name="_Toc531357914"/>
      <w:bookmarkStart w:id="2169" w:name="_Toc531358160"/>
      <w:bookmarkStart w:id="2170" w:name="_Toc531358443"/>
      <w:bookmarkStart w:id="2171" w:name="_Toc531358690"/>
      <w:bookmarkStart w:id="2172" w:name="_Toc19622933"/>
      <w:bookmarkStart w:id="2173" w:name="_Toc43716269"/>
      <w:bookmarkStart w:id="2174" w:name="_Toc16003"/>
      <w:r w:rsidRPr="00D6169F">
        <w:rPr>
          <w:rFonts w:ascii="宋体" w:hAnsi="宋体" w:cs="Arial" w:hint="eastAsia"/>
          <w:sz w:val="24"/>
          <w:szCs w:val="20"/>
        </w:rPr>
        <w:t>11.5 承包人的工期延误</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CE6C96" w:rsidRPr="00D6169F" w:rsidRDefault="00D95357">
      <w:pPr>
        <w:adjustRightInd w:val="0"/>
        <w:snapToGrid w:val="0"/>
        <w:spacing w:afterLines="25" w:after="60" w:line="400" w:lineRule="exact"/>
        <w:ind w:leftChars="378" w:left="794"/>
        <w:rPr>
          <w:rFonts w:ascii="宋体" w:hAnsi="宋体"/>
          <w:sz w:val="24"/>
          <w:szCs w:val="21"/>
        </w:rPr>
      </w:pPr>
      <w:bookmarkStart w:id="2175" w:name="_Toc144974656"/>
      <w:bookmarkStart w:id="2176" w:name="_Toc152042466"/>
      <w:bookmarkStart w:id="2177" w:name="_Toc152045688"/>
      <w:bookmarkStart w:id="2178" w:name="_Toc179632706"/>
      <w:r w:rsidRPr="00D6169F">
        <w:rPr>
          <w:rFonts w:ascii="宋体" w:hAnsi="宋体" w:hint="eastAsia"/>
          <w:sz w:val="24"/>
          <w:szCs w:val="21"/>
        </w:rPr>
        <w:t>逾期竣工违约金的计算标准：</w:t>
      </w:r>
      <w:r w:rsidRPr="00D6169F">
        <w:rPr>
          <w:rFonts w:ascii="宋体" w:hAnsi="宋体" w:hint="eastAsia"/>
          <w:sz w:val="24"/>
          <w:szCs w:val="21"/>
          <w:u w:val="single"/>
        </w:rPr>
        <w:t xml:space="preserve">  工期每延误一天，承包人向发包人支付结算价的万分之二/天整，不足一天按一天计算    </w:t>
      </w:r>
      <w:r w:rsidRPr="00D6169F">
        <w:rPr>
          <w:rFonts w:ascii="宋体" w:hAnsi="宋体" w:hint="eastAsia"/>
          <w:sz w:val="24"/>
          <w:szCs w:val="21"/>
        </w:rPr>
        <w:t>。</w:t>
      </w:r>
    </w:p>
    <w:p w:rsidR="00CE6C96" w:rsidRPr="00D6169F" w:rsidRDefault="00D95357">
      <w:pPr>
        <w:adjustRightInd w:val="0"/>
        <w:snapToGrid w:val="0"/>
        <w:spacing w:afterLines="25" w:after="60" w:line="400" w:lineRule="exact"/>
        <w:ind w:leftChars="378" w:left="794"/>
        <w:rPr>
          <w:rFonts w:ascii="宋体" w:hAnsi="宋体"/>
          <w:sz w:val="24"/>
          <w:szCs w:val="21"/>
        </w:rPr>
      </w:pPr>
      <w:r w:rsidRPr="00D6169F">
        <w:rPr>
          <w:rFonts w:ascii="宋体" w:hAnsi="宋体" w:hint="eastAsia"/>
          <w:sz w:val="24"/>
          <w:szCs w:val="21"/>
        </w:rPr>
        <w:t>逾期竣工违约金的计算方法：</w:t>
      </w:r>
      <w:r w:rsidRPr="00D6169F">
        <w:rPr>
          <w:rFonts w:ascii="宋体" w:hAnsi="宋体" w:hint="eastAsia"/>
          <w:sz w:val="24"/>
          <w:szCs w:val="21"/>
          <w:u w:val="single"/>
        </w:rPr>
        <w:t xml:space="preserve">  工期每延误一天，承包人向发包人支付结算价的万分之二/天整，不足一天按一天计算  </w:t>
      </w:r>
      <w:r w:rsidRPr="00D6169F">
        <w:rPr>
          <w:rFonts w:ascii="宋体" w:hAnsi="宋体" w:hint="eastAsia"/>
          <w:sz w:val="24"/>
          <w:szCs w:val="21"/>
        </w:rPr>
        <w:t xml:space="preserve">。 </w:t>
      </w:r>
    </w:p>
    <w:p w:rsidR="00CE6C96" w:rsidRPr="00D6169F" w:rsidRDefault="00D95357">
      <w:pPr>
        <w:adjustRightInd w:val="0"/>
        <w:snapToGrid w:val="0"/>
        <w:spacing w:afterLines="25" w:after="60" w:line="400" w:lineRule="exact"/>
        <w:ind w:leftChars="378" w:left="794"/>
        <w:rPr>
          <w:rFonts w:ascii="宋体" w:hAnsi="宋体"/>
          <w:sz w:val="24"/>
          <w:szCs w:val="21"/>
        </w:rPr>
      </w:pPr>
      <w:r w:rsidRPr="00D6169F">
        <w:rPr>
          <w:rFonts w:ascii="宋体" w:hAnsi="宋体" w:hint="eastAsia"/>
          <w:sz w:val="24"/>
          <w:szCs w:val="21"/>
        </w:rPr>
        <w:t>逾期竣工</w:t>
      </w:r>
      <w:r w:rsidRPr="00D6169F">
        <w:rPr>
          <w:rFonts w:ascii="宋体" w:hAnsi="宋体"/>
          <w:sz w:val="24"/>
          <w:szCs w:val="21"/>
        </w:rPr>
        <w:t>违约</w:t>
      </w:r>
      <w:r w:rsidRPr="00D6169F">
        <w:rPr>
          <w:rFonts w:ascii="宋体" w:hAnsi="宋体" w:hint="eastAsia"/>
          <w:sz w:val="24"/>
          <w:szCs w:val="21"/>
        </w:rPr>
        <w:t>金</w:t>
      </w:r>
      <w:r w:rsidRPr="00D6169F">
        <w:rPr>
          <w:rFonts w:ascii="宋体" w:hAnsi="宋体"/>
          <w:sz w:val="24"/>
          <w:szCs w:val="21"/>
        </w:rPr>
        <w:t>最高限额</w:t>
      </w:r>
      <w:r w:rsidRPr="00D6169F">
        <w:rPr>
          <w:rFonts w:ascii="宋体" w:hAnsi="宋体" w:hint="eastAsia"/>
          <w:sz w:val="24"/>
          <w:szCs w:val="21"/>
        </w:rPr>
        <w:t>：</w:t>
      </w:r>
      <w:r w:rsidRPr="00D6169F">
        <w:rPr>
          <w:rFonts w:ascii="宋体" w:hAnsi="宋体" w:hint="eastAsia"/>
          <w:sz w:val="24"/>
          <w:szCs w:val="21"/>
          <w:u w:val="single"/>
        </w:rPr>
        <w:t xml:space="preserve">    结算价的3%     </w:t>
      </w:r>
      <w:r w:rsidRPr="00D6169F">
        <w:rPr>
          <w:rFonts w:ascii="宋体" w:hAnsi="宋体" w:hint="eastAsia"/>
          <w:sz w:val="24"/>
          <w:szCs w:val="21"/>
        </w:rPr>
        <w:t>。</w:t>
      </w:r>
    </w:p>
    <w:p w:rsidR="00CE6C96" w:rsidRPr="00D6169F" w:rsidRDefault="00D95357">
      <w:pPr>
        <w:keepNext/>
        <w:keepLines/>
        <w:spacing w:line="400" w:lineRule="exact"/>
        <w:outlineLvl w:val="0"/>
        <w:rPr>
          <w:rFonts w:ascii="宋体" w:hAnsi="宋体" w:cs="Arial"/>
          <w:sz w:val="24"/>
          <w:szCs w:val="20"/>
        </w:rPr>
      </w:pPr>
      <w:bookmarkStart w:id="2179" w:name="_Toc531358444"/>
      <w:bookmarkStart w:id="2180" w:name="_Toc531357915"/>
      <w:bookmarkStart w:id="2181" w:name="_Toc523319404"/>
      <w:bookmarkStart w:id="2182" w:name="_Toc531358161"/>
      <w:bookmarkStart w:id="2183" w:name="_Toc419096470"/>
      <w:bookmarkStart w:id="2184" w:name="_Toc360107203"/>
      <w:bookmarkStart w:id="2185" w:name="_Toc241459704"/>
      <w:bookmarkStart w:id="2186" w:name="_Toc372031849"/>
      <w:bookmarkStart w:id="2187" w:name="_Toc531358691"/>
      <w:bookmarkStart w:id="2188" w:name="_Toc19622934"/>
      <w:bookmarkStart w:id="2189" w:name="_Toc43716270"/>
      <w:bookmarkStart w:id="2190" w:name="_Toc13674"/>
      <w:r w:rsidRPr="00D6169F">
        <w:rPr>
          <w:rFonts w:ascii="宋体" w:hAnsi="宋体" w:cs="Arial" w:hint="eastAsia"/>
          <w:sz w:val="24"/>
          <w:szCs w:val="20"/>
        </w:rPr>
        <w:t>11.6</w:t>
      </w:r>
      <w:bookmarkStart w:id="2191" w:name="_Toc144974657"/>
      <w:bookmarkEnd w:id="2175"/>
      <w:r w:rsidRPr="00D6169F">
        <w:rPr>
          <w:rFonts w:ascii="宋体" w:hAnsi="宋体" w:cs="Arial" w:hint="eastAsia"/>
          <w:sz w:val="24"/>
          <w:szCs w:val="20"/>
        </w:rPr>
        <w:t xml:space="preserve"> 工期提前</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rsidR="00CE6C96" w:rsidRPr="00D6169F" w:rsidRDefault="00D95357">
      <w:pPr>
        <w:adjustRightInd w:val="0"/>
        <w:snapToGrid w:val="0"/>
        <w:spacing w:afterLines="25" w:after="60" w:line="400" w:lineRule="exact"/>
        <w:ind w:leftChars="378" w:left="794"/>
        <w:rPr>
          <w:rFonts w:ascii="宋体" w:hAnsi="宋体"/>
          <w:sz w:val="24"/>
          <w:szCs w:val="21"/>
        </w:rPr>
      </w:pPr>
      <w:bookmarkStart w:id="2192" w:name="_Toc152042467"/>
      <w:bookmarkStart w:id="2193" w:name="_Toc144974658"/>
      <w:bookmarkStart w:id="2194" w:name="_Toc152045689"/>
      <w:bookmarkStart w:id="2195" w:name="_Toc179632707"/>
      <w:r w:rsidRPr="00D6169F">
        <w:rPr>
          <w:rFonts w:ascii="宋体" w:hAnsi="宋体" w:hint="eastAsia"/>
          <w:sz w:val="24"/>
          <w:szCs w:val="21"/>
        </w:rPr>
        <w:t>提前竣工的奖励办法：</w:t>
      </w:r>
      <w:r w:rsidRPr="00D6169F">
        <w:rPr>
          <w:rFonts w:ascii="宋体" w:hAnsi="宋体" w:hint="eastAsia"/>
          <w:sz w:val="24"/>
          <w:szCs w:val="21"/>
          <w:u w:val="single"/>
        </w:rPr>
        <w:t xml:space="preserve">      无       </w:t>
      </w:r>
      <w:r w:rsidRPr="00D6169F">
        <w:rPr>
          <w:rFonts w:ascii="宋体" w:hAnsi="宋体" w:hint="eastAsia"/>
          <w:sz w:val="24"/>
          <w:szCs w:val="21"/>
        </w:rPr>
        <w:t>。</w:t>
      </w:r>
    </w:p>
    <w:p w:rsidR="00CE6C96" w:rsidRPr="00D6169F" w:rsidRDefault="00D95357">
      <w:pPr>
        <w:keepNext/>
        <w:keepLines/>
        <w:spacing w:line="400" w:lineRule="exact"/>
        <w:outlineLvl w:val="0"/>
        <w:rPr>
          <w:rFonts w:ascii="宋体" w:hAnsi="宋体" w:cs="Arial"/>
          <w:sz w:val="24"/>
        </w:rPr>
      </w:pPr>
      <w:bookmarkStart w:id="2196" w:name="_Toc241459705"/>
      <w:bookmarkStart w:id="2197" w:name="_Toc241484601"/>
      <w:bookmarkStart w:id="2198" w:name="_Toc372031850"/>
      <w:bookmarkStart w:id="2199" w:name="_Toc419096471"/>
      <w:bookmarkStart w:id="2200" w:name="_Toc523319405"/>
      <w:bookmarkStart w:id="2201" w:name="_Toc531357916"/>
      <w:bookmarkStart w:id="2202" w:name="_Toc531358162"/>
      <w:bookmarkStart w:id="2203" w:name="_Toc531358445"/>
      <w:bookmarkStart w:id="2204" w:name="_Toc531358692"/>
      <w:bookmarkStart w:id="2205" w:name="_Toc19622935"/>
      <w:bookmarkStart w:id="2206" w:name="_Toc43716271"/>
      <w:bookmarkStart w:id="2207" w:name="_Toc12866"/>
      <w:r w:rsidRPr="00D6169F">
        <w:rPr>
          <w:rFonts w:ascii="宋体" w:hAnsi="宋体" w:cs="Arial" w:hint="eastAsia"/>
          <w:sz w:val="24"/>
        </w:rPr>
        <w:t>12. 暂停施工</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CE6C96" w:rsidRPr="00D6169F" w:rsidRDefault="00D95357">
      <w:pPr>
        <w:keepNext/>
        <w:keepLines/>
        <w:spacing w:line="400" w:lineRule="exact"/>
        <w:outlineLvl w:val="0"/>
        <w:rPr>
          <w:rFonts w:ascii="宋体" w:hAnsi="宋体" w:cs="Arial"/>
          <w:sz w:val="24"/>
        </w:rPr>
      </w:pPr>
      <w:bookmarkStart w:id="2208" w:name="_Toc531358163"/>
      <w:bookmarkStart w:id="2209" w:name="_Toc531357917"/>
      <w:bookmarkStart w:id="2210" w:name="_Toc531358693"/>
      <w:bookmarkStart w:id="2211" w:name="_Toc19622936"/>
      <w:bookmarkStart w:id="2212" w:name="_Toc531358446"/>
      <w:bookmarkStart w:id="2213" w:name="_Toc144974659"/>
      <w:bookmarkStart w:id="2214" w:name="_Toc152042468"/>
      <w:bookmarkStart w:id="2215" w:name="_Toc152045690"/>
      <w:bookmarkStart w:id="2216" w:name="_Toc179632708"/>
      <w:bookmarkStart w:id="2217" w:name="_Toc241459706"/>
      <w:bookmarkStart w:id="2218" w:name="_Toc360107205"/>
      <w:bookmarkStart w:id="2219" w:name="_Toc372031851"/>
      <w:bookmarkStart w:id="2220" w:name="_Toc419096472"/>
      <w:bookmarkStart w:id="2221" w:name="_Toc523319406"/>
      <w:bookmarkStart w:id="2222" w:name="_Toc43716272"/>
      <w:bookmarkStart w:id="2223" w:name="_Toc10236"/>
      <w:r w:rsidRPr="00D6169F">
        <w:rPr>
          <w:rFonts w:ascii="宋体" w:hAnsi="宋体" w:cs="Arial" w:hint="eastAsia"/>
          <w:sz w:val="24"/>
        </w:rPr>
        <w:t>12.1 承包人暂停施工的责任</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CE6C96" w:rsidRPr="00D6169F" w:rsidRDefault="00D95357">
      <w:pPr>
        <w:adjustRightInd w:val="0"/>
        <w:snapToGrid w:val="0"/>
        <w:spacing w:afterLines="25" w:after="60" w:line="400" w:lineRule="exact"/>
        <w:ind w:leftChars="378" w:left="794"/>
        <w:rPr>
          <w:rFonts w:ascii="宋体" w:hAnsi="宋体"/>
          <w:sz w:val="24"/>
          <w:u w:val="single"/>
        </w:rPr>
      </w:pPr>
      <w:r w:rsidRPr="00D6169F">
        <w:rPr>
          <w:rFonts w:ascii="宋体" w:hAnsi="宋体" w:hint="eastAsia"/>
          <w:sz w:val="24"/>
        </w:rPr>
        <w:t xml:space="preserve">（5）承包人承担暂停施工责任的其他情形： </w:t>
      </w:r>
      <w:r w:rsidRPr="00D6169F">
        <w:rPr>
          <w:rFonts w:ascii="宋体" w:hAnsi="宋体" w:hint="eastAsia"/>
          <w:sz w:val="24"/>
          <w:u w:val="single"/>
        </w:rPr>
        <w:t xml:space="preserve">     无    </w:t>
      </w:r>
    </w:p>
    <w:p w:rsidR="00CE6C96" w:rsidRPr="00D6169F" w:rsidRDefault="00D95357">
      <w:pPr>
        <w:keepNext/>
        <w:keepLines/>
        <w:spacing w:line="400" w:lineRule="exact"/>
        <w:outlineLvl w:val="0"/>
        <w:rPr>
          <w:rFonts w:ascii="宋体" w:hAnsi="宋体" w:cs="Arial"/>
          <w:sz w:val="24"/>
        </w:rPr>
      </w:pPr>
      <w:bookmarkStart w:id="2224" w:name="_Toc152042473"/>
      <w:bookmarkStart w:id="2225" w:name="_Toc144974664"/>
      <w:bookmarkStart w:id="2226" w:name="_Toc531358164"/>
      <w:bookmarkStart w:id="2227" w:name="_Toc419096473"/>
      <w:bookmarkStart w:id="2228" w:name="_Toc241459708"/>
      <w:bookmarkStart w:id="2229" w:name="_Toc531357918"/>
      <w:bookmarkStart w:id="2230" w:name="_Toc372031852"/>
      <w:bookmarkStart w:id="2231" w:name="_Toc523319407"/>
      <w:bookmarkStart w:id="2232" w:name="_Toc179632713"/>
      <w:bookmarkStart w:id="2233" w:name="_Toc152045695"/>
      <w:bookmarkStart w:id="2234" w:name="_Toc531358447"/>
      <w:bookmarkStart w:id="2235" w:name="_Toc531358694"/>
      <w:bookmarkStart w:id="2236" w:name="_Toc19622937"/>
      <w:bookmarkStart w:id="2237" w:name="_Toc43716273"/>
      <w:bookmarkStart w:id="2238" w:name="_Toc3900"/>
      <w:r w:rsidRPr="00D6169F">
        <w:rPr>
          <w:rFonts w:ascii="宋体" w:hAnsi="宋体" w:cs="Arial" w:hint="eastAsia"/>
          <w:sz w:val="24"/>
        </w:rPr>
        <w:lastRenderedPageBreak/>
        <w:t>13. 工程质量</w:t>
      </w:r>
      <w:bookmarkStart w:id="2239" w:name="_Toc144974666"/>
      <w:bookmarkStart w:id="2240" w:name="_Toc152042475"/>
      <w:bookmarkStart w:id="2241" w:name="_Toc152045697"/>
      <w:bookmarkStart w:id="2242" w:name="_Toc179632715"/>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CE6C96" w:rsidRPr="00D6169F" w:rsidRDefault="00D95357">
      <w:pPr>
        <w:rPr>
          <w:rFonts w:ascii="宋体" w:hAnsi="宋体" w:cs="Arial"/>
          <w:sz w:val="24"/>
          <w:u w:val="single"/>
        </w:rPr>
      </w:pPr>
      <w:r w:rsidRPr="00D6169F">
        <w:rPr>
          <w:rFonts w:ascii="宋体" w:hAnsi="宋体" w:hint="eastAsia"/>
          <w:sz w:val="24"/>
        </w:rPr>
        <w:t>13.1工程质量标准</w:t>
      </w:r>
      <w:r w:rsidRPr="00D6169F">
        <w:rPr>
          <w:rFonts w:ascii="宋体" w:hAnsi="宋体" w:hint="eastAsia"/>
          <w:sz w:val="24"/>
          <w:u w:val="single"/>
        </w:rPr>
        <w:t xml:space="preserve">   合格   </w:t>
      </w:r>
    </w:p>
    <w:p w:rsidR="00CE6C96" w:rsidRPr="00D6169F" w:rsidRDefault="00D95357">
      <w:pPr>
        <w:keepNext/>
        <w:keepLines/>
        <w:spacing w:line="400" w:lineRule="exact"/>
        <w:outlineLvl w:val="0"/>
        <w:rPr>
          <w:rFonts w:ascii="宋体" w:hAnsi="宋体" w:cs="Arial"/>
          <w:sz w:val="24"/>
        </w:rPr>
      </w:pPr>
      <w:bookmarkStart w:id="2243" w:name="_Toc241459709"/>
      <w:bookmarkStart w:id="2244" w:name="_Toc360107207"/>
      <w:bookmarkStart w:id="2245" w:name="_Toc372031853"/>
      <w:bookmarkStart w:id="2246" w:name="_Toc419096474"/>
      <w:bookmarkStart w:id="2247" w:name="_Toc523319408"/>
      <w:bookmarkStart w:id="2248" w:name="_Toc531357919"/>
      <w:bookmarkStart w:id="2249" w:name="_Toc531358165"/>
      <w:bookmarkStart w:id="2250" w:name="_Toc531358448"/>
      <w:bookmarkStart w:id="2251" w:name="_Toc531358695"/>
      <w:bookmarkStart w:id="2252" w:name="_Toc19622938"/>
      <w:bookmarkStart w:id="2253" w:name="_Toc43716274"/>
      <w:bookmarkStart w:id="2254" w:name="_Toc6313"/>
      <w:r w:rsidRPr="00D6169F">
        <w:rPr>
          <w:rFonts w:ascii="宋体" w:hAnsi="宋体" w:cs="Arial" w:hint="eastAsia"/>
          <w:sz w:val="24"/>
        </w:rPr>
        <w:t>13.2 承包人的质量管理</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E6C96" w:rsidRPr="00D6169F" w:rsidRDefault="00D95357">
      <w:pPr>
        <w:spacing w:line="400" w:lineRule="exact"/>
        <w:rPr>
          <w:rFonts w:ascii="宋体" w:hAnsi="宋体" w:cs="Arial"/>
          <w:sz w:val="24"/>
        </w:rPr>
      </w:pPr>
      <w:bookmarkStart w:id="2255" w:name="_Toc152045698"/>
      <w:bookmarkStart w:id="2256" w:name="_Toc152042476"/>
      <w:bookmarkStart w:id="2257" w:name="_Toc144974667"/>
      <w:bookmarkStart w:id="2258" w:name="_Toc179632716"/>
      <w:r w:rsidRPr="00D6169F">
        <w:rPr>
          <w:rFonts w:ascii="宋体" w:hAnsi="宋体"/>
          <w:sz w:val="24"/>
        </w:rPr>
        <w:t>1</w:t>
      </w:r>
      <w:r w:rsidRPr="00D6169F">
        <w:rPr>
          <w:rFonts w:ascii="宋体" w:hAnsi="宋体" w:hint="eastAsia"/>
          <w:sz w:val="24"/>
        </w:rPr>
        <w:t>3</w:t>
      </w:r>
      <w:r w:rsidRPr="00D6169F">
        <w:rPr>
          <w:rFonts w:ascii="宋体" w:hAnsi="宋体"/>
          <w:sz w:val="24"/>
        </w:rPr>
        <w:t>.</w:t>
      </w:r>
      <w:r w:rsidRPr="00D6169F">
        <w:rPr>
          <w:rFonts w:ascii="宋体" w:hAnsi="宋体" w:hint="eastAsia"/>
          <w:sz w:val="24"/>
        </w:rPr>
        <w:t>2</w:t>
      </w:r>
      <w:r w:rsidRPr="00D6169F">
        <w:rPr>
          <w:rFonts w:ascii="宋体" w:hAnsi="宋体"/>
          <w:sz w:val="24"/>
        </w:rPr>
        <w:t>.</w:t>
      </w:r>
      <w:r w:rsidRPr="00D6169F">
        <w:rPr>
          <w:rFonts w:ascii="宋体" w:hAnsi="宋体" w:hint="eastAsia"/>
          <w:sz w:val="24"/>
        </w:rPr>
        <w:t>1承包人向监理人提交工程质量保证措施文件的期限：</w:t>
      </w:r>
      <w:r w:rsidRPr="00D6169F">
        <w:rPr>
          <w:rFonts w:ascii="宋体" w:hAnsi="宋体" w:hint="eastAsia"/>
          <w:sz w:val="24"/>
          <w:u w:val="single"/>
        </w:rPr>
        <w:t xml:space="preserve">  签订合同后7天  </w:t>
      </w:r>
      <w:r w:rsidRPr="00D6169F">
        <w:rPr>
          <w:rFonts w:ascii="宋体" w:hAnsi="宋体"/>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监理人审批工程质量保证措施文件的期限：</w:t>
      </w:r>
      <w:r w:rsidRPr="00D6169F">
        <w:rPr>
          <w:rFonts w:ascii="宋体" w:hAnsi="宋体" w:hint="eastAsia"/>
          <w:sz w:val="24"/>
          <w:u w:val="single"/>
        </w:rPr>
        <w:t xml:space="preserve"> 7天  </w:t>
      </w:r>
      <w:r w:rsidRPr="00D6169F">
        <w:rPr>
          <w:rFonts w:ascii="宋体" w:hAnsi="宋体"/>
          <w:sz w:val="24"/>
        </w:rPr>
        <w:t>。</w:t>
      </w:r>
    </w:p>
    <w:p w:rsidR="00CE6C96" w:rsidRPr="00D6169F" w:rsidRDefault="00D95357">
      <w:pPr>
        <w:keepNext/>
        <w:keepLines/>
        <w:spacing w:line="400" w:lineRule="exact"/>
        <w:outlineLvl w:val="0"/>
        <w:rPr>
          <w:rFonts w:ascii="宋体" w:hAnsi="宋体" w:cs="Arial"/>
          <w:sz w:val="24"/>
        </w:rPr>
      </w:pPr>
      <w:bookmarkStart w:id="2259" w:name="_Toc241459710"/>
      <w:bookmarkStart w:id="2260" w:name="_Toc360107208"/>
      <w:bookmarkStart w:id="2261" w:name="_Toc372031854"/>
      <w:bookmarkStart w:id="2262" w:name="_Toc419096475"/>
      <w:bookmarkStart w:id="2263" w:name="_Toc523319409"/>
      <w:bookmarkStart w:id="2264" w:name="_Toc531357920"/>
      <w:bookmarkStart w:id="2265" w:name="_Toc531358166"/>
      <w:bookmarkStart w:id="2266" w:name="_Toc531358449"/>
      <w:bookmarkStart w:id="2267" w:name="_Toc531358696"/>
      <w:bookmarkStart w:id="2268" w:name="_Toc19622939"/>
      <w:bookmarkStart w:id="2269" w:name="_Toc43716275"/>
      <w:bookmarkStart w:id="2270" w:name="_Toc13704"/>
      <w:r w:rsidRPr="00D6169F">
        <w:rPr>
          <w:rFonts w:ascii="宋体" w:hAnsi="宋体" w:cs="Arial" w:hint="eastAsia"/>
          <w:sz w:val="24"/>
        </w:rPr>
        <w:t>13.3 承包人的质量检查</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rsidR="00CE6C96" w:rsidRPr="00D6169F" w:rsidRDefault="00D95357">
      <w:pPr>
        <w:spacing w:line="400" w:lineRule="exact"/>
        <w:ind w:firstLineChars="200" w:firstLine="480"/>
        <w:rPr>
          <w:rFonts w:ascii="宋体" w:hAnsi="宋体" w:cs="Arial"/>
          <w:sz w:val="24"/>
        </w:rPr>
      </w:pPr>
      <w:bookmarkStart w:id="2271" w:name="_Toc144974668"/>
      <w:bookmarkStart w:id="2272" w:name="_Toc152042477"/>
      <w:bookmarkStart w:id="2273" w:name="_Toc152045699"/>
      <w:bookmarkStart w:id="2274" w:name="_Toc179632717"/>
      <w:r w:rsidRPr="00D6169F">
        <w:rPr>
          <w:rFonts w:ascii="宋体" w:hAnsi="宋体" w:hint="eastAsia"/>
          <w:sz w:val="24"/>
        </w:rPr>
        <w:t>承包人向监理人报送工程质量报表的期限：</w:t>
      </w:r>
      <w:r w:rsidRPr="00D6169F">
        <w:rPr>
          <w:rFonts w:ascii="宋体" w:hAnsi="宋体" w:hint="eastAsia"/>
          <w:sz w:val="24"/>
          <w:u w:val="single"/>
        </w:rPr>
        <w:t xml:space="preserve">  承包人应当在合同履行期间，在每周监理例会前一天按照监理人和发包人要求的格式和内容提交本周的工程进度计划报告及下周工作计划，在每月的最后1天按照要求提交当月详细的进度报告。</w:t>
      </w:r>
    </w:p>
    <w:p w:rsidR="00CE6C96" w:rsidRPr="00D6169F" w:rsidRDefault="00D95357">
      <w:pPr>
        <w:spacing w:line="400" w:lineRule="exact"/>
        <w:ind w:firstLineChars="200" w:firstLine="480"/>
        <w:rPr>
          <w:rFonts w:ascii="宋体" w:hAnsi="宋体"/>
          <w:sz w:val="24"/>
        </w:rPr>
      </w:pPr>
      <w:bookmarkStart w:id="2275" w:name="_Toc144974669"/>
      <w:bookmarkStart w:id="2276" w:name="_Toc152042478"/>
      <w:bookmarkStart w:id="2277" w:name="_Toc152045700"/>
      <w:bookmarkStart w:id="2278" w:name="_Toc179632718"/>
      <w:bookmarkEnd w:id="2271"/>
      <w:bookmarkEnd w:id="2272"/>
      <w:bookmarkEnd w:id="2273"/>
      <w:bookmarkEnd w:id="2274"/>
      <w:r w:rsidRPr="00D6169F">
        <w:rPr>
          <w:rFonts w:ascii="宋体" w:hAnsi="宋体" w:hint="eastAsia"/>
          <w:sz w:val="24"/>
        </w:rPr>
        <w:t>承包人向监理人报送工程质量报表的要求：</w:t>
      </w:r>
      <w:r w:rsidRPr="00D6169F">
        <w:rPr>
          <w:rFonts w:ascii="宋体" w:hAnsi="宋体" w:hint="eastAsia"/>
          <w:sz w:val="24"/>
          <w:u w:val="single"/>
        </w:rPr>
        <w:t xml:space="preserve"> 进度报告，需要简要的文字说明，明确列出可量化具体的工期控制节点。 </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监理人审查工程质量报表的期限：</w:t>
      </w:r>
      <w:r w:rsidRPr="00D6169F">
        <w:rPr>
          <w:rFonts w:ascii="宋体" w:hAnsi="宋体" w:hint="eastAsia"/>
          <w:sz w:val="24"/>
          <w:u w:val="single"/>
        </w:rPr>
        <w:t xml:space="preserve">      7天     </w:t>
      </w:r>
      <w:r w:rsidRPr="00D6169F">
        <w:rPr>
          <w:rFonts w:ascii="宋体" w:hAnsi="宋体"/>
          <w:sz w:val="24"/>
        </w:rPr>
        <w:t>。</w:t>
      </w:r>
    </w:p>
    <w:p w:rsidR="00CE6C96" w:rsidRPr="00D6169F" w:rsidRDefault="00D95357">
      <w:pPr>
        <w:keepNext/>
        <w:keepLines/>
        <w:spacing w:line="400" w:lineRule="exact"/>
        <w:outlineLvl w:val="0"/>
        <w:rPr>
          <w:rFonts w:ascii="宋体" w:hAnsi="宋体" w:cs="Arial"/>
          <w:sz w:val="24"/>
        </w:rPr>
      </w:pPr>
      <w:bookmarkStart w:id="2279" w:name="_Toc241459711"/>
      <w:bookmarkStart w:id="2280" w:name="_Toc360107209"/>
      <w:bookmarkStart w:id="2281" w:name="_Toc372031855"/>
      <w:bookmarkStart w:id="2282" w:name="_Toc419096476"/>
      <w:bookmarkStart w:id="2283" w:name="_Toc523319410"/>
      <w:bookmarkStart w:id="2284" w:name="_Toc531357921"/>
      <w:bookmarkStart w:id="2285" w:name="_Toc531358167"/>
      <w:bookmarkStart w:id="2286" w:name="_Toc531358450"/>
      <w:bookmarkStart w:id="2287" w:name="_Toc531358697"/>
      <w:bookmarkStart w:id="2288" w:name="_Toc19622940"/>
      <w:bookmarkStart w:id="2289" w:name="_Toc43716276"/>
      <w:bookmarkStart w:id="2290" w:name="_Toc3945"/>
      <w:r w:rsidRPr="00D6169F">
        <w:rPr>
          <w:rFonts w:ascii="宋体" w:hAnsi="宋体" w:cs="Arial" w:hint="eastAsia"/>
          <w:sz w:val="24"/>
        </w:rPr>
        <w:t>13.4 监理人的质量检查</w:t>
      </w:r>
      <w:bookmarkEnd w:id="2279"/>
      <w:bookmarkEnd w:id="2280"/>
      <w:bookmarkEnd w:id="2281"/>
      <w:bookmarkEnd w:id="2282"/>
      <w:bookmarkEnd w:id="2283"/>
      <w:bookmarkEnd w:id="2284"/>
      <w:bookmarkEnd w:id="2285"/>
      <w:bookmarkEnd w:id="2286"/>
      <w:bookmarkEnd w:id="2287"/>
      <w:bookmarkEnd w:id="2288"/>
      <w:bookmarkEnd w:id="2289"/>
      <w:bookmarkEnd w:id="2290"/>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承包人应当为监理人的检查和检验提供方便，监理人可以进行察看和查阅施工原始记录的其他地方包括：</w:t>
      </w:r>
      <w:r w:rsidRPr="00D6169F">
        <w:rPr>
          <w:rFonts w:ascii="宋体" w:hAnsi="宋体" w:hint="eastAsia"/>
          <w:sz w:val="24"/>
          <w:u w:val="single"/>
        </w:rPr>
        <w:t>承包人预制构件的制作车间</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291" w:name="_Toc241459712"/>
      <w:bookmarkStart w:id="2292" w:name="_Toc360107210"/>
      <w:bookmarkStart w:id="2293" w:name="_Toc372031856"/>
      <w:bookmarkStart w:id="2294" w:name="_Toc419096477"/>
      <w:bookmarkStart w:id="2295" w:name="_Toc523319411"/>
      <w:bookmarkStart w:id="2296" w:name="_Toc531357922"/>
      <w:bookmarkStart w:id="2297" w:name="_Toc531358168"/>
      <w:bookmarkStart w:id="2298" w:name="_Toc531358451"/>
      <w:bookmarkStart w:id="2299" w:name="_Toc531358698"/>
      <w:bookmarkStart w:id="2300" w:name="_Toc19622941"/>
      <w:bookmarkStart w:id="2301" w:name="_Toc43716277"/>
      <w:bookmarkStart w:id="2302" w:name="_Toc7292"/>
      <w:r w:rsidRPr="00D6169F">
        <w:rPr>
          <w:rFonts w:ascii="宋体" w:hAnsi="宋体" w:cs="Arial" w:hint="eastAsia"/>
          <w:sz w:val="24"/>
        </w:rPr>
        <w:t>13.5 工程隐蔽部位覆盖前的检查</w:t>
      </w:r>
      <w:bookmarkEnd w:id="2275"/>
      <w:bookmarkEnd w:id="2276"/>
      <w:bookmarkEnd w:id="2277"/>
      <w:bookmarkEnd w:id="2278"/>
      <w:bookmarkEnd w:id="2291"/>
      <w:bookmarkEnd w:id="2292"/>
      <w:bookmarkEnd w:id="2293"/>
      <w:bookmarkEnd w:id="2294"/>
      <w:bookmarkEnd w:id="2295"/>
      <w:bookmarkEnd w:id="2296"/>
      <w:bookmarkEnd w:id="2297"/>
      <w:bookmarkEnd w:id="2298"/>
      <w:bookmarkEnd w:id="2299"/>
      <w:bookmarkEnd w:id="2300"/>
      <w:bookmarkEnd w:id="2301"/>
      <w:bookmarkEnd w:id="2302"/>
    </w:p>
    <w:p w:rsidR="00CE6C96" w:rsidRPr="00D6169F" w:rsidRDefault="00D95357">
      <w:pPr>
        <w:spacing w:line="400" w:lineRule="exact"/>
        <w:ind w:firstLineChars="200" w:firstLine="480"/>
        <w:rPr>
          <w:rFonts w:ascii="宋体" w:hAnsi="宋体" w:cs="Arial"/>
          <w:sz w:val="24"/>
        </w:rPr>
      </w:pPr>
      <w:r w:rsidRPr="00D6169F">
        <w:rPr>
          <w:rFonts w:ascii="宋体" w:hAnsi="宋体"/>
          <w:sz w:val="24"/>
        </w:rPr>
        <w:t>1</w:t>
      </w:r>
      <w:r w:rsidRPr="00D6169F">
        <w:rPr>
          <w:rFonts w:ascii="宋体" w:hAnsi="宋体" w:hint="eastAsia"/>
          <w:sz w:val="24"/>
        </w:rPr>
        <w:t>3</w:t>
      </w:r>
      <w:r w:rsidRPr="00D6169F">
        <w:rPr>
          <w:rFonts w:ascii="宋体" w:hAnsi="宋体"/>
          <w:sz w:val="24"/>
        </w:rPr>
        <w:t>.</w:t>
      </w:r>
      <w:r w:rsidRPr="00D6169F">
        <w:rPr>
          <w:rFonts w:ascii="宋体" w:hAnsi="宋体" w:hint="eastAsia"/>
          <w:sz w:val="24"/>
        </w:rPr>
        <w:t>5</w:t>
      </w:r>
      <w:r w:rsidRPr="00D6169F">
        <w:rPr>
          <w:rFonts w:ascii="宋体" w:hAnsi="宋体"/>
          <w:sz w:val="24"/>
        </w:rPr>
        <w:t>.</w:t>
      </w:r>
      <w:r w:rsidRPr="00D6169F">
        <w:rPr>
          <w:rFonts w:ascii="宋体" w:hAnsi="宋体" w:hint="eastAsia"/>
          <w:sz w:val="24"/>
        </w:rPr>
        <w:t>1</w:t>
      </w:r>
      <w:r w:rsidRPr="00D6169F">
        <w:rPr>
          <w:rFonts w:ascii="宋体" w:hAnsi="宋体"/>
          <w:sz w:val="24"/>
        </w:rPr>
        <w:t xml:space="preserve"> </w:t>
      </w:r>
      <w:r w:rsidRPr="00D6169F">
        <w:rPr>
          <w:rFonts w:ascii="宋体" w:hAnsi="宋体" w:hint="eastAsia"/>
          <w:sz w:val="24"/>
        </w:rPr>
        <w:t>监理人对工程隐蔽部位进行检查的期限：</w:t>
      </w:r>
      <w:r w:rsidRPr="00D6169F">
        <w:rPr>
          <w:rFonts w:ascii="宋体" w:hAnsi="宋体" w:hint="eastAsia"/>
          <w:sz w:val="24"/>
          <w:u w:val="single"/>
        </w:rPr>
        <w:t xml:space="preserve">  收到承包人的检查通知24小时内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303" w:name="_Toc144974675"/>
      <w:bookmarkStart w:id="2304" w:name="_Toc152042484"/>
      <w:bookmarkStart w:id="2305" w:name="_Toc152045706"/>
      <w:bookmarkStart w:id="2306" w:name="_Toc179632724"/>
      <w:bookmarkStart w:id="2307" w:name="_Toc241459714"/>
      <w:bookmarkStart w:id="2308" w:name="_Toc372031857"/>
      <w:bookmarkStart w:id="2309" w:name="_Toc419096478"/>
      <w:bookmarkStart w:id="2310" w:name="_Toc523319412"/>
      <w:bookmarkStart w:id="2311" w:name="_Toc531357923"/>
      <w:bookmarkStart w:id="2312" w:name="_Toc531358169"/>
      <w:bookmarkStart w:id="2313" w:name="_Toc531358452"/>
      <w:bookmarkStart w:id="2314" w:name="_Toc531358699"/>
      <w:bookmarkStart w:id="2315" w:name="_Toc19622942"/>
      <w:bookmarkStart w:id="2316" w:name="_Toc43716278"/>
      <w:bookmarkStart w:id="2317" w:name="_Toc24715"/>
      <w:r w:rsidRPr="00D6169F">
        <w:rPr>
          <w:rFonts w:ascii="宋体" w:hAnsi="宋体" w:cs="Arial" w:hint="eastAsia"/>
          <w:sz w:val="24"/>
        </w:rPr>
        <w:t>15. 变更</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rsidR="00CE6C96" w:rsidRPr="00D6169F" w:rsidRDefault="00D95357">
      <w:pPr>
        <w:keepNext/>
        <w:keepLines/>
        <w:spacing w:line="400" w:lineRule="exact"/>
        <w:outlineLvl w:val="0"/>
        <w:rPr>
          <w:rFonts w:ascii="宋体" w:hAnsi="宋体" w:cs="Arial"/>
          <w:sz w:val="24"/>
        </w:rPr>
      </w:pPr>
      <w:bookmarkStart w:id="2318" w:name="_Toc19622943"/>
      <w:bookmarkStart w:id="2319" w:name="_Toc531358170"/>
      <w:bookmarkStart w:id="2320" w:name="_Toc531358700"/>
      <w:bookmarkStart w:id="2321" w:name="_Toc531358453"/>
      <w:bookmarkStart w:id="2322" w:name="_Toc43716279"/>
      <w:bookmarkStart w:id="2323" w:name="_Toc144974676"/>
      <w:bookmarkStart w:id="2324" w:name="_Toc152042485"/>
      <w:bookmarkStart w:id="2325" w:name="_Toc152045707"/>
      <w:bookmarkStart w:id="2326" w:name="_Toc179632725"/>
      <w:bookmarkStart w:id="2327" w:name="_Toc241459715"/>
      <w:bookmarkStart w:id="2328" w:name="_Toc360107212"/>
      <w:bookmarkStart w:id="2329" w:name="_Toc372031858"/>
      <w:bookmarkStart w:id="2330" w:name="_Toc419096479"/>
      <w:bookmarkStart w:id="2331" w:name="_Toc523319413"/>
      <w:bookmarkStart w:id="2332" w:name="_Toc531357924"/>
      <w:bookmarkStart w:id="2333" w:name="_Toc24632"/>
      <w:r w:rsidRPr="00D6169F">
        <w:rPr>
          <w:rFonts w:ascii="宋体" w:hAnsi="宋体" w:cs="Arial" w:hint="eastAsia"/>
          <w:sz w:val="24"/>
        </w:rPr>
        <w:t>15.1 变更的范围和内容</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应当进行变更的其他情形：</w:t>
      </w:r>
      <w:r w:rsidRPr="00D6169F">
        <w:rPr>
          <w:rFonts w:ascii="宋体" w:hAnsi="宋体" w:hint="eastAsia"/>
          <w:sz w:val="24"/>
          <w:u w:val="single"/>
        </w:rPr>
        <w:t xml:space="preserve">    \    </w:t>
      </w:r>
    </w:p>
    <w:p w:rsidR="00CE6C96" w:rsidRPr="00D6169F" w:rsidRDefault="00D95357">
      <w:pPr>
        <w:keepNext/>
        <w:keepLines/>
        <w:spacing w:line="400" w:lineRule="exact"/>
        <w:outlineLvl w:val="0"/>
        <w:rPr>
          <w:rFonts w:ascii="宋体" w:hAnsi="宋体"/>
          <w:sz w:val="24"/>
        </w:rPr>
      </w:pPr>
      <w:bookmarkStart w:id="2334" w:name="_Toc372031859"/>
      <w:bookmarkStart w:id="2335" w:name="_Toc360107213"/>
      <w:bookmarkStart w:id="2336" w:name="_Toc531358171"/>
      <w:bookmarkStart w:id="2337" w:name="_Toc419096480"/>
      <w:bookmarkStart w:id="2338" w:name="_Toc523319414"/>
      <w:bookmarkStart w:id="2339" w:name="_Toc531357925"/>
      <w:bookmarkStart w:id="2340" w:name="_Toc531358454"/>
      <w:bookmarkStart w:id="2341" w:name="_Toc531358701"/>
      <w:bookmarkStart w:id="2342" w:name="_Toc19622944"/>
      <w:bookmarkStart w:id="2343" w:name="_Toc241459716"/>
      <w:bookmarkStart w:id="2344" w:name="_Toc144974678"/>
      <w:bookmarkStart w:id="2345" w:name="_Toc152042487"/>
      <w:bookmarkStart w:id="2346" w:name="_Toc179632727"/>
      <w:bookmarkStart w:id="2347" w:name="_Toc152045709"/>
      <w:bookmarkStart w:id="2348" w:name="_Toc43716280"/>
      <w:bookmarkStart w:id="2349" w:name="_Toc5271"/>
      <w:r w:rsidRPr="00D6169F">
        <w:rPr>
          <w:rFonts w:ascii="宋体" w:hAnsi="宋体" w:hint="eastAsia"/>
          <w:sz w:val="24"/>
        </w:rPr>
        <w:t>15.3 变更程序</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CE6C96" w:rsidRPr="00D6169F" w:rsidRDefault="00D95357">
      <w:pPr>
        <w:keepNext/>
        <w:keepLines/>
        <w:spacing w:line="400" w:lineRule="exact"/>
        <w:outlineLvl w:val="0"/>
        <w:rPr>
          <w:rFonts w:ascii="宋体" w:hAnsi="宋体" w:cs="Arial"/>
          <w:sz w:val="24"/>
        </w:rPr>
      </w:pPr>
      <w:bookmarkStart w:id="2350" w:name="_Toc372031860"/>
      <w:bookmarkStart w:id="2351" w:name="_Toc419096481"/>
      <w:bookmarkStart w:id="2352" w:name="_Toc523319415"/>
      <w:bookmarkStart w:id="2353" w:name="_Toc531357926"/>
      <w:bookmarkStart w:id="2354" w:name="_Toc531358172"/>
      <w:bookmarkStart w:id="2355" w:name="_Toc531358455"/>
      <w:bookmarkStart w:id="2356" w:name="_Toc531358702"/>
      <w:bookmarkStart w:id="2357" w:name="_Toc19622945"/>
      <w:bookmarkStart w:id="2358" w:name="_Toc43716281"/>
      <w:bookmarkStart w:id="2359" w:name="_Toc22650"/>
      <w:r w:rsidRPr="00D6169F">
        <w:rPr>
          <w:rFonts w:ascii="宋体" w:hAnsi="宋体" w:hint="eastAsia"/>
          <w:sz w:val="24"/>
        </w:rPr>
        <w:t>15.3.2 变更估价</w:t>
      </w:r>
      <w:bookmarkEnd w:id="2350"/>
      <w:bookmarkEnd w:id="2351"/>
      <w:bookmarkEnd w:id="2352"/>
      <w:bookmarkEnd w:id="2353"/>
      <w:bookmarkEnd w:id="2354"/>
      <w:bookmarkEnd w:id="2355"/>
      <w:bookmarkEnd w:id="2356"/>
      <w:bookmarkEnd w:id="2357"/>
      <w:bookmarkEnd w:id="2358"/>
      <w:bookmarkEnd w:id="2359"/>
    </w:p>
    <w:p w:rsidR="00CE6C96" w:rsidRPr="00D6169F" w:rsidRDefault="00D95357">
      <w:pPr>
        <w:spacing w:line="400" w:lineRule="exact"/>
        <w:rPr>
          <w:rFonts w:ascii="宋体" w:hAnsi="宋体"/>
          <w:sz w:val="24"/>
        </w:rPr>
      </w:pPr>
      <w:r w:rsidRPr="00D6169F">
        <w:rPr>
          <w:rFonts w:ascii="宋体" w:hAnsi="宋体" w:hint="eastAsia"/>
          <w:sz w:val="24"/>
        </w:rPr>
        <w:t>（1）承包人提交变更报价书的期限：</w:t>
      </w:r>
      <w:r w:rsidRPr="00D6169F">
        <w:rPr>
          <w:rFonts w:ascii="宋体" w:hAnsi="宋体" w:hint="eastAsia"/>
          <w:sz w:val="24"/>
          <w:u w:val="single"/>
        </w:rPr>
        <w:t xml:space="preserve">   承包人收到变更指示或变更意向书后的14天内  </w:t>
      </w:r>
      <w:r w:rsidRPr="00D6169F">
        <w:rPr>
          <w:rFonts w:ascii="宋体" w:hAnsi="宋体" w:hint="eastAsia"/>
          <w:sz w:val="24"/>
        </w:rPr>
        <w:t>。</w:t>
      </w:r>
    </w:p>
    <w:p w:rsidR="00CE6C96" w:rsidRPr="00D6169F" w:rsidRDefault="00D95357">
      <w:pPr>
        <w:spacing w:line="400" w:lineRule="exact"/>
        <w:rPr>
          <w:rFonts w:ascii="宋体" w:hAnsi="宋体"/>
          <w:sz w:val="24"/>
        </w:rPr>
      </w:pPr>
      <w:r w:rsidRPr="00D6169F">
        <w:rPr>
          <w:rFonts w:ascii="宋体" w:hAnsi="宋体" w:hint="eastAsia"/>
          <w:sz w:val="24"/>
        </w:rPr>
        <w:t>（3）监理人商定或确定变更价格的期限：</w:t>
      </w:r>
      <w:r w:rsidRPr="00D6169F">
        <w:rPr>
          <w:rFonts w:ascii="宋体" w:hAnsi="宋体" w:hint="eastAsia"/>
          <w:sz w:val="24"/>
          <w:u w:val="single"/>
        </w:rPr>
        <w:t xml:space="preserve">  监理人收到变更报价书后的14天内</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360" w:name="_Toc360107214"/>
      <w:bookmarkStart w:id="2361" w:name="_Toc372031861"/>
      <w:bookmarkStart w:id="2362" w:name="_Toc152045710"/>
      <w:bookmarkStart w:id="2363" w:name="_Toc241459717"/>
      <w:bookmarkStart w:id="2364" w:name="_Toc179632728"/>
      <w:bookmarkStart w:id="2365" w:name="_Toc152042488"/>
      <w:bookmarkStart w:id="2366" w:name="_Toc144974679"/>
      <w:bookmarkStart w:id="2367" w:name="_Toc419096482"/>
      <w:bookmarkStart w:id="2368" w:name="_Toc523319416"/>
      <w:bookmarkStart w:id="2369" w:name="_Toc531357927"/>
      <w:bookmarkStart w:id="2370" w:name="_Toc531358173"/>
      <w:bookmarkStart w:id="2371" w:name="_Toc531358456"/>
      <w:bookmarkStart w:id="2372" w:name="_Toc531358703"/>
      <w:bookmarkStart w:id="2373" w:name="_Toc19622946"/>
      <w:bookmarkStart w:id="2374" w:name="_Toc43716282"/>
      <w:bookmarkStart w:id="2375" w:name="_Toc14398"/>
      <w:r w:rsidRPr="00D6169F">
        <w:rPr>
          <w:rFonts w:ascii="宋体" w:hAnsi="宋体" w:cs="Arial" w:hint="eastAsia"/>
          <w:sz w:val="24"/>
        </w:rPr>
        <w:t>15.4 变更的估价原则</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CE6C96" w:rsidRPr="00D6169F" w:rsidRDefault="00D95357">
      <w:pPr>
        <w:tabs>
          <w:tab w:val="left" w:pos="1440"/>
        </w:tabs>
        <w:spacing w:line="360" w:lineRule="auto"/>
        <w:outlineLvl w:val="0"/>
        <w:rPr>
          <w:rFonts w:ascii="宋体" w:hAnsi="宋体"/>
          <w:sz w:val="24"/>
        </w:rPr>
      </w:pPr>
      <w:bookmarkStart w:id="2376" w:name="_Toc19622947"/>
      <w:bookmarkStart w:id="2377" w:name="_Toc531358457"/>
      <w:bookmarkStart w:id="2378" w:name="_Toc531357928"/>
      <w:bookmarkStart w:id="2379" w:name="_Toc531358174"/>
      <w:bookmarkStart w:id="2380" w:name="_Toc531358704"/>
      <w:bookmarkStart w:id="2381" w:name="_Toc27483"/>
      <w:bookmarkStart w:id="2382" w:name="_Toc43716283"/>
      <w:r w:rsidRPr="00D6169F">
        <w:rPr>
          <w:rFonts w:ascii="宋体" w:hAnsi="宋体" w:hint="eastAsia"/>
          <w:sz w:val="24"/>
        </w:rPr>
        <w:t>15.4.5 合同协议书约定采用固定综合单价合同形式，</w:t>
      </w:r>
      <w:bookmarkEnd w:id="2376"/>
      <w:bookmarkEnd w:id="2377"/>
      <w:bookmarkEnd w:id="2378"/>
      <w:bookmarkEnd w:id="2379"/>
      <w:bookmarkEnd w:id="2380"/>
      <w:bookmarkEnd w:id="2381"/>
      <w:bookmarkEnd w:id="2382"/>
    </w:p>
    <w:p w:rsidR="00CE6C96" w:rsidRPr="00D6169F" w:rsidRDefault="00D95357">
      <w:pPr>
        <w:tabs>
          <w:tab w:val="left" w:pos="1440"/>
        </w:tabs>
        <w:spacing w:line="360" w:lineRule="auto"/>
        <w:rPr>
          <w:rFonts w:ascii="宋体" w:hAnsi="宋体"/>
          <w:bCs/>
          <w:sz w:val="24"/>
          <w:u w:val="single"/>
        </w:rPr>
      </w:pPr>
      <w:r w:rsidRPr="00D6169F">
        <w:rPr>
          <w:rFonts w:ascii="宋体" w:hAnsi="宋体" w:hint="eastAsia"/>
          <w:bCs/>
          <w:sz w:val="24"/>
          <w:u w:val="single"/>
        </w:rPr>
        <w:t>a．合同中已有适用于变更或洽商工程的价格，按合同已有的价格变更合同价款；</w:t>
      </w:r>
    </w:p>
    <w:p w:rsidR="00CE6C96" w:rsidRPr="00D6169F" w:rsidRDefault="00D95357">
      <w:pPr>
        <w:tabs>
          <w:tab w:val="left" w:pos="1440"/>
        </w:tabs>
        <w:spacing w:line="360" w:lineRule="auto"/>
        <w:rPr>
          <w:rFonts w:ascii="宋体" w:hAnsi="宋体"/>
          <w:bCs/>
          <w:sz w:val="24"/>
          <w:u w:val="single"/>
        </w:rPr>
      </w:pPr>
      <w:r w:rsidRPr="00D6169F">
        <w:rPr>
          <w:rFonts w:ascii="宋体" w:hAnsi="宋体" w:hint="eastAsia"/>
          <w:bCs/>
          <w:sz w:val="24"/>
          <w:u w:val="single"/>
        </w:rPr>
        <w:t>b．合同中只有类似于变更或洽商工程的价格，可以参照类似价格变更合同价款；</w:t>
      </w:r>
    </w:p>
    <w:p w:rsidR="00CE6C96" w:rsidRPr="00D6169F" w:rsidRDefault="00D95357">
      <w:pPr>
        <w:tabs>
          <w:tab w:val="left" w:pos="1440"/>
        </w:tabs>
        <w:spacing w:line="360" w:lineRule="auto"/>
        <w:rPr>
          <w:rFonts w:ascii="宋体" w:hAnsi="宋体"/>
          <w:bCs/>
          <w:sz w:val="24"/>
          <w:u w:val="single"/>
        </w:rPr>
      </w:pPr>
      <w:r w:rsidRPr="00D6169F">
        <w:rPr>
          <w:rFonts w:ascii="宋体" w:hAnsi="宋体" w:hint="eastAsia"/>
          <w:bCs/>
          <w:sz w:val="24"/>
          <w:u w:val="single"/>
        </w:rPr>
        <w:t>c．合同中没有适用或类似于变更、洽商工程的价格</w:t>
      </w:r>
      <w:r w:rsidRPr="00D6169F">
        <w:rPr>
          <w:rFonts w:ascii="宋体" w:hAnsi="宋体"/>
          <w:bCs/>
          <w:sz w:val="24"/>
          <w:u w:val="single"/>
        </w:rPr>
        <w:t>，</w:t>
      </w:r>
      <w:r w:rsidRPr="00D6169F">
        <w:rPr>
          <w:rFonts w:ascii="宋体" w:hAnsi="宋体" w:hint="eastAsia"/>
          <w:bCs/>
          <w:sz w:val="24"/>
          <w:u w:val="single"/>
        </w:rPr>
        <w:t>由监理工程师、发包人</w:t>
      </w:r>
      <w:r w:rsidRPr="00D6169F">
        <w:rPr>
          <w:rFonts w:ascii="宋体" w:hAnsi="宋体"/>
          <w:bCs/>
          <w:sz w:val="24"/>
          <w:u w:val="single"/>
        </w:rPr>
        <w:t>与承包人协商新的单价，并应遵循以下原则：新增价格的任何细项和工序的价格计</w:t>
      </w:r>
      <w:r w:rsidRPr="00D6169F">
        <w:rPr>
          <w:rFonts w:ascii="宋体" w:hAnsi="宋体"/>
          <w:bCs/>
          <w:sz w:val="24"/>
          <w:u w:val="single"/>
        </w:rPr>
        <w:lastRenderedPageBreak/>
        <w:t>算应严格参照投标过程中承包人报价的费率、材料单价、机械单价以及人工工日单价等所有报价原则</w:t>
      </w:r>
      <w:r w:rsidRPr="00D6169F">
        <w:rPr>
          <w:rFonts w:ascii="宋体" w:hAnsi="宋体" w:hint="eastAsia"/>
          <w:bCs/>
          <w:sz w:val="24"/>
          <w:u w:val="single"/>
        </w:rPr>
        <w:t>，并根据北京市2012年建设工程预算定额</w:t>
      </w:r>
      <w:proofErr w:type="gramStart"/>
      <w:r w:rsidRPr="00D6169F">
        <w:rPr>
          <w:rFonts w:ascii="宋体" w:hAnsi="宋体" w:hint="eastAsia"/>
          <w:bCs/>
          <w:sz w:val="24"/>
          <w:u w:val="single"/>
        </w:rPr>
        <w:t>人材机</w:t>
      </w:r>
      <w:proofErr w:type="gramEnd"/>
      <w:r w:rsidRPr="00D6169F">
        <w:rPr>
          <w:rFonts w:ascii="宋体" w:hAnsi="宋体" w:hint="eastAsia"/>
          <w:bCs/>
          <w:sz w:val="24"/>
          <w:u w:val="single"/>
        </w:rPr>
        <w:t>消耗量进行计算。</w:t>
      </w:r>
      <w:r w:rsidRPr="00D6169F">
        <w:rPr>
          <w:rFonts w:ascii="宋体" w:hAnsi="宋体"/>
          <w:bCs/>
          <w:sz w:val="24"/>
          <w:u w:val="single"/>
        </w:rPr>
        <w:t>在遵循</w:t>
      </w:r>
      <w:r w:rsidRPr="00D6169F">
        <w:rPr>
          <w:rFonts w:ascii="宋体" w:hAnsi="宋体" w:hint="eastAsia"/>
          <w:bCs/>
          <w:sz w:val="24"/>
          <w:u w:val="single"/>
        </w:rPr>
        <w:t>上述条款</w:t>
      </w:r>
      <w:r w:rsidRPr="00D6169F">
        <w:rPr>
          <w:rFonts w:ascii="宋体" w:hAnsi="宋体"/>
          <w:bCs/>
          <w:sz w:val="24"/>
          <w:u w:val="single"/>
        </w:rPr>
        <w:t>的前提下，</w:t>
      </w:r>
      <w:r w:rsidRPr="00D6169F">
        <w:rPr>
          <w:rFonts w:ascii="宋体" w:hAnsi="宋体" w:hint="eastAsia"/>
          <w:bCs/>
          <w:sz w:val="24"/>
          <w:u w:val="single"/>
        </w:rPr>
        <w:t>根据</w:t>
      </w:r>
      <w:r w:rsidRPr="00D6169F">
        <w:rPr>
          <w:rFonts w:ascii="宋体" w:hAnsi="宋体"/>
          <w:bCs/>
          <w:sz w:val="24"/>
          <w:u w:val="single"/>
        </w:rPr>
        <w:t>《建设工程工程量清单计价规范》</w:t>
      </w:r>
      <w:r w:rsidRPr="00D6169F">
        <w:rPr>
          <w:rFonts w:ascii="宋体" w:hAnsi="宋体" w:hint="eastAsia"/>
          <w:bCs/>
          <w:sz w:val="24"/>
          <w:u w:val="single"/>
        </w:rPr>
        <w:t>（2013-北京）编制清单项目和计算工程量。</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15.4.6 因变更引起价格调整的其他处理方式：</w:t>
      </w:r>
      <w:r w:rsidRPr="00D6169F">
        <w:rPr>
          <w:rFonts w:ascii="宋体" w:hAnsi="宋体" w:hint="eastAsia"/>
          <w:sz w:val="24"/>
          <w:u w:val="single"/>
        </w:rPr>
        <w:t xml:space="preserve">         无         </w:t>
      </w:r>
    </w:p>
    <w:p w:rsidR="00CE6C96" w:rsidRPr="00D6169F" w:rsidRDefault="00D95357">
      <w:pPr>
        <w:keepNext/>
        <w:keepLines/>
        <w:spacing w:line="400" w:lineRule="exact"/>
        <w:outlineLvl w:val="0"/>
        <w:rPr>
          <w:rFonts w:ascii="宋体" w:hAnsi="宋体" w:cs="Arial"/>
          <w:sz w:val="24"/>
        </w:rPr>
      </w:pPr>
      <w:bookmarkStart w:id="2383" w:name="_Toc144974680"/>
      <w:bookmarkStart w:id="2384" w:name="_Toc152042489"/>
      <w:bookmarkStart w:id="2385" w:name="_Toc152045711"/>
      <w:bookmarkStart w:id="2386" w:name="_Toc179632729"/>
      <w:bookmarkStart w:id="2387" w:name="_Toc241459718"/>
      <w:bookmarkStart w:id="2388" w:name="_Toc360107215"/>
      <w:bookmarkStart w:id="2389" w:name="_Toc372031862"/>
      <w:bookmarkStart w:id="2390" w:name="_Toc419096483"/>
      <w:bookmarkStart w:id="2391" w:name="_Toc523319417"/>
      <w:bookmarkStart w:id="2392" w:name="_Toc531357929"/>
      <w:bookmarkStart w:id="2393" w:name="_Toc531358175"/>
      <w:bookmarkStart w:id="2394" w:name="_Toc531358458"/>
      <w:bookmarkStart w:id="2395" w:name="_Toc531358705"/>
      <w:bookmarkStart w:id="2396" w:name="_Toc19622948"/>
      <w:bookmarkStart w:id="2397" w:name="_Toc43716284"/>
      <w:bookmarkStart w:id="2398" w:name="_Toc7357"/>
      <w:r w:rsidRPr="00D6169F">
        <w:rPr>
          <w:rFonts w:ascii="宋体" w:hAnsi="宋体" w:cs="Arial" w:hint="eastAsia"/>
          <w:sz w:val="24"/>
        </w:rPr>
        <w:t>15.5 承包人的合理化建议</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15.5.2对承包人提出合理化建议的奖励方法：</w:t>
      </w:r>
      <w:r w:rsidRPr="00D6169F">
        <w:rPr>
          <w:rFonts w:ascii="宋体" w:hAnsi="宋体" w:hint="eastAsia"/>
          <w:sz w:val="24"/>
          <w:u w:val="single"/>
        </w:rPr>
        <w:t xml:space="preserve">           无       </w:t>
      </w:r>
    </w:p>
    <w:p w:rsidR="00CE6C96" w:rsidRPr="00D6169F" w:rsidRDefault="00D95357">
      <w:pPr>
        <w:keepNext/>
        <w:keepLines/>
        <w:spacing w:line="400" w:lineRule="exact"/>
        <w:outlineLvl w:val="0"/>
        <w:rPr>
          <w:rFonts w:ascii="宋体" w:hAnsi="宋体" w:cs="Arial"/>
          <w:sz w:val="24"/>
        </w:rPr>
      </w:pPr>
      <w:bookmarkStart w:id="2399" w:name="_Toc144974683"/>
      <w:bookmarkStart w:id="2400" w:name="_Toc152042492"/>
      <w:bookmarkStart w:id="2401" w:name="_Toc152045714"/>
      <w:bookmarkStart w:id="2402" w:name="_Toc179632732"/>
      <w:bookmarkStart w:id="2403" w:name="_Toc241459719"/>
      <w:bookmarkStart w:id="2404" w:name="_Toc360107216"/>
      <w:bookmarkStart w:id="2405" w:name="_Toc372031863"/>
      <w:bookmarkStart w:id="2406" w:name="_Toc419096484"/>
      <w:bookmarkStart w:id="2407" w:name="_Toc523319418"/>
      <w:bookmarkStart w:id="2408" w:name="_Toc531357930"/>
      <w:bookmarkStart w:id="2409" w:name="_Toc531358176"/>
      <w:bookmarkStart w:id="2410" w:name="_Toc531358459"/>
      <w:bookmarkStart w:id="2411" w:name="_Toc531358706"/>
      <w:bookmarkStart w:id="2412" w:name="_Toc19622949"/>
      <w:bookmarkStart w:id="2413" w:name="_Toc43716285"/>
      <w:bookmarkStart w:id="2414" w:name="_Toc8860"/>
      <w:r w:rsidRPr="00D6169F">
        <w:rPr>
          <w:rFonts w:ascii="宋体" w:hAnsi="宋体" w:cs="Arial" w:hint="eastAsia"/>
          <w:sz w:val="24"/>
        </w:rPr>
        <w:t>15.8 暂估价</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（1）在任何招标工作启动前，承包人应当提前至少</w:t>
      </w:r>
      <w:r w:rsidRPr="00D6169F">
        <w:rPr>
          <w:rFonts w:ascii="宋体" w:hAnsi="宋体" w:hint="eastAsia"/>
          <w:sz w:val="24"/>
          <w:u w:val="single"/>
        </w:rPr>
        <w:t xml:space="preserve">   7     </w:t>
      </w:r>
      <w:r w:rsidRPr="00D6169F">
        <w:rPr>
          <w:rFonts w:ascii="宋体" w:hAnsi="宋体" w:hint="eastAsia"/>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D6169F">
        <w:rPr>
          <w:rFonts w:ascii="宋体" w:hAnsi="宋体" w:hint="eastAsia"/>
          <w:sz w:val="24"/>
          <w:u w:val="single"/>
        </w:rPr>
        <w:t xml:space="preserve">  7     </w:t>
      </w:r>
      <w:r w:rsidRPr="00D6169F">
        <w:rPr>
          <w:rFonts w:ascii="宋体" w:hAnsi="宋体" w:hint="eastAsia"/>
          <w:sz w:val="24"/>
        </w:rPr>
        <w:t>天内给予批准或者提出修改意见。承包人应当严格按照经过发包人批准的招标工作计划开展招标工作。</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（2）承包人应当在</w:t>
      </w:r>
      <w:proofErr w:type="gramStart"/>
      <w:r w:rsidRPr="00D6169F">
        <w:rPr>
          <w:rFonts w:ascii="宋体" w:hAnsi="宋体" w:hint="eastAsia"/>
          <w:sz w:val="24"/>
        </w:rPr>
        <w:t>发出磋商</w:t>
      </w:r>
      <w:proofErr w:type="gramEnd"/>
      <w:r w:rsidRPr="00D6169F">
        <w:rPr>
          <w:rFonts w:ascii="宋体" w:hAnsi="宋体" w:hint="eastAsia"/>
          <w:sz w:val="24"/>
        </w:rPr>
        <w:t>公告（或者资格预审公告或者投标邀请书）、资格预审文件和磋商文件前至少</w:t>
      </w:r>
      <w:r w:rsidRPr="00D6169F">
        <w:rPr>
          <w:rFonts w:ascii="宋体" w:hAnsi="宋体" w:hint="eastAsia"/>
          <w:sz w:val="24"/>
          <w:u w:val="single"/>
        </w:rPr>
        <w:t xml:space="preserve">   7      </w:t>
      </w:r>
      <w:r w:rsidRPr="00D6169F">
        <w:rPr>
          <w:rFonts w:ascii="宋体" w:hAnsi="宋体" w:hint="eastAsia"/>
          <w:sz w:val="24"/>
        </w:rPr>
        <w:t>天，分别将相关文件通过监理人报请发包人审批，发包人应当在监理人收到承包人报送的相关文件后</w:t>
      </w:r>
      <w:r w:rsidRPr="00D6169F">
        <w:rPr>
          <w:rFonts w:ascii="宋体" w:hAnsi="宋体" w:hint="eastAsia"/>
          <w:sz w:val="24"/>
          <w:u w:val="single"/>
        </w:rPr>
        <w:t xml:space="preserve">     7   </w:t>
      </w:r>
      <w:r w:rsidRPr="00D6169F">
        <w:rPr>
          <w:rFonts w:ascii="宋体" w:hAnsi="宋体" w:hint="eastAsia"/>
          <w:sz w:val="24"/>
        </w:rPr>
        <w:t>天内给予批准或者提出修改意见，经发包人批准的相关文件，由承包人负责誊清整理并准备</w:t>
      </w:r>
      <w:proofErr w:type="gramStart"/>
      <w:r w:rsidRPr="00D6169F">
        <w:rPr>
          <w:rFonts w:ascii="宋体" w:hAnsi="宋体" w:hint="eastAsia"/>
          <w:sz w:val="24"/>
        </w:rPr>
        <w:t>出开展</w:t>
      </w:r>
      <w:proofErr w:type="gramEnd"/>
      <w:r w:rsidRPr="00D6169F">
        <w:rPr>
          <w:rFonts w:ascii="宋体" w:hAnsi="宋体"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（7）承包人与专业分包人或者专项供应商订立合同前</w:t>
      </w:r>
      <w:r w:rsidRPr="00D6169F">
        <w:rPr>
          <w:rFonts w:ascii="宋体" w:hAnsi="宋体" w:hint="eastAsia"/>
          <w:sz w:val="24"/>
          <w:u w:val="single"/>
        </w:rPr>
        <w:t xml:space="preserve">   7   </w:t>
      </w:r>
      <w:r w:rsidRPr="00D6169F">
        <w:rPr>
          <w:rFonts w:ascii="宋体" w:hAnsi="宋体" w:hint="eastAsia"/>
          <w:sz w:val="24"/>
        </w:rPr>
        <w:t>天，应当将准备用于正式签订的合同文件通过监理人报发包人审核，发包人应当在监理人收到相关文件后</w:t>
      </w:r>
      <w:r w:rsidRPr="00D6169F">
        <w:rPr>
          <w:rFonts w:ascii="宋体" w:hAnsi="宋体" w:hint="eastAsia"/>
          <w:sz w:val="24"/>
          <w:u w:val="single"/>
        </w:rPr>
        <w:t xml:space="preserve">   7  </w:t>
      </w:r>
      <w:r w:rsidRPr="00D6169F">
        <w:rPr>
          <w:rFonts w:ascii="宋体" w:hAnsi="宋体" w:hint="eastAsia"/>
          <w:sz w:val="24"/>
        </w:rPr>
        <w:t>天内给予批准或者提出修改意见，承包人应当按照发包人批准的合同文件签订相关合同，合同订立后</w:t>
      </w:r>
      <w:r w:rsidRPr="00D6169F">
        <w:rPr>
          <w:rFonts w:ascii="宋体" w:hAnsi="宋体" w:hint="eastAsia"/>
          <w:sz w:val="24"/>
          <w:u w:val="single"/>
        </w:rPr>
        <w:t xml:space="preserve">  7   </w:t>
      </w:r>
      <w:r w:rsidRPr="00D6169F">
        <w:rPr>
          <w:rFonts w:ascii="宋体" w:hAnsi="宋体" w:hint="eastAsia"/>
          <w:sz w:val="24"/>
        </w:rPr>
        <w:t>天内，承包人应当将其中的两份副本报送监理人，其中一份由监理人报发包人留存。</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15.8.3发包人在工程量清单中给定暂估价的专业工程不属于依法必须招标的范围或者未达到依法必须招标的规模标准的，其最终价格的估价人为：</w:t>
      </w:r>
      <w:r w:rsidRPr="00D6169F">
        <w:rPr>
          <w:rFonts w:ascii="宋体" w:hAnsi="宋体" w:hint="eastAsia"/>
          <w:sz w:val="24"/>
          <w:u w:val="single"/>
        </w:rPr>
        <w:t xml:space="preserve">    发包人     </w:t>
      </w:r>
      <w:r w:rsidRPr="00D6169F">
        <w:rPr>
          <w:rFonts w:ascii="宋体" w:hAnsi="宋体" w:hint="eastAsia"/>
          <w:sz w:val="24"/>
        </w:rPr>
        <w:t>或者按照下列约定：</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415" w:name="_Toc144974684"/>
      <w:bookmarkStart w:id="2416" w:name="_Toc152042493"/>
      <w:bookmarkStart w:id="2417" w:name="_Toc152045715"/>
      <w:bookmarkStart w:id="2418" w:name="_Toc179632733"/>
      <w:bookmarkStart w:id="2419" w:name="_Toc241459720"/>
      <w:bookmarkStart w:id="2420" w:name="_Toc372031864"/>
      <w:bookmarkStart w:id="2421" w:name="_Toc419096485"/>
      <w:bookmarkStart w:id="2422" w:name="_Toc523319419"/>
      <w:bookmarkStart w:id="2423" w:name="_Toc531357931"/>
      <w:bookmarkStart w:id="2424" w:name="_Toc531358177"/>
      <w:bookmarkStart w:id="2425" w:name="_Toc531358460"/>
      <w:bookmarkStart w:id="2426" w:name="_Toc531358707"/>
      <w:bookmarkStart w:id="2427" w:name="_Toc19622950"/>
      <w:bookmarkStart w:id="2428" w:name="_Toc43716286"/>
      <w:bookmarkStart w:id="2429" w:name="_Toc5214"/>
      <w:r w:rsidRPr="00D6169F">
        <w:rPr>
          <w:rFonts w:ascii="宋体" w:hAnsi="宋体" w:cs="Arial" w:hint="eastAsia"/>
          <w:sz w:val="24"/>
        </w:rPr>
        <w:t>16. 价格调整</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CE6C96" w:rsidRPr="00D6169F" w:rsidRDefault="00D95357">
      <w:pPr>
        <w:keepNext/>
        <w:keepLines/>
        <w:spacing w:line="400" w:lineRule="exact"/>
        <w:outlineLvl w:val="0"/>
        <w:rPr>
          <w:rFonts w:ascii="宋体" w:hAnsi="宋体" w:cs="Arial"/>
          <w:sz w:val="24"/>
        </w:rPr>
      </w:pPr>
      <w:bookmarkStart w:id="2430" w:name="_Toc170"/>
      <w:bookmarkStart w:id="2431" w:name="_Toc531358708"/>
      <w:bookmarkStart w:id="2432" w:name="_Toc19622951"/>
      <w:bookmarkStart w:id="2433" w:name="_Toc43716287"/>
      <w:bookmarkStart w:id="2434" w:name="_Toc144974685"/>
      <w:bookmarkStart w:id="2435" w:name="_Toc152042494"/>
      <w:bookmarkStart w:id="2436" w:name="_Toc152045716"/>
      <w:bookmarkStart w:id="2437" w:name="_Toc179632734"/>
      <w:bookmarkStart w:id="2438" w:name="_Toc241459721"/>
      <w:bookmarkStart w:id="2439" w:name="_Toc360107218"/>
      <w:bookmarkStart w:id="2440" w:name="_Toc372031865"/>
      <w:bookmarkStart w:id="2441" w:name="_Toc419096486"/>
      <w:bookmarkStart w:id="2442" w:name="_Toc523319420"/>
      <w:bookmarkStart w:id="2443" w:name="_Toc531357932"/>
      <w:bookmarkStart w:id="2444" w:name="_Toc531358178"/>
      <w:bookmarkStart w:id="2445" w:name="_Toc531358461"/>
      <w:r w:rsidRPr="00D6169F">
        <w:rPr>
          <w:rFonts w:ascii="宋体" w:hAnsi="宋体" w:cs="Arial" w:hint="eastAsia"/>
          <w:sz w:val="24"/>
        </w:rPr>
        <w:t>16.1 物价波动引起的价格调整</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物价波动引起的价格调整方法：</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其他约定：</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446" w:name="_Toc152042497"/>
      <w:bookmarkStart w:id="2447" w:name="_Toc144974689"/>
      <w:bookmarkStart w:id="2448" w:name="_Toc152045718"/>
      <w:bookmarkStart w:id="2449" w:name="_Toc179632736"/>
      <w:bookmarkStart w:id="2450" w:name="_Toc372031866"/>
      <w:bookmarkStart w:id="2451" w:name="_Toc523319421"/>
      <w:bookmarkStart w:id="2452" w:name="_Toc241459722"/>
      <w:bookmarkStart w:id="2453" w:name="_Toc419096487"/>
      <w:bookmarkStart w:id="2454" w:name="_Toc531357933"/>
      <w:bookmarkStart w:id="2455" w:name="_Toc531358179"/>
      <w:bookmarkStart w:id="2456" w:name="_Toc531358462"/>
      <w:bookmarkStart w:id="2457" w:name="_Toc531358709"/>
      <w:bookmarkStart w:id="2458" w:name="_Toc19622952"/>
      <w:bookmarkStart w:id="2459" w:name="_Toc43716288"/>
      <w:bookmarkStart w:id="2460" w:name="_Toc21501"/>
      <w:r w:rsidRPr="00D6169F">
        <w:rPr>
          <w:rFonts w:ascii="宋体" w:hAnsi="宋体" w:cs="Arial" w:hint="eastAsia"/>
          <w:sz w:val="24"/>
        </w:rPr>
        <w:lastRenderedPageBreak/>
        <w:t>17. 计量与支付</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rsidR="00CE6C96" w:rsidRPr="00D6169F" w:rsidRDefault="00D95357">
      <w:pPr>
        <w:keepNext/>
        <w:keepLines/>
        <w:spacing w:line="400" w:lineRule="exact"/>
        <w:outlineLvl w:val="0"/>
        <w:rPr>
          <w:rFonts w:ascii="宋体" w:hAnsi="宋体" w:cs="Arial"/>
          <w:sz w:val="24"/>
        </w:rPr>
      </w:pPr>
      <w:bookmarkStart w:id="2461" w:name="_Toc144974690"/>
      <w:bookmarkStart w:id="2462" w:name="_Toc152042498"/>
      <w:bookmarkStart w:id="2463" w:name="_Toc152045719"/>
      <w:bookmarkStart w:id="2464" w:name="_Toc179632737"/>
      <w:bookmarkStart w:id="2465" w:name="_Toc241459723"/>
      <w:bookmarkStart w:id="2466" w:name="_Toc360107220"/>
      <w:bookmarkStart w:id="2467" w:name="_Toc372031867"/>
      <w:bookmarkStart w:id="2468" w:name="_Toc419096488"/>
      <w:bookmarkStart w:id="2469" w:name="_Toc523319422"/>
      <w:bookmarkStart w:id="2470" w:name="_Toc531357934"/>
      <w:bookmarkStart w:id="2471" w:name="_Toc531358180"/>
      <w:bookmarkStart w:id="2472" w:name="_Toc531358463"/>
      <w:bookmarkStart w:id="2473" w:name="_Toc531358710"/>
      <w:bookmarkStart w:id="2474" w:name="_Toc19622953"/>
      <w:bookmarkStart w:id="2475" w:name="_Toc43716289"/>
      <w:bookmarkStart w:id="2476" w:name="_Toc14988"/>
      <w:r w:rsidRPr="00D6169F">
        <w:rPr>
          <w:rFonts w:ascii="宋体" w:hAnsi="宋体" w:cs="Arial" w:hint="eastAsia"/>
          <w:sz w:val="24"/>
        </w:rPr>
        <w:t>17.1 计量</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p>
    <w:p w:rsidR="00CE6C96" w:rsidRPr="00D6169F" w:rsidRDefault="00D95357">
      <w:pPr>
        <w:spacing w:line="400" w:lineRule="exact"/>
        <w:ind w:firstLineChars="200" w:firstLine="480"/>
        <w:outlineLvl w:val="0"/>
        <w:rPr>
          <w:rFonts w:ascii="宋体" w:hAnsi="宋体" w:cs="Arial"/>
          <w:sz w:val="24"/>
        </w:rPr>
      </w:pPr>
      <w:bookmarkStart w:id="2477" w:name="_Toc43716290"/>
      <w:bookmarkStart w:id="2478" w:name="_Toc10683"/>
      <w:bookmarkStart w:id="2479" w:name="_Toc372031868"/>
      <w:bookmarkStart w:id="2480" w:name="_Toc531358464"/>
      <w:bookmarkStart w:id="2481" w:name="_Toc419096489"/>
      <w:bookmarkStart w:id="2482" w:name="_Toc19622954"/>
      <w:bookmarkStart w:id="2483" w:name="_Toc360107221"/>
      <w:bookmarkStart w:id="2484" w:name="_Toc531358711"/>
      <w:bookmarkStart w:id="2485" w:name="_Toc531358181"/>
      <w:bookmarkStart w:id="2486" w:name="_Toc531357935"/>
      <w:r w:rsidRPr="00D6169F">
        <w:rPr>
          <w:rFonts w:ascii="宋体" w:hAnsi="宋体" w:cs="Arial" w:hint="eastAsia"/>
          <w:sz w:val="24"/>
        </w:rPr>
        <w:t>17.1.3 计量周期</w:t>
      </w:r>
      <w:bookmarkEnd w:id="2477"/>
      <w:bookmarkEnd w:id="2478"/>
      <w:bookmarkEnd w:id="2479"/>
      <w:bookmarkEnd w:id="2480"/>
      <w:bookmarkEnd w:id="2481"/>
      <w:bookmarkEnd w:id="2482"/>
      <w:bookmarkEnd w:id="2483"/>
      <w:bookmarkEnd w:id="2484"/>
      <w:bookmarkEnd w:id="2485"/>
      <w:bookmarkEnd w:id="2486"/>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（1）本合同的计量周期为月，每月</w:t>
      </w:r>
      <w:r w:rsidRPr="00D6169F">
        <w:rPr>
          <w:rFonts w:ascii="宋体" w:hAnsi="宋体" w:hint="eastAsia"/>
          <w:sz w:val="24"/>
          <w:u w:val="single"/>
        </w:rPr>
        <w:t xml:space="preserve">   25   </w:t>
      </w:r>
      <w:r w:rsidRPr="00D6169F">
        <w:rPr>
          <w:rFonts w:ascii="宋体" w:hAnsi="宋体" w:hint="eastAsia"/>
          <w:sz w:val="24"/>
        </w:rPr>
        <w:t>日为当月计量截止日期（不含当日）和下月计量起始日期（含当日）。</w:t>
      </w:r>
    </w:p>
    <w:p w:rsidR="00CE6C96" w:rsidRPr="00D6169F" w:rsidRDefault="00D95357">
      <w:pPr>
        <w:spacing w:line="400" w:lineRule="exact"/>
        <w:ind w:firstLineChars="200" w:firstLine="480"/>
        <w:rPr>
          <w:rFonts w:ascii="宋体" w:hAnsi="宋体" w:cs="Arial"/>
          <w:sz w:val="24"/>
        </w:rPr>
      </w:pPr>
      <w:r w:rsidRPr="00D6169F">
        <w:rPr>
          <w:rFonts w:ascii="宋体" w:hAnsi="宋体" w:cs="Arial" w:hint="eastAsia"/>
          <w:sz w:val="24"/>
        </w:rPr>
        <w:t>（2）本合同</w:t>
      </w:r>
      <w:r w:rsidRPr="00D6169F">
        <w:rPr>
          <w:rFonts w:ascii="宋体" w:hAnsi="宋体" w:cs="Arial" w:hint="eastAsia"/>
          <w:sz w:val="24"/>
          <w:u w:val="single"/>
        </w:rPr>
        <w:t xml:space="preserve">        </w:t>
      </w:r>
      <w:r w:rsidRPr="00D6169F">
        <w:rPr>
          <w:rFonts w:ascii="宋体" w:hAnsi="宋体" w:cs="Arial" w:hint="eastAsia"/>
          <w:sz w:val="24"/>
        </w:rPr>
        <w:t>（执行（采用单价合同形式时）/不执行（采用总价合同形式时））通用合同条款本项约定的单价子目计量。</w:t>
      </w:r>
      <w:r w:rsidRPr="00D6169F">
        <w:rPr>
          <w:rFonts w:ascii="宋体" w:hAnsi="宋体" w:hint="eastAsia"/>
          <w:sz w:val="24"/>
        </w:rPr>
        <w:t>总价子目计量方法按专用合同条款第</w:t>
      </w:r>
      <w:r w:rsidRPr="00D6169F">
        <w:rPr>
          <w:rFonts w:ascii="宋体" w:hAnsi="宋体" w:cs="Arial"/>
          <w:sz w:val="24"/>
        </w:rPr>
        <w:t>17.1.5</w:t>
      </w:r>
      <w:r w:rsidRPr="00D6169F">
        <w:rPr>
          <w:rFonts w:ascii="宋体" w:hAnsi="宋体" w:hint="eastAsia"/>
          <w:sz w:val="24"/>
        </w:rPr>
        <w:t>项总价子目的计量--</w:t>
      </w:r>
      <w:r w:rsidRPr="00D6169F">
        <w:rPr>
          <w:rFonts w:ascii="宋体" w:hAnsi="宋体" w:cs="Arial" w:hint="eastAsia"/>
          <w:sz w:val="24"/>
          <w:u w:val="single"/>
        </w:rPr>
        <w:t xml:space="preserve">  按实际挖成工程量计量</w:t>
      </w:r>
      <w:r w:rsidRPr="00D6169F">
        <w:rPr>
          <w:rFonts w:ascii="宋体" w:hAnsi="宋体" w:cs="Arial" w:hint="eastAsia"/>
          <w:sz w:val="24"/>
        </w:rPr>
        <w:t>（支付分解报告/按实际完成工程量计量） 。</w:t>
      </w:r>
    </w:p>
    <w:p w:rsidR="00CE6C96" w:rsidRPr="00D6169F" w:rsidRDefault="00D95357">
      <w:pPr>
        <w:spacing w:line="400" w:lineRule="exact"/>
        <w:ind w:firstLineChars="200" w:firstLine="480"/>
        <w:rPr>
          <w:rFonts w:ascii="宋体" w:hAnsi="宋体" w:cs="Arial"/>
          <w:sz w:val="24"/>
        </w:rPr>
      </w:pPr>
      <w:r w:rsidRPr="00D6169F">
        <w:rPr>
          <w:rFonts w:ascii="宋体" w:hAnsi="宋体" w:cs="Arial" w:hint="eastAsia"/>
          <w:sz w:val="24"/>
        </w:rPr>
        <w:t>17.1.5 总价子目的计量—支付分解报告</w:t>
      </w:r>
    </w:p>
    <w:p w:rsidR="00CE6C96" w:rsidRPr="00D6169F" w:rsidRDefault="00D95357">
      <w:pPr>
        <w:spacing w:line="400" w:lineRule="exact"/>
        <w:ind w:firstLineChars="200" w:firstLine="480"/>
        <w:rPr>
          <w:rFonts w:ascii="宋体" w:hAnsi="宋体" w:cs="Arial"/>
          <w:sz w:val="24"/>
        </w:rPr>
      </w:pPr>
      <w:r w:rsidRPr="00D6169F">
        <w:rPr>
          <w:rFonts w:ascii="宋体" w:hAnsi="宋体" w:cs="Arial" w:hint="eastAsia"/>
          <w:sz w:val="24"/>
        </w:rPr>
        <w:t>（1）总价子目的价格调整方法：</w:t>
      </w:r>
      <w:r w:rsidRPr="00D6169F">
        <w:rPr>
          <w:rFonts w:ascii="宋体" w:hAnsi="宋体" w:cs="Arial" w:hint="eastAsia"/>
          <w:sz w:val="24"/>
          <w:u w:val="single"/>
        </w:rPr>
        <w:t xml:space="preserve">       \           </w:t>
      </w:r>
      <w:r w:rsidRPr="00D6169F">
        <w:rPr>
          <w:rFonts w:ascii="宋体" w:hAnsi="宋体" w:cs="Arial" w:hint="eastAsia"/>
          <w:sz w:val="24"/>
        </w:rPr>
        <w:t>。</w:t>
      </w:r>
    </w:p>
    <w:p w:rsidR="00CE6C96" w:rsidRPr="00D6169F" w:rsidRDefault="00D95357">
      <w:pPr>
        <w:spacing w:line="400" w:lineRule="exact"/>
        <w:ind w:firstLineChars="200" w:firstLine="480"/>
        <w:outlineLvl w:val="0"/>
        <w:rPr>
          <w:rFonts w:ascii="宋体" w:hAnsi="宋体" w:cs="Arial"/>
          <w:sz w:val="24"/>
        </w:rPr>
      </w:pPr>
      <w:bookmarkStart w:id="2487" w:name="_Toc360107222"/>
      <w:bookmarkStart w:id="2488" w:name="_Toc372031869"/>
      <w:bookmarkStart w:id="2489" w:name="_Toc419096490"/>
      <w:bookmarkStart w:id="2490" w:name="_Toc531357936"/>
      <w:bookmarkStart w:id="2491" w:name="_Toc531358182"/>
      <w:bookmarkStart w:id="2492" w:name="_Toc531358465"/>
      <w:bookmarkStart w:id="2493" w:name="_Toc531358712"/>
      <w:bookmarkStart w:id="2494" w:name="_Toc19622955"/>
      <w:bookmarkStart w:id="2495" w:name="_Toc43716291"/>
      <w:bookmarkStart w:id="2496" w:name="_Toc26184"/>
      <w:bookmarkStart w:id="2497" w:name="_Toc144974691"/>
      <w:bookmarkStart w:id="2498" w:name="_Toc152042499"/>
      <w:bookmarkStart w:id="2499" w:name="_Toc152045720"/>
      <w:bookmarkStart w:id="2500" w:name="_Toc179632738"/>
      <w:r w:rsidRPr="00D6169F">
        <w:rPr>
          <w:rFonts w:ascii="宋体" w:hAnsi="宋体" w:cs="Arial" w:hint="eastAsia"/>
          <w:sz w:val="24"/>
        </w:rPr>
        <w:t>17.1.5 总价子目的计量--按实际完成工程量计量</w:t>
      </w:r>
      <w:bookmarkEnd w:id="2487"/>
      <w:bookmarkEnd w:id="2488"/>
      <w:bookmarkEnd w:id="2489"/>
      <w:bookmarkEnd w:id="2490"/>
      <w:bookmarkEnd w:id="2491"/>
      <w:bookmarkEnd w:id="2492"/>
      <w:bookmarkEnd w:id="2493"/>
      <w:bookmarkEnd w:id="2494"/>
      <w:bookmarkEnd w:id="2495"/>
      <w:bookmarkEnd w:id="2496"/>
    </w:p>
    <w:p w:rsidR="00CE6C96" w:rsidRPr="00D6169F" w:rsidRDefault="00D95357">
      <w:pPr>
        <w:spacing w:line="400" w:lineRule="exact"/>
        <w:ind w:firstLineChars="200" w:firstLine="480"/>
        <w:rPr>
          <w:rFonts w:ascii="宋体" w:hAnsi="宋体" w:cs="Arial"/>
          <w:sz w:val="24"/>
        </w:rPr>
      </w:pPr>
      <w:r w:rsidRPr="00D6169F">
        <w:rPr>
          <w:rFonts w:ascii="宋体" w:hAnsi="宋体" w:cs="Arial" w:hint="eastAsia"/>
          <w:sz w:val="24"/>
        </w:rPr>
        <w:t>（1）总价子目的价格调整方法：</w:t>
      </w:r>
      <w:r w:rsidRPr="00D6169F">
        <w:rPr>
          <w:rFonts w:ascii="宋体" w:hAnsi="宋体" w:cs="Arial" w:hint="eastAsia"/>
          <w:sz w:val="24"/>
          <w:u w:val="single"/>
        </w:rPr>
        <w:t xml:space="preserve">    \    </w:t>
      </w:r>
      <w:r w:rsidRPr="00D6169F">
        <w:rPr>
          <w:rFonts w:ascii="宋体" w:hAnsi="宋体" w:cs="Arial" w:hint="eastAsia"/>
          <w:sz w:val="24"/>
        </w:rPr>
        <w:t>。总价子目的计量和支付应以总价为基础，对承包人实际完成的工程量进行计量，是进行工程目标管理和控制进度款支付的依据。</w:t>
      </w:r>
      <w:bookmarkEnd w:id="2497"/>
      <w:bookmarkEnd w:id="2498"/>
      <w:bookmarkEnd w:id="2499"/>
      <w:bookmarkEnd w:id="2500"/>
    </w:p>
    <w:p w:rsidR="00CE6C96" w:rsidRPr="00D6169F" w:rsidRDefault="00D95357">
      <w:pPr>
        <w:keepNext/>
        <w:keepLines/>
        <w:spacing w:line="400" w:lineRule="exact"/>
        <w:outlineLvl w:val="0"/>
        <w:rPr>
          <w:rFonts w:ascii="宋体" w:hAnsi="宋体" w:cs="Arial"/>
          <w:sz w:val="24"/>
        </w:rPr>
      </w:pPr>
      <w:bookmarkStart w:id="2501" w:name="_Toc144974692"/>
      <w:bookmarkStart w:id="2502" w:name="_Toc152042500"/>
      <w:bookmarkStart w:id="2503" w:name="_Toc152045721"/>
      <w:bookmarkStart w:id="2504" w:name="_Toc179632739"/>
      <w:bookmarkStart w:id="2505" w:name="_Toc241459725"/>
      <w:bookmarkStart w:id="2506" w:name="_Toc360107224"/>
      <w:bookmarkStart w:id="2507" w:name="_Toc372031871"/>
      <w:bookmarkStart w:id="2508" w:name="_Toc419096492"/>
      <w:bookmarkStart w:id="2509" w:name="_Toc523319423"/>
      <w:bookmarkStart w:id="2510" w:name="_Toc531357937"/>
      <w:bookmarkStart w:id="2511" w:name="_Toc531358183"/>
      <w:bookmarkStart w:id="2512" w:name="_Toc531358466"/>
      <w:bookmarkStart w:id="2513" w:name="_Toc531358713"/>
      <w:bookmarkStart w:id="2514" w:name="_Toc19622956"/>
      <w:bookmarkStart w:id="2515" w:name="_Toc43716292"/>
      <w:bookmarkStart w:id="2516" w:name="_Toc31302"/>
      <w:r w:rsidRPr="00D6169F">
        <w:rPr>
          <w:rFonts w:ascii="宋体" w:hAnsi="宋体" w:cs="Arial" w:hint="eastAsia"/>
          <w:sz w:val="24"/>
        </w:rPr>
        <w:t xml:space="preserve">17.2 </w:t>
      </w:r>
      <w:bookmarkEnd w:id="2501"/>
      <w:bookmarkEnd w:id="2502"/>
      <w:bookmarkEnd w:id="2503"/>
      <w:bookmarkEnd w:id="2504"/>
      <w:bookmarkEnd w:id="2505"/>
      <w:bookmarkEnd w:id="2506"/>
      <w:bookmarkEnd w:id="2507"/>
      <w:bookmarkEnd w:id="2508"/>
      <w:r w:rsidRPr="00D6169F">
        <w:rPr>
          <w:rFonts w:ascii="宋体" w:hAnsi="宋体" w:cs="Arial" w:hint="eastAsia"/>
          <w:sz w:val="24"/>
        </w:rPr>
        <w:t>付款方式及付款时间</w:t>
      </w:r>
      <w:bookmarkEnd w:id="2509"/>
      <w:bookmarkEnd w:id="2510"/>
      <w:bookmarkEnd w:id="2511"/>
      <w:bookmarkEnd w:id="2512"/>
      <w:bookmarkEnd w:id="2513"/>
      <w:bookmarkEnd w:id="2514"/>
      <w:bookmarkEnd w:id="2515"/>
      <w:bookmarkEnd w:id="2516"/>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 xml:space="preserve">17.2.1  </w:t>
      </w:r>
      <w:bookmarkStart w:id="2517" w:name="_Toc144974693"/>
      <w:bookmarkStart w:id="2518" w:name="_Toc360107225"/>
      <w:bookmarkStart w:id="2519" w:name="_Toc152042501"/>
      <w:bookmarkStart w:id="2520" w:name="_Toc419096493"/>
      <w:bookmarkStart w:id="2521" w:name="_Toc372031872"/>
      <w:bookmarkStart w:id="2522" w:name="_Toc241459726"/>
      <w:bookmarkStart w:id="2523" w:name="_Toc152045722"/>
      <w:bookmarkStart w:id="2524" w:name="_Toc179632740"/>
      <w:r w:rsidRPr="00D6169F">
        <w:rPr>
          <w:rFonts w:ascii="宋体" w:hAnsi="宋体" w:hint="eastAsia"/>
          <w:sz w:val="24"/>
        </w:rPr>
        <w:t>付款方式:合</w:t>
      </w:r>
      <w:r w:rsidRPr="00D6169F">
        <w:rPr>
          <w:rFonts w:ascii="宋体" w:hAnsi="宋体"/>
          <w:sz w:val="24"/>
        </w:rPr>
        <w:t>同</w:t>
      </w:r>
      <w:r w:rsidRPr="00D6169F">
        <w:rPr>
          <w:rFonts w:ascii="宋体" w:hAnsi="宋体" w:hint="eastAsia"/>
          <w:sz w:val="24"/>
        </w:rPr>
        <w:t>签订后15日内支</w:t>
      </w:r>
      <w:r w:rsidRPr="00D6169F">
        <w:rPr>
          <w:rFonts w:ascii="宋体" w:hAnsi="宋体"/>
          <w:sz w:val="24"/>
        </w:rPr>
        <w:t>付工程预付款</w:t>
      </w:r>
      <w:r w:rsidRPr="00D6169F">
        <w:rPr>
          <w:rFonts w:ascii="宋体" w:hAnsi="宋体" w:hint="eastAsia"/>
          <w:sz w:val="24"/>
        </w:rPr>
        <w:t>合同总价的50%，完成项目80%支付至合同款的30%，竣工验收合格后支付剩余的20%尾款，签订</w:t>
      </w:r>
      <w:r w:rsidRPr="00D6169F">
        <w:rPr>
          <w:rFonts w:ascii="宋体" w:hAnsi="宋体"/>
          <w:sz w:val="24"/>
        </w:rPr>
        <w:t>合同</w:t>
      </w:r>
      <w:r w:rsidRPr="00D6169F">
        <w:rPr>
          <w:rFonts w:ascii="宋体" w:hAnsi="宋体" w:hint="eastAsia"/>
          <w:sz w:val="24"/>
        </w:rPr>
        <w:t>同时，成交供应商向甲方缴纳</w:t>
      </w:r>
      <w:r w:rsidRPr="00D6169F">
        <w:rPr>
          <w:rFonts w:ascii="宋体" w:hAnsi="宋体"/>
          <w:sz w:val="24"/>
        </w:rPr>
        <w:t>5</w:t>
      </w:r>
      <w:r w:rsidRPr="00D6169F">
        <w:rPr>
          <w:rFonts w:ascii="宋体" w:hAnsi="宋体" w:hint="eastAsia"/>
          <w:sz w:val="24"/>
        </w:rPr>
        <w:t>%的质保金（质保期1年，质保期结束后无息返还）。</w:t>
      </w:r>
    </w:p>
    <w:p w:rsidR="00CE6C96" w:rsidRPr="00D6169F" w:rsidRDefault="00D95357">
      <w:pPr>
        <w:keepNext/>
        <w:keepLines/>
        <w:spacing w:line="400" w:lineRule="exact"/>
        <w:outlineLvl w:val="0"/>
        <w:rPr>
          <w:rFonts w:ascii="宋体" w:hAnsi="宋体" w:cs="Arial"/>
          <w:sz w:val="24"/>
        </w:rPr>
      </w:pPr>
      <w:bookmarkStart w:id="2525" w:name="_Toc144974694"/>
      <w:bookmarkStart w:id="2526" w:name="_Toc152042502"/>
      <w:bookmarkStart w:id="2527" w:name="_Toc152045723"/>
      <w:bookmarkStart w:id="2528" w:name="_Toc179632741"/>
      <w:bookmarkStart w:id="2529" w:name="_Toc241459727"/>
      <w:bookmarkStart w:id="2530" w:name="_Toc360107226"/>
      <w:bookmarkStart w:id="2531" w:name="_Toc372031873"/>
      <w:bookmarkStart w:id="2532" w:name="_Toc419096494"/>
      <w:bookmarkStart w:id="2533" w:name="_Toc523319424"/>
      <w:bookmarkStart w:id="2534" w:name="_Toc531357938"/>
      <w:bookmarkStart w:id="2535" w:name="_Toc531358184"/>
      <w:bookmarkStart w:id="2536" w:name="_Toc531358467"/>
      <w:bookmarkStart w:id="2537" w:name="_Toc531358714"/>
      <w:bookmarkStart w:id="2538" w:name="_Toc19622957"/>
      <w:bookmarkStart w:id="2539" w:name="_Toc43716293"/>
      <w:bookmarkStart w:id="2540" w:name="_Toc27022"/>
      <w:bookmarkEnd w:id="2517"/>
      <w:bookmarkEnd w:id="2518"/>
      <w:bookmarkEnd w:id="2519"/>
      <w:bookmarkEnd w:id="2520"/>
      <w:bookmarkEnd w:id="2521"/>
      <w:bookmarkEnd w:id="2522"/>
      <w:bookmarkEnd w:id="2523"/>
      <w:bookmarkEnd w:id="2524"/>
      <w:r w:rsidRPr="00D6169F">
        <w:rPr>
          <w:rFonts w:ascii="宋体" w:hAnsi="宋体" w:cs="Arial" w:hint="eastAsia"/>
          <w:sz w:val="24"/>
        </w:rPr>
        <w:t>17.4 竣工结算</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CE6C96" w:rsidRPr="00D6169F" w:rsidRDefault="00D95357">
      <w:pPr>
        <w:spacing w:line="400" w:lineRule="exact"/>
        <w:ind w:firstLineChars="200" w:firstLine="480"/>
        <w:rPr>
          <w:rFonts w:ascii="宋体" w:hAnsi="宋体"/>
          <w:sz w:val="24"/>
        </w:rPr>
      </w:pPr>
      <w:bookmarkStart w:id="2541" w:name="_Toc179632742"/>
      <w:bookmarkStart w:id="2542" w:name="_Toc144974695"/>
      <w:bookmarkStart w:id="2543" w:name="_Toc152042503"/>
      <w:bookmarkStart w:id="2544" w:name="_Toc152045724"/>
      <w:r w:rsidRPr="00D6169F">
        <w:rPr>
          <w:rFonts w:ascii="宋体" w:hAnsi="宋体" w:hint="eastAsia"/>
          <w:sz w:val="24"/>
        </w:rPr>
        <w:t>17.5.1竣工付款申请单</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承包人提交竣工付款申请单的份数：</w:t>
      </w:r>
      <w:r w:rsidRPr="00D6169F">
        <w:rPr>
          <w:rFonts w:ascii="宋体" w:hAnsi="宋体" w:hint="eastAsia"/>
          <w:sz w:val="24"/>
          <w:u w:val="single"/>
        </w:rPr>
        <w:t xml:space="preserve">     待定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承包人提交竣工付款申请单的期限：</w:t>
      </w:r>
      <w:r w:rsidRPr="00D6169F">
        <w:rPr>
          <w:rFonts w:ascii="宋体" w:hAnsi="宋体" w:hint="eastAsia"/>
          <w:sz w:val="24"/>
          <w:u w:val="single"/>
        </w:rPr>
        <w:t xml:space="preserve">     在工程接收证书颁发后14天内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竣工付款申请单的内容：</w:t>
      </w:r>
      <w:r w:rsidRPr="00D6169F">
        <w:rPr>
          <w:rFonts w:ascii="宋体" w:hAnsi="宋体" w:hint="eastAsia"/>
          <w:sz w:val="24"/>
          <w:u w:val="single"/>
        </w:rPr>
        <w:t xml:space="preserve">  竣工结算合同总价、已支付的工程价款、应扣除的预付款、应扣留的质量保证金、应支付的竣工预付金额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bCs/>
          <w:sz w:val="24"/>
        </w:rPr>
        <w:t>发包人提供的工程量清单无论与实际工程量偏差与否，结算</w:t>
      </w:r>
      <w:proofErr w:type="gramStart"/>
      <w:r w:rsidRPr="00D6169F">
        <w:rPr>
          <w:rFonts w:ascii="宋体" w:hAnsi="宋体" w:hint="eastAsia"/>
          <w:bCs/>
          <w:sz w:val="24"/>
        </w:rPr>
        <w:t>时综合</w:t>
      </w:r>
      <w:proofErr w:type="gramEnd"/>
      <w:r w:rsidRPr="00D6169F">
        <w:rPr>
          <w:rFonts w:ascii="宋体" w:hAnsi="宋体" w:hint="eastAsia"/>
          <w:bCs/>
          <w:sz w:val="24"/>
        </w:rPr>
        <w:t>单价不变，工程量按实际发生的调整，承包人不得以工程量清单偏差幅度大小为理由调整综合单价。</w:t>
      </w:r>
    </w:p>
    <w:p w:rsidR="00CE6C96" w:rsidRPr="00D6169F" w:rsidRDefault="00D95357">
      <w:pPr>
        <w:spacing w:line="400" w:lineRule="exact"/>
        <w:outlineLvl w:val="0"/>
        <w:rPr>
          <w:rFonts w:ascii="宋体" w:hAnsi="宋体"/>
          <w:sz w:val="24"/>
        </w:rPr>
      </w:pPr>
      <w:bookmarkStart w:id="2545" w:name="_Toc241459728"/>
      <w:bookmarkStart w:id="2546" w:name="_Toc360107227"/>
      <w:bookmarkStart w:id="2547" w:name="_Toc372031874"/>
      <w:bookmarkStart w:id="2548" w:name="_Toc419096495"/>
      <w:bookmarkStart w:id="2549" w:name="_Toc531357939"/>
      <w:bookmarkStart w:id="2550" w:name="_Toc531358185"/>
      <w:bookmarkStart w:id="2551" w:name="_Toc531358468"/>
      <w:bookmarkStart w:id="2552" w:name="_Toc531358715"/>
      <w:bookmarkStart w:id="2553" w:name="_Toc19622958"/>
      <w:bookmarkStart w:id="2554" w:name="_Toc43716294"/>
      <w:bookmarkStart w:id="2555" w:name="_Toc16733"/>
      <w:r w:rsidRPr="00D6169F">
        <w:rPr>
          <w:rFonts w:ascii="宋体" w:hAnsi="宋体" w:hint="eastAsia"/>
          <w:sz w:val="24"/>
        </w:rPr>
        <w:t>17.5 最终结清</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17.5.1最终结清申请单</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承包人提交最终结清申请单的份数：</w:t>
      </w:r>
      <w:r w:rsidRPr="00D6169F">
        <w:rPr>
          <w:rFonts w:ascii="宋体" w:hAnsi="宋体" w:hint="eastAsia"/>
          <w:sz w:val="24"/>
          <w:u w:val="single"/>
        </w:rPr>
        <w:t xml:space="preserve">       待定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承包人提交最终结清申请单的期限：</w:t>
      </w:r>
      <w:r w:rsidRPr="00D6169F">
        <w:rPr>
          <w:rFonts w:ascii="宋体" w:hAnsi="宋体" w:hint="eastAsia"/>
          <w:sz w:val="24"/>
          <w:u w:val="single"/>
        </w:rPr>
        <w:t xml:space="preserve">  在缺陷责任期终止证书颁发后的28</w:t>
      </w:r>
      <w:r w:rsidRPr="00D6169F">
        <w:rPr>
          <w:rFonts w:ascii="宋体" w:hAnsi="宋体" w:hint="eastAsia"/>
          <w:sz w:val="24"/>
          <w:u w:val="single"/>
        </w:rPr>
        <w:lastRenderedPageBreak/>
        <w:t xml:space="preserve">天内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556" w:name="_Toc144974696"/>
      <w:bookmarkStart w:id="2557" w:name="_Toc152042504"/>
      <w:bookmarkStart w:id="2558" w:name="_Toc152045725"/>
      <w:bookmarkStart w:id="2559" w:name="_Toc179632743"/>
      <w:bookmarkStart w:id="2560" w:name="_Toc241459729"/>
      <w:bookmarkStart w:id="2561" w:name="_Toc372031875"/>
      <w:bookmarkStart w:id="2562" w:name="_Toc419096496"/>
      <w:bookmarkStart w:id="2563" w:name="_Toc523319425"/>
      <w:bookmarkStart w:id="2564" w:name="_Toc531357940"/>
      <w:bookmarkStart w:id="2565" w:name="_Toc531358186"/>
      <w:bookmarkStart w:id="2566" w:name="_Toc531358469"/>
      <w:bookmarkStart w:id="2567" w:name="_Toc531358716"/>
      <w:bookmarkStart w:id="2568" w:name="_Toc19622959"/>
      <w:bookmarkStart w:id="2569" w:name="_Toc43716295"/>
      <w:bookmarkStart w:id="2570" w:name="_Toc4781"/>
      <w:r w:rsidRPr="00D6169F">
        <w:rPr>
          <w:rFonts w:ascii="宋体" w:hAnsi="宋体" w:cs="Arial" w:hint="eastAsia"/>
          <w:sz w:val="24"/>
        </w:rPr>
        <w:t>18. 竣工验收</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rsidR="00CE6C96" w:rsidRPr="00D6169F" w:rsidRDefault="00D95357">
      <w:pPr>
        <w:keepNext/>
        <w:keepLines/>
        <w:spacing w:line="400" w:lineRule="exact"/>
        <w:outlineLvl w:val="0"/>
        <w:rPr>
          <w:rFonts w:ascii="宋体" w:hAnsi="宋体" w:cs="Arial"/>
          <w:sz w:val="24"/>
        </w:rPr>
      </w:pPr>
      <w:bookmarkStart w:id="2571" w:name="_Toc531358717"/>
      <w:bookmarkStart w:id="2572" w:name="_Toc531358470"/>
      <w:bookmarkStart w:id="2573" w:name="_Toc43716296"/>
      <w:bookmarkStart w:id="2574" w:name="_Toc30585"/>
      <w:bookmarkStart w:id="2575" w:name="_Toc19622960"/>
      <w:bookmarkStart w:id="2576" w:name="_Toc144974698"/>
      <w:bookmarkStart w:id="2577" w:name="_Toc152042506"/>
      <w:bookmarkStart w:id="2578" w:name="_Toc152045727"/>
      <w:bookmarkStart w:id="2579" w:name="_Toc179632745"/>
      <w:bookmarkStart w:id="2580" w:name="_Toc241459730"/>
      <w:bookmarkStart w:id="2581" w:name="_Toc360107229"/>
      <w:bookmarkStart w:id="2582" w:name="_Toc372031876"/>
      <w:bookmarkStart w:id="2583" w:name="_Toc419096497"/>
      <w:bookmarkStart w:id="2584" w:name="_Toc523319426"/>
      <w:bookmarkStart w:id="2585" w:name="_Toc531357941"/>
      <w:bookmarkStart w:id="2586" w:name="_Toc531358187"/>
      <w:r w:rsidRPr="00D6169F">
        <w:rPr>
          <w:rFonts w:ascii="宋体" w:hAnsi="宋体" w:cs="Arial" w:hint="eastAsia"/>
          <w:sz w:val="24"/>
        </w:rPr>
        <w:t>18.2 竣工验收申请报告</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（2）承包人负责整理和提交的竣工验收资料应当符合工程所在地建设行政主管部门和（或）城市建设档案管理机构有关施工资料的要求，具体内容包括：</w:t>
      </w:r>
      <w:r w:rsidRPr="00D6169F">
        <w:rPr>
          <w:rFonts w:ascii="宋体" w:hAnsi="宋体" w:hint="eastAsia"/>
          <w:sz w:val="24"/>
          <w:u w:val="single"/>
        </w:rPr>
        <w:t xml:space="preserve">  中标通知书、竣工验收单、竣工图纸、签署完整的设计变更和洽商单等完整的结算资料和符合相关城建档案管理要求的竣工资料。（电子版和纸质版一套），</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竣工验收资料的份数：</w:t>
      </w:r>
      <w:r w:rsidRPr="00D6169F">
        <w:rPr>
          <w:rFonts w:ascii="宋体" w:hAnsi="宋体" w:hint="eastAsia"/>
          <w:sz w:val="24"/>
          <w:u w:val="single"/>
        </w:rPr>
        <w:t xml:space="preserve"> 待定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bookmarkStart w:id="2587" w:name="_Toc144974699"/>
      <w:bookmarkStart w:id="2588" w:name="_Toc152042507"/>
      <w:bookmarkStart w:id="2589" w:name="_Toc152045728"/>
      <w:bookmarkStart w:id="2590" w:name="_Toc179632746"/>
      <w:r w:rsidRPr="00D6169F">
        <w:rPr>
          <w:rFonts w:ascii="宋体" w:hAnsi="宋体" w:hint="eastAsia"/>
          <w:sz w:val="24"/>
        </w:rPr>
        <w:t>竣工验收资料的费用支付方式：</w:t>
      </w:r>
      <w:r w:rsidRPr="00D6169F">
        <w:rPr>
          <w:rFonts w:ascii="宋体" w:hAnsi="宋体" w:hint="eastAsia"/>
          <w:sz w:val="24"/>
          <w:u w:val="single"/>
        </w:rPr>
        <w:t xml:space="preserve"> 由承包人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591" w:name="_Toc144974701"/>
      <w:bookmarkStart w:id="2592" w:name="_Toc152042509"/>
      <w:bookmarkStart w:id="2593" w:name="_Toc152045730"/>
      <w:bookmarkStart w:id="2594" w:name="_Toc179632748"/>
      <w:bookmarkStart w:id="2595" w:name="_Toc241459732"/>
      <w:bookmarkStart w:id="2596" w:name="_Toc360107230"/>
      <w:bookmarkStart w:id="2597" w:name="_Toc372031877"/>
      <w:bookmarkStart w:id="2598" w:name="_Toc419096498"/>
      <w:bookmarkStart w:id="2599" w:name="_Toc523319427"/>
      <w:bookmarkStart w:id="2600" w:name="_Toc531357942"/>
      <w:bookmarkStart w:id="2601" w:name="_Toc531358188"/>
      <w:bookmarkStart w:id="2602" w:name="_Toc531358471"/>
      <w:bookmarkStart w:id="2603" w:name="_Toc531358718"/>
      <w:bookmarkStart w:id="2604" w:name="_Toc19622961"/>
      <w:bookmarkStart w:id="2605" w:name="_Toc43716297"/>
      <w:bookmarkStart w:id="2606" w:name="_Toc22033"/>
      <w:bookmarkEnd w:id="2587"/>
      <w:bookmarkEnd w:id="2588"/>
      <w:bookmarkEnd w:id="2589"/>
      <w:bookmarkEnd w:id="2590"/>
      <w:r w:rsidRPr="00D6169F">
        <w:rPr>
          <w:rFonts w:ascii="宋体" w:hAnsi="宋体" w:cs="Arial" w:hint="eastAsia"/>
          <w:sz w:val="24"/>
        </w:rPr>
        <w:t>18.5 施工期运行</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CE6C96" w:rsidRPr="00D6169F" w:rsidRDefault="00D95357">
      <w:pPr>
        <w:spacing w:line="400" w:lineRule="exact"/>
        <w:ind w:firstLineChars="200" w:firstLine="480"/>
        <w:rPr>
          <w:rFonts w:ascii="宋体" w:hAnsi="宋体"/>
          <w:sz w:val="24"/>
          <w:u w:val="single"/>
        </w:rPr>
      </w:pPr>
      <w:bookmarkStart w:id="2607" w:name="_Toc152045731"/>
      <w:bookmarkStart w:id="2608" w:name="_Toc144974702"/>
      <w:bookmarkStart w:id="2609" w:name="_Toc152042510"/>
      <w:bookmarkStart w:id="2610" w:name="_Toc179632749"/>
      <w:r w:rsidRPr="00D6169F">
        <w:rPr>
          <w:rFonts w:ascii="宋体" w:hAnsi="宋体" w:hint="eastAsia"/>
          <w:sz w:val="24"/>
        </w:rPr>
        <w:t>18.5.1需要施工期运行的单位工程或设备安装工程：</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keepNext/>
        <w:keepLines/>
        <w:spacing w:line="400" w:lineRule="exact"/>
        <w:outlineLvl w:val="0"/>
        <w:rPr>
          <w:rFonts w:ascii="宋体" w:hAnsi="宋体" w:cs="Arial"/>
          <w:sz w:val="24"/>
        </w:rPr>
      </w:pPr>
      <w:bookmarkStart w:id="2611" w:name="_Toc144974704"/>
      <w:bookmarkStart w:id="2612" w:name="_Toc152042512"/>
      <w:bookmarkStart w:id="2613" w:name="_Toc152045733"/>
      <w:bookmarkStart w:id="2614" w:name="_Toc179632751"/>
      <w:bookmarkStart w:id="2615" w:name="_Toc241459735"/>
      <w:bookmarkStart w:id="2616" w:name="_Toc360107231"/>
      <w:bookmarkStart w:id="2617" w:name="_Toc372031878"/>
      <w:bookmarkStart w:id="2618" w:name="_Toc419096499"/>
      <w:bookmarkStart w:id="2619" w:name="_Toc523319428"/>
      <w:bookmarkStart w:id="2620" w:name="_Toc531357943"/>
      <w:bookmarkStart w:id="2621" w:name="_Toc531358189"/>
      <w:bookmarkStart w:id="2622" w:name="_Toc531358472"/>
      <w:bookmarkStart w:id="2623" w:name="_Toc531358719"/>
      <w:bookmarkStart w:id="2624" w:name="_Toc19622962"/>
      <w:bookmarkStart w:id="2625" w:name="_Toc43716298"/>
      <w:bookmarkStart w:id="2626" w:name="_Toc3525"/>
      <w:bookmarkEnd w:id="2607"/>
      <w:bookmarkEnd w:id="2608"/>
      <w:bookmarkEnd w:id="2609"/>
      <w:bookmarkEnd w:id="2610"/>
      <w:r w:rsidRPr="00D6169F">
        <w:rPr>
          <w:rFonts w:ascii="宋体" w:hAnsi="宋体" w:cs="Arial" w:hint="eastAsia"/>
          <w:sz w:val="24"/>
        </w:rPr>
        <w:t>18.8 施工队伍的撤离</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p>
    <w:p w:rsidR="00CE6C96" w:rsidRPr="00D6169F" w:rsidRDefault="00D95357">
      <w:pPr>
        <w:spacing w:line="400" w:lineRule="exact"/>
        <w:ind w:firstLineChars="200" w:firstLine="480"/>
        <w:rPr>
          <w:rFonts w:ascii="宋体" w:hAnsi="宋体"/>
          <w:sz w:val="24"/>
        </w:rPr>
      </w:pPr>
      <w:bookmarkStart w:id="2627" w:name="_Toc144974705"/>
      <w:bookmarkStart w:id="2628" w:name="_Toc152042513"/>
      <w:bookmarkStart w:id="2629" w:name="_Toc152045734"/>
      <w:bookmarkStart w:id="2630" w:name="_Toc179632752"/>
      <w:r w:rsidRPr="00D6169F">
        <w:rPr>
          <w:rFonts w:ascii="宋体" w:hAnsi="宋体" w:hint="eastAsia"/>
          <w:sz w:val="24"/>
        </w:rPr>
        <w:t>缺陷责任期满时，承包人可以继续在施工场地保留的人员和施工设备以及最终撤离的期限：</w:t>
      </w:r>
      <w:r w:rsidRPr="00D6169F">
        <w:rPr>
          <w:rFonts w:ascii="宋体" w:hAnsi="宋体" w:hint="eastAsia"/>
          <w:sz w:val="24"/>
          <w:u w:val="single"/>
        </w:rPr>
        <w:t xml:space="preserve">   缺陷期满15日内，延后撤离造成发包人增加费用，应由承包人承担。 </w:t>
      </w:r>
    </w:p>
    <w:p w:rsidR="00CE6C96" w:rsidRPr="00D6169F" w:rsidRDefault="00D95357">
      <w:pPr>
        <w:keepNext/>
        <w:keepLines/>
        <w:spacing w:line="400" w:lineRule="exact"/>
        <w:outlineLvl w:val="0"/>
        <w:rPr>
          <w:rFonts w:ascii="宋体" w:hAnsi="宋体" w:cs="Arial"/>
          <w:sz w:val="24"/>
        </w:rPr>
      </w:pPr>
      <w:bookmarkStart w:id="2631" w:name="_Toc241459736"/>
      <w:bookmarkStart w:id="2632" w:name="_Toc360107232"/>
      <w:bookmarkStart w:id="2633" w:name="_Toc372031879"/>
      <w:bookmarkStart w:id="2634" w:name="_Toc419096500"/>
      <w:bookmarkStart w:id="2635" w:name="_Toc523319429"/>
      <w:bookmarkStart w:id="2636" w:name="_Toc531357944"/>
      <w:bookmarkStart w:id="2637" w:name="_Toc531358190"/>
      <w:bookmarkStart w:id="2638" w:name="_Toc531358473"/>
      <w:bookmarkStart w:id="2639" w:name="_Toc531358720"/>
      <w:bookmarkStart w:id="2640" w:name="_Toc19622963"/>
      <w:bookmarkStart w:id="2641" w:name="_Toc43716299"/>
      <w:bookmarkStart w:id="2642" w:name="_Toc15586"/>
      <w:r w:rsidRPr="00D6169F">
        <w:rPr>
          <w:rFonts w:ascii="宋体" w:hAnsi="宋体" w:cs="Arial" w:hint="eastAsia"/>
          <w:sz w:val="24"/>
        </w:rPr>
        <w:t>18.9 中间验收</w:t>
      </w:r>
      <w:bookmarkEnd w:id="2631"/>
      <w:bookmarkEnd w:id="2632"/>
      <w:bookmarkEnd w:id="2633"/>
      <w:bookmarkEnd w:id="2634"/>
      <w:bookmarkEnd w:id="2635"/>
      <w:bookmarkEnd w:id="2636"/>
      <w:bookmarkEnd w:id="2637"/>
      <w:bookmarkEnd w:id="2638"/>
      <w:bookmarkEnd w:id="2639"/>
      <w:bookmarkEnd w:id="2640"/>
      <w:bookmarkEnd w:id="2641"/>
      <w:bookmarkEnd w:id="2642"/>
    </w:p>
    <w:p w:rsidR="00CE6C96" w:rsidRPr="00D6169F" w:rsidRDefault="00D95357">
      <w:pPr>
        <w:spacing w:line="400" w:lineRule="exact"/>
        <w:ind w:firstLineChars="250" w:firstLine="600"/>
        <w:rPr>
          <w:rFonts w:ascii="宋体" w:hAnsi="宋体"/>
          <w:sz w:val="24"/>
        </w:rPr>
      </w:pPr>
      <w:r w:rsidRPr="00D6169F">
        <w:rPr>
          <w:rFonts w:ascii="宋体" w:hAnsi="宋体" w:hint="eastAsia"/>
          <w:sz w:val="24"/>
        </w:rPr>
        <w:t>本工程需要进行中间验收的部位如下：</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D6169F">
        <w:rPr>
          <w:rFonts w:ascii="宋体" w:hAnsi="宋体" w:hint="eastAsia"/>
          <w:sz w:val="24"/>
          <w:u w:val="single"/>
        </w:rPr>
        <w:t xml:space="preserve">    \</w:t>
      </w:r>
      <w:r w:rsidRPr="00D6169F">
        <w:rPr>
          <w:rFonts w:ascii="宋体" w:hAnsi="宋体" w:hint="eastAsia"/>
          <w:sz w:val="24"/>
        </w:rPr>
        <w:t>期限内进行修改后重新验收。</w:t>
      </w:r>
    </w:p>
    <w:p w:rsidR="00CE6C96" w:rsidRPr="00D6169F" w:rsidRDefault="00D95357">
      <w:pPr>
        <w:keepNext/>
        <w:keepLines/>
        <w:spacing w:line="400" w:lineRule="exact"/>
        <w:outlineLvl w:val="0"/>
        <w:rPr>
          <w:rFonts w:ascii="宋体" w:hAnsi="宋体" w:cs="宋体"/>
          <w:sz w:val="24"/>
        </w:rPr>
      </w:pPr>
      <w:bookmarkStart w:id="2643" w:name="_Toc241459737"/>
      <w:bookmarkStart w:id="2644" w:name="_Toc372031880"/>
      <w:bookmarkStart w:id="2645" w:name="_Toc419096501"/>
      <w:bookmarkStart w:id="2646" w:name="_Toc523319430"/>
      <w:bookmarkStart w:id="2647" w:name="_Toc531357945"/>
      <w:bookmarkStart w:id="2648" w:name="_Toc531358191"/>
      <w:bookmarkStart w:id="2649" w:name="_Toc531358474"/>
      <w:bookmarkStart w:id="2650" w:name="_Toc531358721"/>
      <w:bookmarkStart w:id="2651" w:name="_Toc19622964"/>
      <w:bookmarkStart w:id="2652" w:name="_Toc43716300"/>
      <w:bookmarkStart w:id="2653" w:name="_Toc31434"/>
      <w:r w:rsidRPr="00D6169F">
        <w:rPr>
          <w:rFonts w:ascii="宋体" w:hAnsi="宋体" w:cs="宋体" w:hint="eastAsia"/>
          <w:sz w:val="24"/>
        </w:rPr>
        <w:t>19. 缺陷责任与保修责任</w:t>
      </w:r>
      <w:bookmarkEnd w:id="2627"/>
      <w:bookmarkEnd w:id="2628"/>
      <w:bookmarkEnd w:id="2629"/>
      <w:bookmarkEnd w:id="2630"/>
      <w:bookmarkEnd w:id="2643"/>
      <w:bookmarkEnd w:id="2644"/>
      <w:bookmarkEnd w:id="2645"/>
      <w:bookmarkEnd w:id="2646"/>
      <w:bookmarkEnd w:id="2647"/>
      <w:bookmarkEnd w:id="2648"/>
      <w:bookmarkEnd w:id="2649"/>
      <w:bookmarkEnd w:id="2650"/>
      <w:bookmarkEnd w:id="2651"/>
      <w:bookmarkEnd w:id="2652"/>
      <w:bookmarkEnd w:id="2653"/>
    </w:p>
    <w:p w:rsidR="00CE6C96" w:rsidRPr="00D6169F" w:rsidRDefault="00D95357">
      <w:pPr>
        <w:keepNext/>
        <w:keepLines/>
        <w:spacing w:line="400" w:lineRule="exact"/>
        <w:outlineLvl w:val="0"/>
        <w:rPr>
          <w:rFonts w:ascii="宋体" w:hAnsi="宋体" w:cs="Arial"/>
          <w:sz w:val="24"/>
        </w:rPr>
      </w:pPr>
      <w:bookmarkStart w:id="2654" w:name="_Toc179632759"/>
      <w:bookmarkStart w:id="2655" w:name="_Toc152045741"/>
      <w:bookmarkStart w:id="2656" w:name="_Toc523319431"/>
      <w:bookmarkStart w:id="2657" w:name="_Toc372031881"/>
      <w:bookmarkStart w:id="2658" w:name="_Toc144974712"/>
      <w:bookmarkStart w:id="2659" w:name="_Toc152042520"/>
      <w:bookmarkStart w:id="2660" w:name="_Toc531358192"/>
      <w:bookmarkStart w:id="2661" w:name="_Toc360107234"/>
      <w:bookmarkStart w:id="2662" w:name="_Toc419096502"/>
      <w:bookmarkStart w:id="2663" w:name="_Toc531358722"/>
      <w:bookmarkStart w:id="2664" w:name="_Toc531357946"/>
      <w:bookmarkStart w:id="2665" w:name="_Toc241459738"/>
      <w:bookmarkStart w:id="2666" w:name="_Toc531358475"/>
      <w:bookmarkStart w:id="2667" w:name="_Toc19622965"/>
      <w:bookmarkStart w:id="2668" w:name="_Toc43716301"/>
      <w:bookmarkStart w:id="2669" w:name="_Toc13699"/>
      <w:r w:rsidRPr="00D6169F">
        <w:rPr>
          <w:rFonts w:ascii="宋体" w:hAnsi="宋体" w:cs="Arial" w:hint="eastAsia"/>
          <w:sz w:val="24"/>
        </w:rPr>
        <w:t>19.7 保修责任</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（1）工程质量保修范围：</w:t>
      </w:r>
      <w:r w:rsidRPr="00D6169F">
        <w:rPr>
          <w:rFonts w:ascii="宋体" w:hAnsi="宋体" w:hint="eastAsia"/>
          <w:sz w:val="24"/>
          <w:u w:val="single"/>
        </w:rPr>
        <w:t xml:space="preserve">  按照“建设工程质量管理条例”的相关规定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（2）工程质量保修期限：</w:t>
      </w:r>
      <w:r w:rsidRPr="00D6169F">
        <w:rPr>
          <w:rFonts w:ascii="宋体" w:hAnsi="宋体" w:hint="eastAsia"/>
          <w:sz w:val="24"/>
          <w:u w:val="single"/>
        </w:rPr>
        <w:t xml:space="preserve"> 按国家标准执行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（3）工程质量保修责任：</w:t>
      </w:r>
      <w:r w:rsidRPr="00D6169F">
        <w:rPr>
          <w:rFonts w:ascii="宋体" w:hAnsi="宋体" w:hint="eastAsia"/>
          <w:sz w:val="24"/>
          <w:u w:val="single"/>
        </w:rPr>
        <w:t xml:space="preserve">  保修范围和保修期内发生质量问题的，施工单位应履行保修义务，并对造成的损失承担赔付。</w:t>
      </w:r>
    </w:p>
    <w:p w:rsidR="00CE6C96" w:rsidRPr="00D6169F" w:rsidRDefault="00D95357">
      <w:pPr>
        <w:keepNext/>
        <w:keepLines/>
        <w:spacing w:line="400" w:lineRule="exact"/>
        <w:outlineLvl w:val="0"/>
        <w:rPr>
          <w:rFonts w:ascii="宋体" w:hAnsi="宋体" w:cs="Arial"/>
          <w:sz w:val="24"/>
        </w:rPr>
      </w:pPr>
      <w:bookmarkStart w:id="2670" w:name="_Toc144974713"/>
      <w:bookmarkStart w:id="2671" w:name="_Toc152042521"/>
      <w:bookmarkStart w:id="2672" w:name="_Toc152045742"/>
      <w:bookmarkStart w:id="2673" w:name="_Toc179632760"/>
      <w:bookmarkStart w:id="2674" w:name="_Toc241459739"/>
      <w:bookmarkStart w:id="2675" w:name="_Toc372031882"/>
      <w:bookmarkStart w:id="2676" w:name="_Toc419096503"/>
      <w:bookmarkStart w:id="2677" w:name="_Toc523319432"/>
      <w:bookmarkStart w:id="2678" w:name="_Toc531357947"/>
      <w:bookmarkStart w:id="2679" w:name="_Toc531358193"/>
      <w:bookmarkStart w:id="2680" w:name="_Toc531358476"/>
      <w:bookmarkStart w:id="2681" w:name="_Toc531358723"/>
      <w:bookmarkStart w:id="2682" w:name="_Toc19622966"/>
      <w:bookmarkStart w:id="2683" w:name="_Toc43716302"/>
      <w:bookmarkStart w:id="2684" w:name="_Toc25974"/>
      <w:r w:rsidRPr="00D6169F">
        <w:rPr>
          <w:rFonts w:ascii="宋体" w:hAnsi="宋体" w:cs="Arial" w:hint="eastAsia"/>
          <w:sz w:val="24"/>
        </w:rPr>
        <w:t>20. 保险</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CE6C96" w:rsidRPr="00D6169F" w:rsidRDefault="00D95357">
      <w:pPr>
        <w:keepNext/>
        <w:keepLines/>
        <w:spacing w:line="400" w:lineRule="exact"/>
        <w:outlineLvl w:val="0"/>
        <w:rPr>
          <w:rFonts w:ascii="宋体" w:hAnsi="宋体" w:cs="Arial"/>
          <w:sz w:val="24"/>
        </w:rPr>
      </w:pPr>
      <w:bookmarkStart w:id="2685" w:name="_Toc531358194"/>
      <w:bookmarkStart w:id="2686" w:name="_Toc523319433"/>
      <w:bookmarkStart w:id="2687" w:name="_Toc531357948"/>
      <w:bookmarkStart w:id="2688" w:name="_Toc152045743"/>
      <w:bookmarkStart w:id="2689" w:name="_Toc531358477"/>
      <w:bookmarkStart w:id="2690" w:name="_Toc179632761"/>
      <w:bookmarkStart w:id="2691" w:name="_Toc152042522"/>
      <w:bookmarkStart w:id="2692" w:name="_Toc360107236"/>
      <w:bookmarkStart w:id="2693" w:name="_Toc419096504"/>
      <w:bookmarkStart w:id="2694" w:name="_Toc144974714"/>
      <w:bookmarkStart w:id="2695" w:name="_Toc19622967"/>
      <w:bookmarkStart w:id="2696" w:name="_Toc241459740"/>
      <w:bookmarkStart w:id="2697" w:name="_Toc531358724"/>
      <w:bookmarkStart w:id="2698" w:name="_Toc372031883"/>
      <w:bookmarkStart w:id="2699" w:name="_Toc43716303"/>
      <w:bookmarkStart w:id="2700" w:name="_Toc15604"/>
      <w:r w:rsidRPr="00D6169F">
        <w:rPr>
          <w:rFonts w:ascii="宋体" w:hAnsi="宋体" w:cs="Arial" w:hint="eastAsia"/>
          <w:sz w:val="24"/>
        </w:rPr>
        <w:t>20.1 工程保险</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rsidR="00CE6C96" w:rsidRPr="00D6169F" w:rsidRDefault="00D95357">
      <w:pPr>
        <w:spacing w:line="400" w:lineRule="exact"/>
        <w:ind w:firstLineChars="200" w:firstLine="480"/>
        <w:rPr>
          <w:rFonts w:ascii="宋体" w:hAnsi="宋体"/>
          <w:sz w:val="24"/>
        </w:rPr>
      </w:pPr>
      <w:bookmarkStart w:id="2701" w:name="_Toc152042523"/>
      <w:bookmarkStart w:id="2702" w:name="_Toc144974715"/>
      <w:bookmarkStart w:id="2703" w:name="_Toc179632762"/>
      <w:bookmarkStart w:id="2704" w:name="_Toc152045744"/>
      <w:r w:rsidRPr="00D6169F">
        <w:rPr>
          <w:rFonts w:ascii="宋体" w:hAnsi="宋体" w:hint="eastAsia"/>
          <w:sz w:val="24"/>
        </w:rPr>
        <w:t>本工程</w:t>
      </w:r>
      <w:r w:rsidRPr="00D6169F">
        <w:rPr>
          <w:rFonts w:ascii="宋体" w:hAnsi="宋体" w:hint="eastAsia"/>
          <w:sz w:val="24"/>
          <w:u w:val="single"/>
        </w:rPr>
        <w:t xml:space="preserve">   </w:t>
      </w:r>
      <w:r w:rsidRPr="00D6169F">
        <w:rPr>
          <w:rFonts w:ascii="宋体" w:hAnsi="宋体"/>
          <w:sz w:val="24"/>
          <w:u w:val="single"/>
        </w:rPr>
        <w:t xml:space="preserve">  </w:t>
      </w:r>
      <w:r w:rsidRPr="00D6169F">
        <w:rPr>
          <w:rFonts w:ascii="宋体" w:hAnsi="宋体" w:hint="eastAsia"/>
          <w:sz w:val="24"/>
          <w:u w:val="single"/>
        </w:rPr>
        <w:t xml:space="preserve">  </w:t>
      </w:r>
      <w:r w:rsidRPr="00D6169F">
        <w:rPr>
          <w:rFonts w:ascii="宋体" w:hAnsi="宋体" w:hint="eastAsia"/>
          <w:sz w:val="24"/>
        </w:rPr>
        <w:t>(投保/</w:t>
      </w:r>
      <w:proofErr w:type="gramStart"/>
      <w:r w:rsidRPr="00D6169F">
        <w:rPr>
          <w:rFonts w:ascii="宋体" w:hAnsi="宋体" w:hint="eastAsia"/>
          <w:sz w:val="24"/>
        </w:rPr>
        <w:t>不</w:t>
      </w:r>
      <w:proofErr w:type="gramEnd"/>
      <w:r w:rsidRPr="00D6169F">
        <w:rPr>
          <w:rFonts w:ascii="宋体" w:hAnsi="宋体" w:hint="eastAsia"/>
          <w:sz w:val="24"/>
        </w:rPr>
        <w:t>投保)工程保险。投保工程保险时，险种为：</w:t>
      </w:r>
      <w:r w:rsidRPr="00D6169F">
        <w:rPr>
          <w:rFonts w:ascii="宋体" w:hAnsi="宋体" w:hint="eastAsia"/>
          <w:sz w:val="24"/>
          <w:u w:val="single"/>
        </w:rPr>
        <w:t xml:space="preserve">      \     </w:t>
      </w:r>
      <w:r w:rsidRPr="00D6169F">
        <w:rPr>
          <w:rFonts w:ascii="宋体" w:hAnsi="宋体" w:hint="eastAsia"/>
          <w:sz w:val="24"/>
        </w:rPr>
        <w:t>，并符合以下约定。</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t>（1）投保人：</w:t>
      </w:r>
      <w:r w:rsidRPr="00D6169F">
        <w:rPr>
          <w:rFonts w:ascii="宋体" w:hAnsi="宋体" w:hint="eastAsia"/>
          <w:sz w:val="24"/>
          <w:u w:val="single"/>
        </w:rPr>
        <w:t xml:space="preserve">         \                       </w:t>
      </w:r>
      <w:r w:rsidRPr="00D6169F">
        <w:rPr>
          <w:rFonts w:ascii="宋体" w:hAnsi="宋体" w:hint="eastAsia"/>
          <w:sz w:val="24"/>
        </w:rPr>
        <w:t>。</w:t>
      </w:r>
    </w:p>
    <w:p w:rsidR="00CE6C96" w:rsidRPr="00D6169F" w:rsidRDefault="00D95357">
      <w:pPr>
        <w:spacing w:line="400" w:lineRule="exact"/>
        <w:ind w:firstLineChars="200" w:firstLine="480"/>
        <w:rPr>
          <w:rFonts w:ascii="宋体" w:hAnsi="宋体" w:cs="Arial"/>
          <w:sz w:val="24"/>
        </w:rPr>
      </w:pPr>
      <w:r w:rsidRPr="00D6169F">
        <w:rPr>
          <w:rFonts w:ascii="宋体" w:hAnsi="宋体" w:hint="eastAsia"/>
          <w:sz w:val="24"/>
        </w:rPr>
        <w:t>（3）保险费率：由投保人与合同双方同意的保险人商定</w:t>
      </w:r>
      <w:r w:rsidRPr="00D6169F">
        <w:rPr>
          <w:rFonts w:ascii="宋体" w:hAnsi="宋体" w:cs="Arial" w:hint="eastAsia"/>
          <w:sz w:val="24"/>
        </w:rPr>
        <w:t>。</w:t>
      </w:r>
    </w:p>
    <w:p w:rsidR="00CE6C96" w:rsidRPr="00D6169F" w:rsidRDefault="00D95357">
      <w:pPr>
        <w:spacing w:line="400" w:lineRule="exact"/>
        <w:ind w:firstLineChars="200" w:firstLine="480"/>
        <w:rPr>
          <w:rFonts w:ascii="宋体" w:hAnsi="宋体"/>
          <w:sz w:val="24"/>
        </w:rPr>
      </w:pPr>
      <w:r w:rsidRPr="00D6169F">
        <w:rPr>
          <w:rFonts w:ascii="宋体" w:hAnsi="宋体" w:hint="eastAsia"/>
          <w:sz w:val="24"/>
        </w:rPr>
        <w:lastRenderedPageBreak/>
        <w:t>（4）保险金额：</w:t>
      </w:r>
      <w:r w:rsidRPr="00D6169F">
        <w:rPr>
          <w:rFonts w:ascii="宋体" w:hAnsi="宋体" w:hint="eastAsia"/>
          <w:sz w:val="24"/>
          <w:u w:val="single"/>
        </w:rPr>
        <w:t xml:space="preserve">  </w:t>
      </w:r>
      <w:r w:rsidRPr="00D6169F">
        <w:rPr>
          <w:rFonts w:ascii="宋体" w:hAnsi="宋体" w:cs="Arial" w:hint="eastAsia"/>
          <w:sz w:val="24"/>
          <w:u w:val="single"/>
        </w:rPr>
        <w:t xml:space="preserve">   \                          </w:t>
      </w:r>
      <w:r w:rsidRPr="00D6169F">
        <w:rPr>
          <w:rFonts w:ascii="宋体" w:hAnsi="宋体" w:cs="Arial" w:hint="eastAsia"/>
          <w:sz w:val="24"/>
        </w:rPr>
        <w:t>。</w:t>
      </w:r>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（5）保险期限：</w:t>
      </w:r>
      <w:r w:rsidRPr="00D6169F">
        <w:rPr>
          <w:rFonts w:ascii="宋体" w:hAnsi="宋体" w:hint="eastAsia"/>
          <w:sz w:val="24"/>
          <w:u w:val="single"/>
        </w:rPr>
        <w:t xml:space="preserve">  </w:t>
      </w:r>
      <w:r w:rsidRPr="00D6169F">
        <w:rPr>
          <w:rFonts w:ascii="宋体" w:hAnsi="宋体" w:cs="Arial" w:hint="eastAsia"/>
          <w:sz w:val="24"/>
          <w:u w:val="single"/>
        </w:rPr>
        <w:t xml:space="preserve">     \                        </w:t>
      </w:r>
      <w:r w:rsidRPr="00D6169F">
        <w:rPr>
          <w:rFonts w:ascii="宋体" w:hAnsi="宋体" w:cs="Arial" w:hint="eastAsia"/>
          <w:sz w:val="24"/>
        </w:rPr>
        <w:t>。</w:t>
      </w:r>
    </w:p>
    <w:p w:rsidR="00CE6C96" w:rsidRPr="00D6169F" w:rsidRDefault="00D95357">
      <w:pPr>
        <w:keepNext/>
        <w:keepLines/>
        <w:spacing w:line="400" w:lineRule="exact"/>
        <w:outlineLvl w:val="3"/>
        <w:rPr>
          <w:rFonts w:ascii="宋体" w:hAnsi="宋体" w:cs="Arial"/>
          <w:sz w:val="24"/>
        </w:rPr>
      </w:pPr>
      <w:bookmarkStart w:id="2705" w:name="_Toc372031884"/>
      <w:bookmarkStart w:id="2706" w:name="_Toc360107237"/>
      <w:bookmarkStart w:id="2707" w:name="_Toc241459741"/>
      <w:bookmarkStart w:id="2708" w:name="_Toc179632764"/>
      <w:bookmarkStart w:id="2709" w:name="_Toc152042525"/>
      <w:bookmarkStart w:id="2710" w:name="_Toc152045746"/>
      <w:bookmarkStart w:id="2711" w:name="_Toc144974717"/>
      <w:bookmarkStart w:id="2712" w:name="_Toc419096505"/>
      <w:bookmarkStart w:id="2713" w:name="_Toc523319434"/>
      <w:bookmarkEnd w:id="2701"/>
      <w:bookmarkEnd w:id="2702"/>
      <w:bookmarkEnd w:id="2703"/>
      <w:bookmarkEnd w:id="2704"/>
      <w:r w:rsidRPr="00D6169F">
        <w:rPr>
          <w:rFonts w:ascii="宋体" w:hAnsi="宋体" w:cs="Arial" w:hint="eastAsia"/>
          <w:sz w:val="24"/>
        </w:rPr>
        <w:t>20.4 第三者责任险</w:t>
      </w:r>
      <w:bookmarkEnd w:id="2705"/>
      <w:bookmarkEnd w:id="2706"/>
      <w:bookmarkEnd w:id="2707"/>
      <w:bookmarkEnd w:id="2708"/>
      <w:bookmarkEnd w:id="2709"/>
      <w:bookmarkEnd w:id="2710"/>
      <w:bookmarkEnd w:id="2711"/>
      <w:bookmarkEnd w:id="2712"/>
      <w:bookmarkEnd w:id="2713"/>
    </w:p>
    <w:p w:rsidR="00CE6C96" w:rsidRPr="00D6169F" w:rsidRDefault="00D95357">
      <w:pPr>
        <w:spacing w:line="400" w:lineRule="exact"/>
        <w:ind w:firstLineChars="200" w:firstLine="480"/>
        <w:rPr>
          <w:rFonts w:ascii="宋体" w:hAnsi="宋体" w:cs="Arial"/>
          <w:sz w:val="24"/>
        </w:rPr>
      </w:pPr>
      <w:r w:rsidRPr="00D6169F">
        <w:rPr>
          <w:rFonts w:ascii="宋体" w:hAnsi="宋体" w:hint="eastAsia"/>
          <w:sz w:val="24"/>
        </w:rPr>
        <w:t>20.4.2保险金额：</w:t>
      </w:r>
      <w:r w:rsidRPr="00D6169F">
        <w:rPr>
          <w:rFonts w:ascii="宋体" w:hAnsi="宋体" w:hint="eastAsia"/>
          <w:sz w:val="24"/>
          <w:u w:val="single"/>
        </w:rPr>
        <w:t xml:space="preserve">  </w:t>
      </w:r>
      <w:r w:rsidRPr="00D6169F">
        <w:rPr>
          <w:rFonts w:ascii="宋体" w:hAnsi="宋体" w:cs="Arial" w:hint="eastAsia"/>
          <w:sz w:val="24"/>
          <w:u w:val="single"/>
        </w:rPr>
        <w:t xml:space="preserve">         \                  </w:t>
      </w:r>
      <w:r w:rsidRPr="00D6169F">
        <w:rPr>
          <w:rFonts w:ascii="宋体" w:hAnsi="宋体" w:cs="Arial" w:hint="eastAsia"/>
          <w:sz w:val="24"/>
        </w:rPr>
        <w:t>，</w:t>
      </w:r>
      <w:r w:rsidRPr="00D6169F">
        <w:rPr>
          <w:rFonts w:ascii="宋体" w:hAnsi="宋体" w:hint="eastAsia"/>
          <w:sz w:val="24"/>
        </w:rPr>
        <w:t>保险费率由承包人与发包人同意的保险人商定，相关保险费由</w:t>
      </w:r>
      <w:r w:rsidRPr="00D6169F">
        <w:rPr>
          <w:rFonts w:ascii="宋体" w:hAnsi="宋体" w:hint="eastAsia"/>
          <w:sz w:val="24"/>
          <w:u w:val="single"/>
        </w:rPr>
        <w:t xml:space="preserve">             </w:t>
      </w:r>
      <w:r w:rsidRPr="00D6169F">
        <w:rPr>
          <w:rFonts w:ascii="宋体" w:hAnsi="宋体" w:hint="eastAsia"/>
          <w:sz w:val="24"/>
        </w:rPr>
        <w:t>承担</w:t>
      </w:r>
      <w:r w:rsidRPr="00D6169F">
        <w:rPr>
          <w:rFonts w:ascii="宋体" w:hAnsi="宋体" w:cs="Arial" w:hint="eastAsia"/>
          <w:sz w:val="24"/>
        </w:rPr>
        <w:t xml:space="preserve">。                               </w:t>
      </w:r>
    </w:p>
    <w:p w:rsidR="00CE6C96" w:rsidRPr="00D6169F" w:rsidRDefault="00D95357">
      <w:pPr>
        <w:keepNext/>
        <w:keepLines/>
        <w:spacing w:line="400" w:lineRule="exact"/>
        <w:outlineLvl w:val="3"/>
        <w:rPr>
          <w:rFonts w:ascii="宋体" w:hAnsi="宋体" w:cs="Arial"/>
          <w:sz w:val="24"/>
        </w:rPr>
      </w:pPr>
      <w:bookmarkStart w:id="2714" w:name="_Toc241459742"/>
      <w:bookmarkStart w:id="2715" w:name="_Toc179632765"/>
      <w:bookmarkStart w:id="2716" w:name="_Toc152042526"/>
      <w:bookmarkStart w:id="2717" w:name="_Toc144974718"/>
      <w:bookmarkStart w:id="2718" w:name="_Toc152045747"/>
      <w:bookmarkStart w:id="2719" w:name="_Toc360107238"/>
      <w:bookmarkStart w:id="2720" w:name="_Toc372031885"/>
      <w:bookmarkStart w:id="2721" w:name="_Toc419096506"/>
      <w:bookmarkStart w:id="2722" w:name="_Toc523319435"/>
      <w:r w:rsidRPr="00D6169F">
        <w:rPr>
          <w:rFonts w:ascii="宋体" w:hAnsi="宋体" w:cs="Arial" w:hint="eastAsia"/>
          <w:sz w:val="24"/>
        </w:rPr>
        <w:t>20.5 其他保险</w:t>
      </w:r>
      <w:bookmarkEnd w:id="2714"/>
      <w:bookmarkEnd w:id="2715"/>
      <w:bookmarkEnd w:id="2716"/>
      <w:bookmarkEnd w:id="2717"/>
      <w:bookmarkEnd w:id="2718"/>
      <w:bookmarkEnd w:id="2719"/>
      <w:bookmarkEnd w:id="2720"/>
      <w:bookmarkEnd w:id="2721"/>
      <w:bookmarkEnd w:id="2722"/>
    </w:p>
    <w:p w:rsidR="00CE6C96" w:rsidRPr="00D6169F" w:rsidRDefault="00D95357">
      <w:pPr>
        <w:spacing w:line="400" w:lineRule="exact"/>
        <w:ind w:firstLineChars="200" w:firstLine="480"/>
        <w:rPr>
          <w:rFonts w:ascii="宋体" w:hAnsi="宋体"/>
          <w:sz w:val="24"/>
          <w:u w:val="single"/>
        </w:rPr>
      </w:pPr>
      <w:r w:rsidRPr="00D6169F">
        <w:rPr>
          <w:rFonts w:ascii="宋体" w:hAnsi="宋体" w:hint="eastAsia"/>
          <w:sz w:val="24"/>
        </w:rPr>
        <w:t>承包人应为其施工设备、进场材料和工程设备等办理的保险：</w:t>
      </w:r>
      <w:r w:rsidRPr="00D6169F">
        <w:rPr>
          <w:rFonts w:ascii="宋体" w:hAnsi="宋体" w:hint="eastAsia"/>
          <w:sz w:val="24"/>
          <w:u w:val="single"/>
        </w:rPr>
        <w:t xml:space="preserve">      \      。</w:t>
      </w:r>
    </w:p>
    <w:p w:rsidR="00CE6C96" w:rsidRPr="00D6169F" w:rsidRDefault="00D95357">
      <w:pPr>
        <w:keepNext/>
        <w:keepLines/>
        <w:spacing w:line="400" w:lineRule="exact"/>
        <w:outlineLvl w:val="3"/>
        <w:rPr>
          <w:rFonts w:ascii="宋体" w:hAnsi="宋体" w:cs="Arial"/>
          <w:sz w:val="24"/>
        </w:rPr>
      </w:pPr>
      <w:bookmarkStart w:id="2723" w:name="_Toc144974719"/>
      <w:bookmarkStart w:id="2724" w:name="_Toc152042527"/>
      <w:bookmarkStart w:id="2725" w:name="_Toc152045748"/>
      <w:bookmarkStart w:id="2726" w:name="_Toc179632766"/>
      <w:bookmarkStart w:id="2727" w:name="_Toc241459743"/>
      <w:bookmarkStart w:id="2728" w:name="_Toc360107239"/>
      <w:bookmarkStart w:id="2729" w:name="_Toc372031886"/>
      <w:bookmarkStart w:id="2730" w:name="_Toc419096507"/>
      <w:bookmarkStart w:id="2731" w:name="_Toc523319436"/>
      <w:r w:rsidRPr="00D6169F">
        <w:rPr>
          <w:rFonts w:ascii="宋体" w:hAnsi="宋体" w:cs="Arial" w:hint="eastAsia"/>
          <w:sz w:val="24"/>
        </w:rPr>
        <w:t>20.6 对各项保险的一般要求</w:t>
      </w:r>
      <w:bookmarkEnd w:id="2723"/>
      <w:bookmarkEnd w:id="2724"/>
      <w:bookmarkEnd w:id="2725"/>
      <w:bookmarkEnd w:id="2726"/>
      <w:bookmarkEnd w:id="2727"/>
      <w:bookmarkEnd w:id="2728"/>
      <w:bookmarkEnd w:id="2729"/>
      <w:bookmarkEnd w:id="2730"/>
      <w:bookmarkEnd w:id="2731"/>
    </w:p>
    <w:p w:rsidR="00CE6C96" w:rsidRPr="00D6169F" w:rsidRDefault="00D95357">
      <w:pPr>
        <w:spacing w:line="400" w:lineRule="exact"/>
        <w:rPr>
          <w:rFonts w:ascii="宋体" w:hAnsi="宋体"/>
          <w:sz w:val="24"/>
        </w:rPr>
      </w:pPr>
      <w:r w:rsidRPr="00D6169F">
        <w:rPr>
          <w:rFonts w:ascii="宋体" w:hAnsi="宋体" w:hint="eastAsia"/>
          <w:sz w:val="24"/>
        </w:rPr>
        <w:t>20.6.1保险凭证</w:t>
      </w:r>
    </w:p>
    <w:p w:rsidR="00CE6C96" w:rsidRPr="00D6169F" w:rsidRDefault="00D95357">
      <w:pPr>
        <w:spacing w:line="400" w:lineRule="exact"/>
        <w:ind w:firstLine="525"/>
        <w:rPr>
          <w:rFonts w:ascii="宋体" w:hAnsi="宋体"/>
          <w:sz w:val="24"/>
          <w:u w:val="single"/>
        </w:rPr>
      </w:pPr>
      <w:r w:rsidRPr="00D6169F">
        <w:rPr>
          <w:rFonts w:ascii="宋体" w:hAnsi="宋体" w:hint="eastAsia"/>
          <w:sz w:val="24"/>
        </w:rPr>
        <w:t>承包人向发包人提交各项保险生效的证据和保险单副本的期限：</w:t>
      </w:r>
      <w:r w:rsidRPr="00D6169F">
        <w:rPr>
          <w:rFonts w:ascii="宋体" w:hAnsi="宋体" w:hint="eastAsia"/>
          <w:sz w:val="24"/>
          <w:u w:val="single"/>
        </w:rPr>
        <w:t xml:space="preserve">     \       </w:t>
      </w:r>
      <w:r w:rsidRPr="00D6169F">
        <w:rPr>
          <w:rFonts w:ascii="宋体" w:hAnsi="宋体" w:cs="Arial" w:hint="eastAsia"/>
          <w:sz w:val="24"/>
        </w:rPr>
        <w:t>。</w:t>
      </w:r>
    </w:p>
    <w:p w:rsidR="00CE6C96" w:rsidRPr="00D6169F" w:rsidRDefault="00D95357">
      <w:pPr>
        <w:spacing w:line="400" w:lineRule="exact"/>
        <w:rPr>
          <w:rFonts w:ascii="宋体" w:hAnsi="宋体"/>
          <w:sz w:val="24"/>
        </w:rPr>
      </w:pPr>
      <w:r w:rsidRPr="00D6169F">
        <w:rPr>
          <w:rFonts w:ascii="宋体" w:hAnsi="宋体" w:hint="eastAsia"/>
          <w:sz w:val="24"/>
        </w:rPr>
        <w:t>20.6.4保险金不足的补偿</w:t>
      </w:r>
    </w:p>
    <w:p w:rsidR="00CE6C96" w:rsidRPr="00D6169F" w:rsidRDefault="00D95357">
      <w:pPr>
        <w:spacing w:line="400" w:lineRule="exact"/>
        <w:ind w:firstLine="525"/>
        <w:rPr>
          <w:rFonts w:ascii="宋体" w:hAnsi="宋体"/>
          <w:sz w:val="24"/>
          <w:u w:val="single"/>
        </w:rPr>
      </w:pPr>
      <w:r w:rsidRPr="00D6169F">
        <w:rPr>
          <w:rFonts w:ascii="宋体" w:hAnsi="宋体" w:hint="eastAsia"/>
          <w:sz w:val="24"/>
        </w:rPr>
        <w:t>保险金不足以补偿损失时，承包人和发包人负责补偿的责任分摊：</w:t>
      </w:r>
      <w:r w:rsidRPr="00D6169F">
        <w:rPr>
          <w:rFonts w:ascii="宋体" w:hAnsi="宋体" w:hint="eastAsia"/>
          <w:sz w:val="24"/>
          <w:u w:val="single"/>
        </w:rPr>
        <w:t xml:space="preserve">     \   </w:t>
      </w:r>
      <w:r w:rsidRPr="00D6169F">
        <w:rPr>
          <w:rFonts w:ascii="宋体" w:hAnsi="宋体" w:cs="Arial" w:hint="eastAsia"/>
          <w:sz w:val="24"/>
        </w:rPr>
        <w:t>。</w:t>
      </w:r>
    </w:p>
    <w:p w:rsidR="00CE6C96" w:rsidRPr="00D6169F" w:rsidRDefault="00CE6C96">
      <w:pPr>
        <w:spacing w:line="400" w:lineRule="exact"/>
        <w:ind w:firstLineChars="200" w:firstLine="480"/>
        <w:rPr>
          <w:rFonts w:ascii="宋体" w:hAnsi="宋体" w:cs="Arial"/>
          <w:sz w:val="24"/>
        </w:rPr>
      </w:pPr>
    </w:p>
    <w:p w:rsidR="00CE6C96" w:rsidRPr="00D6169F" w:rsidRDefault="00D95357">
      <w:pPr>
        <w:keepNext/>
        <w:keepLines/>
        <w:spacing w:line="400" w:lineRule="exact"/>
        <w:outlineLvl w:val="0"/>
        <w:rPr>
          <w:rFonts w:ascii="宋体" w:hAnsi="宋体" w:cs="Arial"/>
          <w:sz w:val="24"/>
        </w:rPr>
      </w:pPr>
      <w:bookmarkStart w:id="2732" w:name="_Toc144974720"/>
      <w:bookmarkStart w:id="2733" w:name="_Toc152042528"/>
      <w:bookmarkStart w:id="2734" w:name="_Toc152045749"/>
      <w:bookmarkStart w:id="2735" w:name="_Toc179632767"/>
      <w:bookmarkStart w:id="2736" w:name="_Toc241459744"/>
      <w:bookmarkStart w:id="2737" w:name="_Toc372031887"/>
      <w:bookmarkStart w:id="2738" w:name="_Toc419096508"/>
      <w:bookmarkStart w:id="2739" w:name="_Toc523319437"/>
      <w:bookmarkStart w:id="2740" w:name="_Toc531357949"/>
      <w:bookmarkStart w:id="2741" w:name="_Toc531358195"/>
      <w:bookmarkStart w:id="2742" w:name="_Toc531358478"/>
      <w:bookmarkStart w:id="2743" w:name="_Toc531358725"/>
      <w:bookmarkStart w:id="2744" w:name="_Toc19622968"/>
      <w:bookmarkStart w:id="2745" w:name="_Toc43716304"/>
      <w:bookmarkStart w:id="2746" w:name="_Toc10602"/>
      <w:r w:rsidRPr="00D6169F">
        <w:rPr>
          <w:rFonts w:ascii="宋体" w:hAnsi="宋体" w:cs="Arial" w:hint="eastAsia"/>
          <w:sz w:val="24"/>
        </w:rPr>
        <w:t>21. 不可抗力</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rsidR="00CE6C96" w:rsidRPr="00D6169F" w:rsidRDefault="00D95357">
      <w:pPr>
        <w:keepNext/>
        <w:keepLines/>
        <w:spacing w:line="400" w:lineRule="exact"/>
        <w:outlineLvl w:val="0"/>
        <w:rPr>
          <w:rFonts w:ascii="宋体" w:hAnsi="宋体" w:cs="Arial"/>
          <w:sz w:val="24"/>
        </w:rPr>
      </w:pPr>
      <w:bookmarkStart w:id="2747" w:name="_Toc144974721"/>
      <w:bookmarkStart w:id="2748" w:name="_Toc152042529"/>
      <w:bookmarkStart w:id="2749" w:name="_Toc152045750"/>
      <w:bookmarkStart w:id="2750" w:name="_Toc179632768"/>
      <w:bookmarkStart w:id="2751" w:name="_Toc241459745"/>
      <w:bookmarkStart w:id="2752" w:name="_Toc360107241"/>
      <w:bookmarkStart w:id="2753" w:name="_Toc372031888"/>
      <w:bookmarkStart w:id="2754" w:name="_Toc419096509"/>
      <w:bookmarkStart w:id="2755" w:name="_Toc523319438"/>
      <w:bookmarkStart w:id="2756" w:name="_Toc531357950"/>
      <w:bookmarkStart w:id="2757" w:name="_Toc531358196"/>
      <w:bookmarkStart w:id="2758" w:name="_Toc531358479"/>
      <w:bookmarkStart w:id="2759" w:name="_Toc531358726"/>
      <w:bookmarkStart w:id="2760" w:name="_Toc19622969"/>
      <w:bookmarkStart w:id="2761" w:name="_Toc43716305"/>
      <w:bookmarkStart w:id="2762" w:name="_Toc20586"/>
      <w:r w:rsidRPr="00D6169F">
        <w:rPr>
          <w:rFonts w:ascii="宋体" w:hAnsi="宋体" w:cs="Arial" w:hint="eastAsia"/>
          <w:sz w:val="24"/>
        </w:rPr>
        <w:t>21.1 不可抗力的确认</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CE6C96" w:rsidRPr="00D6169F" w:rsidRDefault="00D95357">
      <w:pPr>
        <w:spacing w:line="400" w:lineRule="exact"/>
        <w:ind w:firstLine="525"/>
        <w:rPr>
          <w:rFonts w:ascii="宋体" w:hAnsi="宋体"/>
          <w:sz w:val="24"/>
        </w:rPr>
      </w:pPr>
      <w:r w:rsidRPr="00D6169F">
        <w:rPr>
          <w:rFonts w:ascii="宋体" w:hAnsi="宋体" w:hint="eastAsia"/>
          <w:sz w:val="24"/>
        </w:rPr>
        <w:t>21.1.1通用合同条款第21.1.1项约定的不可抗力以外的其他情形：</w:t>
      </w:r>
      <w:r w:rsidRPr="00D6169F">
        <w:rPr>
          <w:rFonts w:ascii="宋体" w:hAnsi="宋体" w:hint="eastAsia"/>
          <w:sz w:val="24"/>
          <w:u w:val="single"/>
        </w:rPr>
        <w:t xml:space="preserve"> 由于战争、严重的自然灾害，征收征用、禁令等政府行为和罢工、骚乱等不可抗的客观情况</w:t>
      </w:r>
      <w:r w:rsidRPr="00D6169F">
        <w:rPr>
          <w:rFonts w:ascii="宋体" w:hAnsi="宋体" w:cs="Arial" w:hint="eastAsia"/>
          <w:sz w:val="24"/>
        </w:rPr>
        <w:t>。</w:t>
      </w:r>
    </w:p>
    <w:p w:rsidR="00CE6C96" w:rsidRPr="00D6169F" w:rsidRDefault="00D95357">
      <w:pPr>
        <w:spacing w:line="400" w:lineRule="exact"/>
        <w:ind w:firstLineChars="200" w:firstLine="480"/>
        <w:rPr>
          <w:rFonts w:ascii="宋体" w:hAnsi="宋体" w:cs="Arial"/>
          <w:sz w:val="24"/>
        </w:rPr>
      </w:pPr>
      <w:r w:rsidRPr="00D6169F">
        <w:rPr>
          <w:rFonts w:ascii="宋体" w:hAnsi="宋体" w:hint="eastAsia"/>
          <w:sz w:val="24"/>
        </w:rPr>
        <w:t>不可抗力的等级范围约定：</w:t>
      </w:r>
      <w:r w:rsidRPr="00D6169F">
        <w:rPr>
          <w:rFonts w:ascii="宋体" w:hAnsi="宋体" w:hint="eastAsia"/>
          <w:sz w:val="24"/>
          <w:u w:val="single"/>
        </w:rPr>
        <w:t xml:space="preserve">     \                    </w:t>
      </w:r>
      <w:r w:rsidRPr="00D6169F">
        <w:rPr>
          <w:rFonts w:ascii="宋体" w:hAnsi="宋体" w:cs="Arial" w:hint="eastAsia"/>
          <w:sz w:val="24"/>
        </w:rPr>
        <w:t>。</w:t>
      </w:r>
      <w:r w:rsidRPr="00D6169F">
        <w:rPr>
          <w:rFonts w:ascii="宋体" w:hAnsi="宋体" w:hint="eastAsia"/>
          <w:sz w:val="24"/>
        </w:rPr>
        <w:t xml:space="preserve">                                                                     </w:t>
      </w:r>
    </w:p>
    <w:p w:rsidR="00CE6C96" w:rsidRPr="00D6169F" w:rsidRDefault="00D95357">
      <w:pPr>
        <w:keepNext/>
        <w:keepLines/>
        <w:spacing w:line="400" w:lineRule="exact"/>
        <w:outlineLvl w:val="0"/>
        <w:rPr>
          <w:rFonts w:ascii="宋体" w:hAnsi="宋体" w:cs="Arial"/>
          <w:sz w:val="24"/>
        </w:rPr>
      </w:pPr>
      <w:bookmarkStart w:id="2763" w:name="_Toc144974732"/>
      <w:bookmarkStart w:id="2764" w:name="_Toc152042541"/>
      <w:bookmarkStart w:id="2765" w:name="_Toc152045762"/>
      <w:bookmarkStart w:id="2766" w:name="_Toc179632780"/>
      <w:bookmarkStart w:id="2767" w:name="_Toc241459747"/>
      <w:bookmarkStart w:id="2768" w:name="_Toc372031889"/>
      <w:bookmarkStart w:id="2769" w:name="_Toc419096510"/>
      <w:bookmarkStart w:id="2770" w:name="_Toc523319439"/>
      <w:bookmarkStart w:id="2771" w:name="_Toc531357951"/>
      <w:bookmarkStart w:id="2772" w:name="_Toc531358197"/>
      <w:bookmarkStart w:id="2773" w:name="_Toc531358480"/>
      <w:bookmarkStart w:id="2774" w:name="_Toc531358727"/>
      <w:bookmarkStart w:id="2775" w:name="_Toc19622970"/>
      <w:bookmarkStart w:id="2776" w:name="_Toc43716306"/>
      <w:bookmarkStart w:id="2777" w:name="_Toc1716"/>
      <w:r w:rsidRPr="00D6169F">
        <w:rPr>
          <w:rFonts w:ascii="宋体" w:hAnsi="宋体" w:cs="Arial" w:hint="eastAsia"/>
          <w:sz w:val="24"/>
        </w:rPr>
        <w:t>24. 争议的解决</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rsidR="00CE6C96" w:rsidRPr="00D6169F" w:rsidRDefault="00D95357">
      <w:pPr>
        <w:keepNext/>
        <w:keepLines/>
        <w:spacing w:line="400" w:lineRule="exact"/>
        <w:outlineLvl w:val="0"/>
        <w:rPr>
          <w:rFonts w:ascii="宋体" w:hAnsi="宋体" w:cs="Arial"/>
          <w:sz w:val="24"/>
        </w:rPr>
      </w:pPr>
      <w:bookmarkStart w:id="2778" w:name="_Toc144974733"/>
      <w:bookmarkStart w:id="2779" w:name="_Toc152042542"/>
      <w:bookmarkStart w:id="2780" w:name="_Toc152045763"/>
      <w:bookmarkStart w:id="2781" w:name="_Toc179632781"/>
      <w:bookmarkStart w:id="2782" w:name="_Toc241459748"/>
      <w:bookmarkStart w:id="2783" w:name="_Toc360107243"/>
      <w:bookmarkStart w:id="2784" w:name="_Toc372031890"/>
      <w:bookmarkStart w:id="2785" w:name="_Toc419096511"/>
      <w:bookmarkStart w:id="2786" w:name="_Toc523319440"/>
      <w:bookmarkStart w:id="2787" w:name="_Toc531357952"/>
      <w:bookmarkStart w:id="2788" w:name="_Toc531358198"/>
      <w:bookmarkStart w:id="2789" w:name="_Toc531358481"/>
      <w:bookmarkStart w:id="2790" w:name="_Toc531358728"/>
      <w:bookmarkStart w:id="2791" w:name="_Toc19622971"/>
      <w:bookmarkStart w:id="2792" w:name="_Toc43716307"/>
      <w:bookmarkStart w:id="2793" w:name="_Toc20643"/>
      <w:r w:rsidRPr="00D6169F">
        <w:rPr>
          <w:rFonts w:ascii="宋体" w:hAnsi="宋体" w:cs="Arial" w:hint="eastAsia"/>
          <w:sz w:val="24"/>
        </w:rPr>
        <w:t>24.1 争议的解决方式</w:t>
      </w:r>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rsidR="00CE6C96" w:rsidRPr="00D6169F" w:rsidRDefault="00D95357">
      <w:pPr>
        <w:spacing w:line="400" w:lineRule="exact"/>
        <w:ind w:firstLine="525"/>
        <w:rPr>
          <w:rFonts w:ascii="宋体" w:hAnsi="宋体"/>
          <w:sz w:val="24"/>
        </w:rPr>
      </w:pPr>
      <w:bookmarkStart w:id="2794" w:name="_Toc179632782"/>
      <w:bookmarkStart w:id="2795" w:name="_Toc144974734"/>
      <w:bookmarkStart w:id="2796" w:name="_Toc152045764"/>
      <w:bookmarkStart w:id="2797" w:name="_Toc152042543"/>
      <w:r w:rsidRPr="00D6169F">
        <w:rPr>
          <w:rFonts w:ascii="宋体" w:hAnsi="宋体" w:hint="eastAsia"/>
          <w:sz w:val="24"/>
        </w:rPr>
        <w:t>因本合同引起的或与本合同有关的任何争议，合同双方友好协商不成、不愿提请争议组评审或者不愿接受争议评审组意见的，选择下列第</w:t>
      </w:r>
      <w:r w:rsidRPr="00D6169F">
        <w:rPr>
          <w:rFonts w:ascii="宋体" w:hAnsi="宋体" w:hint="eastAsia"/>
          <w:sz w:val="24"/>
          <w:u w:val="single"/>
        </w:rPr>
        <w:t xml:space="preserve">  （2）  </w:t>
      </w:r>
      <w:r w:rsidRPr="00D6169F">
        <w:rPr>
          <w:rFonts w:ascii="宋体" w:hAnsi="宋体" w:hint="eastAsia"/>
          <w:sz w:val="24"/>
        </w:rPr>
        <w:t>种方式解决：</w:t>
      </w:r>
    </w:p>
    <w:p w:rsidR="00CE6C96" w:rsidRPr="00D6169F" w:rsidRDefault="00D95357">
      <w:pPr>
        <w:spacing w:line="400" w:lineRule="exact"/>
        <w:ind w:firstLine="525"/>
        <w:rPr>
          <w:rFonts w:ascii="宋体" w:hAnsi="宋体"/>
          <w:sz w:val="24"/>
        </w:rPr>
      </w:pPr>
      <w:r w:rsidRPr="00D6169F">
        <w:rPr>
          <w:rFonts w:ascii="宋体" w:hAnsi="宋体" w:hint="eastAsia"/>
          <w:sz w:val="24"/>
          <w:u w:val="single"/>
        </w:rPr>
        <w:t>（1）</w:t>
      </w:r>
      <w:r w:rsidRPr="00D6169F">
        <w:rPr>
          <w:rFonts w:ascii="宋体" w:hAnsi="宋体" w:hint="eastAsia"/>
          <w:sz w:val="24"/>
        </w:rPr>
        <w:t>提请</w:t>
      </w:r>
      <w:r w:rsidRPr="00D6169F">
        <w:rPr>
          <w:rFonts w:ascii="宋体" w:hAnsi="宋体" w:hint="eastAsia"/>
          <w:sz w:val="24"/>
          <w:u w:val="single"/>
        </w:rPr>
        <w:t xml:space="preserve">  房山区  </w:t>
      </w:r>
      <w:r w:rsidRPr="00D6169F">
        <w:rPr>
          <w:rFonts w:ascii="宋体" w:hAnsi="宋体" w:hint="eastAsia"/>
          <w:sz w:val="24"/>
        </w:rPr>
        <w:t>仲裁委员会按照该会仲裁规则进行仲裁，仲裁裁决是终局的，对合同双方均有约束力。</w:t>
      </w:r>
    </w:p>
    <w:p w:rsidR="00CE6C96" w:rsidRPr="00D6169F" w:rsidRDefault="00D95357">
      <w:pPr>
        <w:spacing w:line="400" w:lineRule="exact"/>
        <w:ind w:firstLine="525"/>
        <w:rPr>
          <w:rFonts w:ascii="宋体" w:hAnsi="宋体"/>
          <w:sz w:val="24"/>
        </w:rPr>
      </w:pPr>
      <w:r w:rsidRPr="00D6169F">
        <w:rPr>
          <w:rFonts w:ascii="宋体" w:hAnsi="宋体" w:hint="eastAsia"/>
          <w:sz w:val="24"/>
          <w:u w:val="single"/>
        </w:rPr>
        <w:t>（2）</w:t>
      </w:r>
      <w:r w:rsidRPr="00D6169F">
        <w:rPr>
          <w:rFonts w:ascii="宋体" w:hAnsi="宋体" w:hint="eastAsia"/>
          <w:sz w:val="24"/>
        </w:rPr>
        <w:t>向发包人住所地人民法院提起诉讼。</w:t>
      </w:r>
    </w:p>
    <w:p w:rsidR="00CE6C96" w:rsidRPr="00D6169F" w:rsidRDefault="00D95357">
      <w:pPr>
        <w:keepNext/>
        <w:keepLines/>
        <w:spacing w:line="400" w:lineRule="exact"/>
        <w:outlineLvl w:val="3"/>
        <w:rPr>
          <w:rFonts w:ascii="宋体" w:hAnsi="宋体" w:cs="Arial"/>
          <w:sz w:val="24"/>
        </w:rPr>
      </w:pPr>
      <w:bookmarkStart w:id="2798" w:name="_Toc144974735"/>
      <w:bookmarkStart w:id="2799" w:name="_Toc152042544"/>
      <w:bookmarkStart w:id="2800" w:name="_Toc152045765"/>
      <w:bookmarkStart w:id="2801" w:name="_Toc179632783"/>
      <w:bookmarkStart w:id="2802" w:name="_Toc241459749"/>
      <w:bookmarkStart w:id="2803" w:name="_Toc360107244"/>
      <w:bookmarkStart w:id="2804" w:name="_Toc372031891"/>
      <w:bookmarkStart w:id="2805" w:name="_Toc419096512"/>
      <w:bookmarkStart w:id="2806" w:name="_Toc523319441"/>
      <w:bookmarkEnd w:id="2794"/>
      <w:bookmarkEnd w:id="2795"/>
      <w:bookmarkEnd w:id="2796"/>
      <w:bookmarkEnd w:id="2797"/>
      <w:r w:rsidRPr="00D6169F">
        <w:rPr>
          <w:rFonts w:ascii="宋体" w:hAnsi="宋体" w:cs="Arial" w:hint="eastAsia"/>
          <w:sz w:val="24"/>
        </w:rPr>
        <w:t>24.3 争议评审</w:t>
      </w:r>
      <w:bookmarkEnd w:id="2798"/>
      <w:bookmarkEnd w:id="2799"/>
      <w:bookmarkEnd w:id="2800"/>
      <w:bookmarkEnd w:id="2801"/>
      <w:bookmarkEnd w:id="2802"/>
      <w:bookmarkEnd w:id="2803"/>
      <w:bookmarkEnd w:id="2804"/>
      <w:bookmarkEnd w:id="2805"/>
      <w:bookmarkEnd w:id="2806"/>
    </w:p>
    <w:p w:rsidR="00CE6C96" w:rsidRPr="00D6169F" w:rsidRDefault="00D95357">
      <w:pPr>
        <w:spacing w:line="400" w:lineRule="exact"/>
        <w:ind w:firstLine="525"/>
        <w:rPr>
          <w:rFonts w:ascii="宋体" w:hAnsi="宋体"/>
          <w:sz w:val="24"/>
        </w:rPr>
      </w:pPr>
      <w:r w:rsidRPr="00D6169F">
        <w:rPr>
          <w:rFonts w:ascii="宋体" w:hAnsi="宋体" w:hint="eastAsia"/>
          <w:sz w:val="24"/>
        </w:rPr>
        <w:t>24.3.4争议评审组邀请合同双方代表人和有关人员举行调查会的期限：</w:t>
      </w:r>
      <w:r w:rsidRPr="00D6169F">
        <w:rPr>
          <w:rFonts w:ascii="宋体" w:hAnsi="宋体" w:hint="eastAsia"/>
          <w:sz w:val="24"/>
          <w:u w:val="single"/>
        </w:rPr>
        <w:t xml:space="preserve">  30天  </w:t>
      </w:r>
      <w:r w:rsidRPr="00D6169F">
        <w:rPr>
          <w:rFonts w:ascii="宋体" w:hAnsi="宋体" w:hint="eastAsia"/>
          <w:sz w:val="24"/>
        </w:rPr>
        <w:t>。</w:t>
      </w:r>
    </w:p>
    <w:p w:rsidR="00CE6C96" w:rsidRPr="00D6169F" w:rsidRDefault="00D95357">
      <w:pPr>
        <w:keepNext/>
        <w:keepLines/>
        <w:widowControl/>
        <w:adjustRightInd w:val="0"/>
        <w:snapToGrid w:val="0"/>
        <w:spacing w:before="120" w:after="120" w:line="440" w:lineRule="exact"/>
        <w:ind w:leftChars="250" w:left="741" w:hangingChars="90" w:hanging="216"/>
        <w:outlineLvl w:val="2"/>
        <w:rPr>
          <w:rFonts w:ascii="宋体" w:hAnsi="宋体"/>
          <w:szCs w:val="21"/>
        </w:rPr>
      </w:pPr>
      <w:bookmarkStart w:id="2807" w:name="_Toc523319442"/>
      <w:bookmarkStart w:id="2808" w:name="_Toc531357953"/>
      <w:bookmarkStart w:id="2809" w:name="_Toc531358199"/>
      <w:bookmarkStart w:id="2810" w:name="_Toc531358482"/>
      <w:bookmarkStart w:id="2811" w:name="_Toc531358729"/>
      <w:bookmarkStart w:id="2812" w:name="_Toc19622972"/>
      <w:bookmarkStart w:id="2813" w:name="_Toc43716308"/>
      <w:bookmarkStart w:id="2814" w:name="_Toc8291"/>
      <w:r w:rsidRPr="00D6169F">
        <w:rPr>
          <w:rFonts w:ascii="宋体" w:hAnsi="宋体" w:hint="eastAsia"/>
          <w:sz w:val="24"/>
        </w:rPr>
        <w:t>24.3.5争议评审组在调查会后作出争议评审意见的期限：</w:t>
      </w:r>
      <w:r w:rsidRPr="00D6169F">
        <w:rPr>
          <w:rFonts w:ascii="宋体" w:hAnsi="宋体" w:hint="eastAsia"/>
          <w:sz w:val="24"/>
          <w:u w:val="single"/>
        </w:rPr>
        <w:t xml:space="preserve"> 30天</w:t>
      </w:r>
      <w:bookmarkEnd w:id="2807"/>
      <w:bookmarkEnd w:id="2808"/>
      <w:bookmarkEnd w:id="2809"/>
      <w:bookmarkEnd w:id="2810"/>
      <w:bookmarkEnd w:id="2811"/>
      <w:bookmarkEnd w:id="2812"/>
      <w:bookmarkEnd w:id="2813"/>
      <w:bookmarkEnd w:id="2814"/>
      <w:r w:rsidRPr="00D6169F">
        <w:rPr>
          <w:rFonts w:ascii="宋体" w:hAnsi="宋体" w:hint="eastAsia"/>
          <w:sz w:val="24"/>
          <w:u w:val="single"/>
        </w:rPr>
        <w:t xml:space="preserve">  </w:t>
      </w:r>
      <w:r w:rsidRPr="00D6169F">
        <w:rPr>
          <w:rFonts w:ascii="宋体" w:hAnsi="宋体" w:hint="eastAsia"/>
          <w:szCs w:val="21"/>
          <w:u w:val="single"/>
        </w:rPr>
        <w:t xml:space="preserve"> </w:t>
      </w:r>
      <w:r w:rsidRPr="00D6169F">
        <w:rPr>
          <w:rFonts w:ascii="宋体" w:hAnsi="宋体" w:hint="eastAsia"/>
          <w:szCs w:val="21"/>
        </w:rPr>
        <w:t xml:space="preserve"> </w:t>
      </w:r>
    </w:p>
    <w:p w:rsidR="00CE6C96" w:rsidRPr="00D6169F" w:rsidRDefault="00CE6C96">
      <w:pPr>
        <w:rPr>
          <w:rFonts w:ascii="宋体" w:hAnsi="宋体"/>
        </w:rPr>
        <w:sectPr w:rsidR="00CE6C96" w:rsidRPr="00D6169F">
          <w:headerReference w:type="default" r:id="rId9"/>
          <w:footerReference w:type="default" r:id="rId10"/>
          <w:pgSz w:w="11906" w:h="16838"/>
          <w:pgMar w:top="1440" w:right="1797" w:bottom="1440" w:left="1797" w:header="851" w:footer="992" w:gutter="0"/>
          <w:cols w:space="720"/>
          <w:docGrid w:linePitch="312"/>
        </w:sectPr>
      </w:pPr>
    </w:p>
    <w:p w:rsidR="00CE6C96" w:rsidRPr="00D6169F" w:rsidRDefault="00CE6C96" w:rsidP="00437447">
      <w:pPr>
        <w:keepNext/>
        <w:keepLines/>
        <w:widowControl/>
        <w:adjustRightInd w:val="0"/>
        <w:snapToGrid w:val="0"/>
        <w:spacing w:before="120" w:after="120" w:line="440" w:lineRule="exact"/>
        <w:ind w:leftChars="250" w:left="742" w:hangingChars="90" w:hanging="217"/>
        <w:outlineLvl w:val="2"/>
        <w:rPr>
          <w:rFonts w:ascii="宋体" w:hAnsi="宋体"/>
          <w:b/>
          <w:kern w:val="0"/>
          <w:sz w:val="24"/>
          <w:szCs w:val="20"/>
        </w:rPr>
      </w:pP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bCs/>
          <w:kern w:val="0"/>
          <w:sz w:val="28"/>
          <w:szCs w:val="28"/>
        </w:rPr>
      </w:pPr>
      <w:bookmarkStart w:id="2815" w:name="_Toc320107076"/>
      <w:bookmarkStart w:id="2816" w:name="_Toc320106991"/>
      <w:bookmarkStart w:id="2817" w:name="_Toc320106992"/>
      <w:bookmarkStart w:id="2818" w:name="_Toc531358200"/>
      <w:bookmarkStart w:id="2819" w:name="_Toc531358483"/>
      <w:bookmarkStart w:id="2820" w:name="_Toc43716309"/>
      <w:bookmarkStart w:id="2821" w:name="_Toc3249"/>
      <w:bookmarkStart w:id="2822" w:name="_Toc19622973"/>
      <w:bookmarkStart w:id="2823" w:name="_Toc531357954"/>
      <w:bookmarkStart w:id="2824" w:name="_Toc320107607"/>
      <w:bookmarkStart w:id="2825" w:name="_Toc531358730"/>
      <w:bookmarkStart w:id="2826" w:name="_Toc523319443"/>
      <w:bookmarkStart w:id="2827" w:name="_Toc361665984"/>
      <w:r w:rsidRPr="00D6169F">
        <w:rPr>
          <w:rFonts w:ascii="宋体" w:hAnsi="宋体" w:hint="eastAsia"/>
          <w:b/>
          <w:kern w:val="0"/>
          <w:sz w:val="32"/>
          <w:szCs w:val="20"/>
        </w:rPr>
        <w:t>附件</w:t>
      </w:r>
      <w:bookmarkEnd w:id="2815"/>
      <w:bookmarkEnd w:id="2816"/>
      <w:bookmarkEnd w:id="2817"/>
      <w:r w:rsidRPr="00D6169F">
        <w:rPr>
          <w:rFonts w:ascii="宋体" w:hAnsi="宋体" w:hint="eastAsia"/>
          <w:b/>
          <w:kern w:val="0"/>
          <w:sz w:val="32"/>
          <w:szCs w:val="20"/>
        </w:rPr>
        <w:t xml:space="preserve">1  </w:t>
      </w:r>
      <w:r w:rsidRPr="00D6169F">
        <w:rPr>
          <w:rFonts w:ascii="宋体" w:hAnsi="宋体" w:hint="eastAsia"/>
          <w:b/>
          <w:kern w:val="0"/>
          <w:sz w:val="30"/>
          <w:szCs w:val="30"/>
        </w:rPr>
        <w:t>工程建设项目廉政责任书</w:t>
      </w:r>
      <w:bookmarkEnd w:id="2818"/>
      <w:bookmarkEnd w:id="2819"/>
      <w:bookmarkEnd w:id="2820"/>
      <w:bookmarkEnd w:id="2821"/>
      <w:bookmarkEnd w:id="2822"/>
      <w:bookmarkEnd w:id="2823"/>
      <w:bookmarkEnd w:id="2824"/>
      <w:bookmarkEnd w:id="2825"/>
      <w:bookmarkEnd w:id="2826"/>
      <w:bookmarkEnd w:id="2827"/>
    </w:p>
    <w:p w:rsidR="00CE6C96" w:rsidRPr="00D6169F" w:rsidRDefault="00D95357">
      <w:pPr>
        <w:spacing w:line="360" w:lineRule="auto"/>
        <w:ind w:firstLine="488"/>
        <w:rPr>
          <w:rFonts w:ascii="宋体" w:hAnsi="宋体"/>
          <w:sz w:val="24"/>
        </w:rPr>
      </w:pPr>
      <w:r w:rsidRPr="00D6169F">
        <w:rPr>
          <w:rFonts w:ascii="宋体" w:hAnsi="宋体" w:hint="eastAsia"/>
          <w:sz w:val="24"/>
        </w:rPr>
        <w:t>工程项目名称：</w:t>
      </w:r>
    </w:p>
    <w:p w:rsidR="00CE6C96" w:rsidRPr="00D6169F" w:rsidRDefault="00D95357">
      <w:pPr>
        <w:spacing w:line="360" w:lineRule="auto"/>
        <w:ind w:firstLine="488"/>
        <w:rPr>
          <w:rFonts w:ascii="宋体" w:hAnsi="宋体"/>
          <w:sz w:val="24"/>
        </w:rPr>
      </w:pPr>
      <w:r w:rsidRPr="00D6169F">
        <w:rPr>
          <w:rFonts w:ascii="宋体" w:hAnsi="宋体" w:hint="eastAsia"/>
          <w:sz w:val="24"/>
        </w:rPr>
        <w:t>工程项目地址：</w:t>
      </w:r>
    </w:p>
    <w:p w:rsidR="00CE6C96" w:rsidRPr="00D6169F" w:rsidRDefault="00D95357">
      <w:pPr>
        <w:spacing w:line="360" w:lineRule="auto"/>
        <w:ind w:firstLine="488"/>
        <w:rPr>
          <w:rFonts w:ascii="宋体" w:hAnsi="宋体"/>
          <w:sz w:val="24"/>
        </w:rPr>
      </w:pPr>
      <w:r w:rsidRPr="00D6169F">
        <w:rPr>
          <w:rFonts w:ascii="宋体" w:hAnsi="宋体" w:hint="eastAsia"/>
          <w:sz w:val="24"/>
        </w:rPr>
        <w:t>建设单位（甲方）：</w:t>
      </w:r>
    </w:p>
    <w:p w:rsidR="00CE6C96" w:rsidRPr="00D6169F" w:rsidRDefault="00D95357">
      <w:pPr>
        <w:spacing w:line="360" w:lineRule="auto"/>
        <w:ind w:firstLine="488"/>
        <w:rPr>
          <w:rFonts w:ascii="宋体" w:hAnsi="宋体"/>
          <w:sz w:val="24"/>
        </w:rPr>
      </w:pPr>
      <w:r w:rsidRPr="00D6169F">
        <w:rPr>
          <w:rFonts w:ascii="宋体" w:hAnsi="宋体" w:hint="eastAsia"/>
          <w:sz w:val="24"/>
        </w:rPr>
        <w:t>施工单位（乙方）：</w:t>
      </w:r>
    </w:p>
    <w:p w:rsidR="00CE6C96" w:rsidRPr="00D6169F" w:rsidRDefault="00D95357">
      <w:pPr>
        <w:spacing w:line="360" w:lineRule="auto"/>
        <w:ind w:firstLine="488"/>
        <w:rPr>
          <w:rFonts w:ascii="宋体" w:hAnsi="宋体"/>
          <w:sz w:val="24"/>
        </w:rPr>
      </w:pPr>
      <w:r w:rsidRPr="00D6169F">
        <w:rPr>
          <w:rFonts w:ascii="宋体" w:hAnsi="宋体"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CE6C96" w:rsidRPr="00D6169F" w:rsidRDefault="00D95357">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第一条甲乙双方的责任</w:t>
      </w:r>
    </w:p>
    <w:p w:rsidR="00CE6C96" w:rsidRPr="00D6169F" w:rsidRDefault="00D95357">
      <w:pPr>
        <w:spacing w:line="360" w:lineRule="auto"/>
        <w:ind w:firstLine="488"/>
        <w:rPr>
          <w:rFonts w:ascii="宋体" w:hAnsi="宋体"/>
          <w:sz w:val="24"/>
        </w:rPr>
      </w:pPr>
      <w:r w:rsidRPr="00D6169F">
        <w:rPr>
          <w:rFonts w:ascii="宋体" w:hAnsi="宋体" w:hint="eastAsia"/>
          <w:sz w:val="24"/>
        </w:rPr>
        <w:t>（一）应严格遵守国家关于市场准入、项目招标投标、工程建设、施工安装和市场活动等有关法律、法规，相关政策，以及廉政建设的各项规定。</w:t>
      </w:r>
    </w:p>
    <w:p w:rsidR="00CE6C96" w:rsidRPr="00D6169F" w:rsidRDefault="00D95357">
      <w:pPr>
        <w:spacing w:line="360" w:lineRule="auto"/>
        <w:ind w:firstLine="488"/>
        <w:rPr>
          <w:rFonts w:ascii="宋体" w:hAnsi="宋体"/>
          <w:sz w:val="24"/>
        </w:rPr>
      </w:pPr>
      <w:r w:rsidRPr="00D6169F">
        <w:rPr>
          <w:rFonts w:ascii="宋体" w:hAnsi="宋体" w:hint="eastAsia"/>
          <w:sz w:val="24"/>
        </w:rPr>
        <w:t>（二）严格执行建设工程项目承发包合同文件，自觉按合同办事。</w:t>
      </w:r>
    </w:p>
    <w:p w:rsidR="00CE6C96" w:rsidRPr="00D6169F" w:rsidRDefault="00D95357">
      <w:pPr>
        <w:spacing w:line="360" w:lineRule="auto"/>
        <w:ind w:firstLine="488"/>
        <w:rPr>
          <w:rFonts w:ascii="宋体" w:hAnsi="宋体"/>
          <w:sz w:val="24"/>
        </w:rPr>
      </w:pPr>
      <w:r w:rsidRPr="00D6169F">
        <w:rPr>
          <w:rFonts w:ascii="宋体" w:hAnsi="宋体" w:hint="eastAsia"/>
          <w:sz w:val="24"/>
        </w:rPr>
        <w:t>（三）业务活动必须坚持公开、公平、公正、诚信、透明的原则（除法律法规另有规定者外），不得为获取不正当的利益，损害国家、集体和对方利益，不得违反工程建设管理、施工安装的规章制度。</w:t>
      </w:r>
    </w:p>
    <w:p w:rsidR="00CE6C96" w:rsidRPr="00D6169F" w:rsidRDefault="00D95357">
      <w:pPr>
        <w:spacing w:line="360" w:lineRule="auto"/>
        <w:ind w:firstLine="488"/>
        <w:rPr>
          <w:rFonts w:ascii="宋体" w:hAnsi="宋体"/>
          <w:sz w:val="24"/>
        </w:rPr>
      </w:pPr>
      <w:r w:rsidRPr="00D6169F">
        <w:rPr>
          <w:rFonts w:ascii="宋体" w:hAnsi="宋体" w:hint="eastAsia"/>
          <w:sz w:val="24"/>
        </w:rPr>
        <w:t>（四）发现对方在业务活动中有违规、违纪、违法行为的，应及时提醒对方，情节严重的，应向其上级主管部门或纪检监察、司法等有关机关举报。</w:t>
      </w:r>
    </w:p>
    <w:p w:rsidR="00CE6C96" w:rsidRPr="00D6169F" w:rsidRDefault="00D95357">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第二条甲方的责任</w:t>
      </w:r>
    </w:p>
    <w:p w:rsidR="00CE6C96" w:rsidRPr="00D6169F" w:rsidRDefault="00D95357">
      <w:pPr>
        <w:spacing w:line="360" w:lineRule="auto"/>
        <w:ind w:firstLine="488"/>
        <w:rPr>
          <w:rFonts w:ascii="宋体" w:hAnsi="宋体"/>
          <w:sz w:val="24"/>
        </w:rPr>
      </w:pPr>
      <w:r w:rsidRPr="00D6169F">
        <w:rPr>
          <w:rFonts w:ascii="宋体" w:hAnsi="宋体" w:hint="eastAsia"/>
          <w:sz w:val="24"/>
        </w:rPr>
        <w:t>甲方的领导和从事该建设工程项目的工作人员，在工程建设的事前、事中、事后应遵守以下规定：</w:t>
      </w:r>
    </w:p>
    <w:p w:rsidR="00CE6C96" w:rsidRPr="00D6169F" w:rsidRDefault="00D95357">
      <w:pPr>
        <w:spacing w:line="360" w:lineRule="auto"/>
        <w:ind w:firstLine="488"/>
        <w:rPr>
          <w:rFonts w:ascii="宋体" w:hAnsi="宋体"/>
          <w:sz w:val="24"/>
        </w:rPr>
      </w:pPr>
      <w:r w:rsidRPr="00D6169F">
        <w:rPr>
          <w:rFonts w:ascii="宋体" w:hAnsi="宋体" w:hint="eastAsia"/>
          <w:sz w:val="24"/>
        </w:rPr>
        <w:t>（一）不准向乙方和相关单位索要或接受回扣、礼金、有价证券、贵重物品和好处费、感谢费等。</w:t>
      </w:r>
    </w:p>
    <w:p w:rsidR="00CE6C96" w:rsidRPr="00D6169F" w:rsidRDefault="00D95357">
      <w:pPr>
        <w:spacing w:line="360" w:lineRule="auto"/>
        <w:ind w:firstLine="488"/>
        <w:rPr>
          <w:rFonts w:ascii="宋体" w:hAnsi="宋体"/>
          <w:sz w:val="24"/>
        </w:rPr>
      </w:pPr>
      <w:r w:rsidRPr="00D6169F">
        <w:rPr>
          <w:rFonts w:ascii="宋体" w:hAnsi="宋体" w:hint="eastAsia"/>
          <w:sz w:val="24"/>
        </w:rPr>
        <w:t>（二）不准在乙方和相关单位报销任何应由甲方或个人支付的费用。</w:t>
      </w:r>
    </w:p>
    <w:p w:rsidR="00CE6C96" w:rsidRPr="00D6169F" w:rsidRDefault="00D95357">
      <w:pPr>
        <w:spacing w:line="360" w:lineRule="auto"/>
        <w:ind w:firstLine="488"/>
        <w:rPr>
          <w:rFonts w:ascii="宋体" w:hAnsi="宋体"/>
          <w:sz w:val="24"/>
        </w:rPr>
      </w:pPr>
      <w:r w:rsidRPr="00D6169F">
        <w:rPr>
          <w:rFonts w:ascii="宋体" w:hAnsi="宋体" w:hint="eastAsia"/>
          <w:sz w:val="24"/>
        </w:rPr>
        <w:t>（三）不准要求、暗示或接受乙方和相关单位为个人装修住房、婚丧嫁娶、配偶子女的工作安排以及出国（境）、旅游等提供方便。</w:t>
      </w:r>
    </w:p>
    <w:p w:rsidR="00CE6C96" w:rsidRPr="00D6169F" w:rsidRDefault="00D95357">
      <w:pPr>
        <w:spacing w:line="360" w:lineRule="auto"/>
        <w:ind w:firstLine="488"/>
        <w:rPr>
          <w:rFonts w:ascii="宋体" w:hAnsi="宋体"/>
          <w:sz w:val="24"/>
        </w:rPr>
      </w:pPr>
      <w:r w:rsidRPr="00D6169F">
        <w:rPr>
          <w:rFonts w:ascii="宋体" w:hAnsi="宋体" w:hint="eastAsia"/>
          <w:sz w:val="24"/>
        </w:rPr>
        <w:t>（四）不准参加有可能影响公正执行公务的乙方和相关单位的宴请和健身、</w:t>
      </w:r>
      <w:r w:rsidRPr="00D6169F">
        <w:rPr>
          <w:rFonts w:ascii="宋体" w:hAnsi="宋体" w:hint="eastAsia"/>
          <w:sz w:val="24"/>
        </w:rPr>
        <w:lastRenderedPageBreak/>
        <w:t>娱乐等活动。</w:t>
      </w:r>
    </w:p>
    <w:p w:rsidR="00CE6C96" w:rsidRPr="00D6169F" w:rsidRDefault="00D95357">
      <w:pPr>
        <w:spacing w:line="360" w:lineRule="auto"/>
        <w:ind w:firstLine="488"/>
        <w:rPr>
          <w:rFonts w:ascii="宋体" w:hAnsi="宋体"/>
          <w:sz w:val="24"/>
        </w:rPr>
      </w:pPr>
      <w:r w:rsidRPr="00D6169F">
        <w:rPr>
          <w:rFonts w:ascii="宋体" w:hAnsi="宋体"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CE6C96" w:rsidRPr="00D6169F" w:rsidRDefault="00D95357">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第三条乙方的责任</w:t>
      </w:r>
    </w:p>
    <w:p w:rsidR="00CE6C96" w:rsidRPr="00D6169F" w:rsidRDefault="00D95357">
      <w:pPr>
        <w:spacing w:line="360" w:lineRule="auto"/>
        <w:ind w:firstLine="488"/>
        <w:rPr>
          <w:rFonts w:ascii="宋体" w:hAnsi="宋体"/>
          <w:sz w:val="24"/>
        </w:rPr>
      </w:pPr>
      <w:r w:rsidRPr="00D6169F">
        <w:rPr>
          <w:rFonts w:ascii="宋体" w:hAnsi="宋体" w:hint="eastAsia"/>
          <w:sz w:val="24"/>
        </w:rPr>
        <w:t>应与甲方保持正常的业务交往，按照有关法律法规和程序开展业务工作，严格执行工程建设的有关方针、政策，尤其是有关建筑施工安装的强制性标准和规范，并遵守以下规定：</w:t>
      </w:r>
    </w:p>
    <w:p w:rsidR="00CE6C96" w:rsidRPr="00D6169F" w:rsidRDefault="00D95357">
      <w:pPr>
        <w:spacing w:line="360" w:lineRule="auto"/>
        <w:ind w:firstLine="488"/>
        <w:rPr>
          <w:rFonts w:ascii="宋体" w:hAnsi="宋体"/>
          <w:sz w:val="24"/>
        </w:rPr>
      </w:pPr>
      <w:r w:rsidRPr="00D6169F">
        <w:rPr>
          <w:rFonts w:ascii="宋体" w:hAnsi="宋体" w:hint="eastAsia"/>
          <w:sz w:val="24"/>
        </w:rPr>
        <w:t>（一）不准以任何理由向甲方、相关单位及其工作人员索要、接受或赠送礼金、有价证券、贵重物品和回扣、好处费、感谢费等。</w:t>
      </w:r>
    </w:p>
    <w:p w:rsidR="00CE6C96" w:rsidRPr="00D6169F" w:rsidRDefault="00D95357">
      <w:pPr>
        <w:spacing w:line="360" w:lineRule="auto"/>
        <w:ind w:firstLine="488"/>
        <w:rPr>
          <w:rFonts w:ascii="宋体" w:hAnsi="宋体"/>
          <w:sz w:val="24"/>
        </w:rPr>
      </w:pPr>
      <w:r w:rsidRPr="00D6169F">
        <w:rPr>
          <w:rFonts w:ascii="宋体" w:hAnsi="宋体" w:hint="eastAsia"/>
          <w:sz w:val="24"/>
        </w:rPr>
        <w:t>（二）不准以任何理由为甲方和相关单位报销应由对方或个人支付的费用。</w:t>
      </w:r>
    </w:p>
    <w:p w:rsidR="00CE6C96" w:rsidRPr="00D6169F" w:rsidRDefault="00D95357">
      <w:pPr>
        <w:spacing w:line="360" w:lineRule="auto"/>
        <w:ind w:firstLine="488"/>
        <w:rPr>
          <w:rFonts w:ascii="宋体" w:hAnsi="宋体"/>
          <w:sz w:val="24"/>
        </w:rPr>
      </w:pPr>
      <w:r w:rsidRPr="00D6169F">
        <w:rPr>
          <w:rFonts w:ascii="宋体" w:hAnsi="宋体" w:hint="eastAsia"/>
          <w:sz w:val="24"/>
        </w:rPr>
        <w:t>（三）不准接受或暗示为甲方、相关单位或个人装修住房、婚丧嫁娶、配偶子女的工作安排以及出国（境）、旅游等提供方便。</w:t>
      </w:r>
    </w:p>
    <w:p w:rsidR="00CE6C96" w:rsidRPr="00D6169F" w:rsidRDefault="00D95357">
      <w:pPr>
        <w:spacing w:line="360" w:lineRule="auto"/>
        <w:ind w:firstLine="488"/>
        <w:rPr>
          <w:rFonts w:ascii="宋体" w:hAnsi="宋体"/>
          <w:sz w:val="24"/>
        </w:rPr>
      </w:pPr>
      <w:r w:rsidRPr="00D6169F">
        <w:rPr>
          <w:rFonts w:ascii="宋体" w:hAnsi="宋体" w:hint="eastAsia"/>
          <w:sz w:val="24"/>
        </w:rPr>
        <w:t>（四）不准以任何理由为甲方、相关单位或个人组织有可能影响公正执行公务的宴请、健身、娱乐等活动。</w:t>
      </w:r>
    </w:p>
    <w:p w:rsidR="00CE6C96" w:rsidRPr="00D6169F" w:rsidRDefault="00D95357">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第四条违约责任</w:t>
      </w:r>
    </w:p>
    <w:p w:rsidR="00CE6C96" w:rsidRPr="00D6169F" w:rsidRDefault="00D95357">
      <w:pPr>
        <w:spacing w:line="360" w:lineRule="auto"/>
        <w:ind w:firstLine="488"/>
        <w:rPr>
          <w:rFonts w:ascii="宋体" w:hAnsi="宋体"/>
          <w:sz w:val="24"/>
        </w:rPr>
      </w:pPr>
      <w:r w:rsidRPr="00D6169F">
        <w:rPr>
          <w:rFonts w:ascii="宋体" w:hAnsi="宋体"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CE6C96" w:rsidRPr="00D6169F" w:rsidRDefault="00D95357">
      <w:pPr>
        <w:spacing w:line="360" w:lineRule="auto"/>
        <w:ind w:firstLine="488"/>
        <w:rPr>
          <w:rFonts w:ascii="宋体" w:hAnsi="宋体"/>
          <w:sz w:val="24"/>
        </w:rPr>
      </w:pPr>
      <w:r w:rsidRPr="00D6169F">
        <w:rPr>
          <w:rFonts w:ascii="宋体" w:hAnsi="宋体" w:hint="eastAsia"/>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CE6C96" w:rsidRPr="00D6169F" w:rsidRDefault="00D95357">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第五条</w:t>
      </w:r>
    </w:p>
    <w:p w:rsidR="00CE6C96" w:rsidRPr="00D6169F" w:rsidRDefault="00D95357">
      <w:pPr>
        <w:spacing w:line="360" w:lineRule="auto"/>
        <w:ind w:firstLine="488"/>
        <w:rPr>
          <w:rFonts w:ascii="宋体" w:hAnsi="宋体"/>
          <w:sz w:val="24"/>
        </w:rPr>
      </w:pPr>
      <w:r w:rsidRPr="00D6169F">
        <w:rPr>
          <w:rFonts w:ascii="宋体" w:hAnsi="宋体" w:hint="eastAsia"/>
          <w:sz w:val="24"/>
        </w:rPr>
        <w:t>本责任书作为工程施工合同的附件，与工程施工合同具有同等法律效力。经双方签署后立即生效。</w:t>
      </w:r>
    </w:p>
    <w:p w:rsidR="00CE6C96" w:rsidRPr="00D6169F" w:rsidRDefault="00D95357">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lastRenderedPageBreak/>
        <w:t>第六条</w:t>
      </w:r>
    </w:p>
    <w:p w:rsidR="00CE6C96" w:rsidRPr="00D6169F" w:rsidRDefault="00D95357">
      <w:pPr>
        <w:spacing w:line="360" w:lineRule="auto"/>
        <w:ind w:firstLine="488"/>
        <w:rPr>
          <w:rFonts w:ascii="宋体" w:hAnsi="宋体"/>
          <w:sz w:val="24"/>
        </w:rPr>
      </w:pPr>
      <w:r w:rsidRPr="00D6169F">
        <w:rPr>
          <w:rFonts w:ascii="宋体" w:hAnsi="宋体" w:hint="eastAsia"/>
          <w:sz w:val="24"/>
        </w:rPr>
        <w:t>本责任书的有效期为双方签署之日起至该工程项目竣工验收合格时止。</w:t>
      </w:r>
    </w:p>
    <w:p w:rsidR="00CE6C96" w:rsidRPr="00D6169F" w:rsidRDefault="00D95357">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D6169F">
        <w:rPr>
          <w:rFonts w:ascii="宋体" w:hAnsi="宋体" w:hint="eastAsia"/>
          <w:b/>
          <w:bCs/>
          <w:kern w:val="0"/>
          <w:sz w:val="28"/>
          <w:szCs w:val="20"/>
        </w:rPr>
        <w:t>第七条</w:t>
      </w:r>
    </w:p>
    <w:p w:rsidR="00CE6C96" w:rsidRPr="00D6169F" w:rsidRDefault="00D95357">
      <w:pPr>
        <w:spacing w:line="360" w:lineRule="auto"/>
        <w:ind w:firstLine="488"/>
        <w:rPr>
          <w:rFonts w:ascii="宋体" w:hAnsi="宋体"/>
          <w:sz w:val="24"/>
        </w:rPr>
      </w:pPr>
      <w:r w:rsidRPr="00D6169F">
        <w:rPr>
          <w:rFonts w:ascii="宋体" w:hAnsi="宋体" w:hint="eastAsia"/>
          <w:sz w:val="24"/>
        </w:rPr>
        <w:t>本责任书一式四份，由甲乙双方各执一份，送交甲乙双方的监督单位各一份。</w:t>
      </w:r>
    </w:p>
    <w:p w:rsidR="00CE6C96" w:rsidRPr="00D6169F" w:rsidRDefault="00CE6C96">
      <w:pPr>
        <w:spacing w:line="360" w:lineRule="auto"/>
        <w:ind w:firstLine="488"/>
        <w:rPr>
          <w:rFonts w:ascii="宋体" w:hAnsi="宋体"/>
          <w:sz w:val="24"/>
        </w:rPr>
      </w:pPr>
    </w:p>
    <w:p w:rsidR="00CE6C96" w:rsidRPr="00D6169F" w:rsidRDefault="00CE6C96">
      <w:pPr>
        <w:spacing w:line="360" w:lineRule="auto"/>
        <w:ind w:firstLine="488"/>
        <w:rPr>
          <w:rFonts w:ascii="宋体" w:hAnsi="宋体"/>
          <w:sz w:val="24"/>
        </w:rPr>
      </w:pPr>
    </w:p>
    <w:p w:rsidR="00CE6C96" w:rsidRPr="00D6169F" w:rsidRDefault="00CE6C96">
      <w:pPr>
        <w:spacing w:line="360" w:lineRule="auto"/>
        <w:rPr>
          <w:rFonts w:ascii="宋体" w:hAnsi="宋体"/>
          <w:sz w:val="24"/>
        </w:rPr>
      </w:pP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甲方单位：（盖章）</w:t>
      </w:r>
      <w:r w:rsidRPr="00D6169F">
        <w:rPr>
          <w:rFonts w:ascii="宋体" w:hAnsi="宋体" w:hint="eastAsia"/>
          <w:sz w:val="24"/>
        </w:rPr>
        <w:tab/>
        <w:t>乙方单位：（盖章）</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法定代表人：</w:t>
      </w:r>
      <w:r w:rsidRPr="00D6169F">
        <w:rPr>
          <w:rFonts w:ascii="宋体" w:hAnsi="宋体" w:hint="eastAsia"/>
          <w:sz w:val="24"/>
        </w:rPr>
        <w:tab/>
        <w:t>法定代表人：</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地址：</w:t>
      </w:r>
      <w:r w:rsidRPr="00D6169F">
        <w:rPr>
          <w:rFonts w:ascii="宋体" w:hAnsi="宋体" w:hint="eastAsia"/>
          <w:sz w:val="24"/>
        </w:rPr>
        <w:tab/>
        <w:t>地址：</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电话：</w:t>
      </w:r>
      <w:r w:rsidRPr="00D6169F">
        <w:rPr>
          <w:rFonts w:ascii="宋体" w:hAnsi="宋体" w:hint="eastAsia"/>
          <w:sz w:val="24"/>
        </w:rPr>
        <w:tab/>
        <w:t>电话：</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年 月 日</w:t>
      </w:r>
      <w:r w:rsidRPr="00D6169F">
        <w:rPr>
          <w:rFonts w:ascii="宋体" w:hAnsi="宋体" w:hint="eastAsia"/>
          <w:sz w:val="24"/>
        </w:rPr>
        <w:tab/>
        <w:t>年 月 日</w:t>
      </w:r>
    </w:p>
    <w:p w:rsidR="00CE6C96" w:rsidRPr="00D6169F" w:rsidRDefault="00CE6C96">
      <w:pPr>
        <w:tabs>
          <w:tab w:val="left" w:pos="4876"/>
        </w:tabs>
        <w:spacing w:line="360" w:lineRule="auto"/>
        <w:ind w:firstLine="488"/>
        <w:rPr>
          <w:rFonts w:ascii="宋体" w:hAnsi="宋体"/>
          <w:sz w:val="24"/>
        </w:rPr>
      </w:pP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甲方监督单位（盖章）</w:t>
      </w:r>
      <w:r w:rsidRPr="00D6169F">
        <w:rPr>
          <w:rFonts w:ascii="宋体" w:hAnsi="宋体" w:hint="eastAsia"/>
          <w:sz w:val="24"/>
        </w:rPr>
        <w:tab/>
        <w:t>乙方监督单位（盖章）</w:t>
      </w:r>
    </w:p>
    <w:p w:rsidR="00CE6C96" w:rsidRPr="00D6169F" w:rsidRDefault="00D95357">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r w:rsidRPr="00D6169F">
        <w:rPr>
          <w:rFonts w:ascii="宋体" w:hAnsi="宋体"/>
          <w:sz w:val="24"/>
        </w:rPr>
        <w:br w:type="page"/>
      </w:r>
      <w:bookmarkStart w:id="2828" w:name="_Toc43716310"/>
      <w:bookmarkStart w:id="2829" w:name="_Toc18572"/>
      <w:r w:rsidRPr="00D6169F">
        <w:rPr>
          <w:rFonts w:ascii="宋体" w:hAnsi="宋体" w:hint="eastAsia"/>
          <w:b/>
          <w:kern w:val="0"/>
          <w:sz w:val="32"/>
          <w:szCs w:val="20"/>
        </w:rPr>
        <w:lastRenderedPageBreak/>
        <w:t>附件2 合同协议书</w:t>
      </w:r>
      <w:bookmarkEnd w:id="2828"/>
      <w:bookmarkEnd w:id="2829"/>
    </w:p>
    <w:p w:rsidR="00CE6C96" w:rsidRPr="00D6169F" w:rsidRDefault="00D95357">
      <w:pPr>
        <w:tabs>
          <w:tab w:val="left" w:pos="4876"/>
        </w:tabs>
        <w:spacing w:line="360" w:lineRule="auto"/>
        <w:ind w:firstLine="488"/>
        <w:jc w:val="center"/>
        <w:rPr>
          <w:rFonts w:ascii="宋体" w:hAnsi="宋体"/>
          <w:sz w:val="24"/>
        </w:rPr>
      </w:pPr>
      <w:r w:rsidRPr="00D6169F">
        <w:rPr>
          <w:rFonts w:ascii="宋体" w:hAnsi="宋体" w:hint="eastAsia"/>
          <w:sz w:val="24"/>
        </w:rPr>
        <w:t>合同协议书</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 xml:space="preserve">       （发包人名称，以下简称“发包人”）为实施                        （项目名称），已接受        （承包人名称，以下简称“承包人”）对该项目     标段施工的投标。发包人和承包人共同达成如下协议。</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1. 本协议书与下列文件一起构成合同文件：</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（1）中标通知书；</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（2）投标函及投标函附录；</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（3）专用合同条款；</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（4）通用合同条款；</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（5）技术标准和要求；</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（6）图纸；</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（7）已标价工程量清单；</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（8）其他合同文件。</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2. 上述文件互相补充和解释，如有不明确或不一致之处，以合同约定次序在先者为准。</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3. 签约合同价：人民币（大写）          元（¥         ）。</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4. 承包人项目经理：                。</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5. 工程质量符合             标准。</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6. 承包人承诺按合同约定承担工程的实施、完成及缺陷修复。</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7. 发包人承诺按合同约定的条件、时间和方式向承包人支付合同价款。</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8. 承包人应按照监理人指示开工，工期为    日历天。</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9. 本协议书一式     份，合同双方各执一份。</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10. 合同未尽事宜，双方另行签订补充协议。补充协议是合同的组成部分。</w:t>
      </w:r>
    </w:p>
    <w:p w:rsidR="00CE6C96" w:rsidRPr="00D6169F" w:rsidRDefault="00D95357">
      <w:pPr>
        <w:tabs>
          <w:tab w:val="left" w:pos="4876"/>
        </w:tabs>
        <w:spacing w:line="360" w:lineRule="auto"/>
        <w:ind w:firstLine="488"/>
        <w:rPr>
          <w:rFonts w:ascii="宋体" w:hAnsi="宋体"/>
          <w:sz w:val="24"/>
        </w:rPr>
      </w:pPr>
      <w:r w:rsidRPr="00D6169F">
        <w:rPr>
          <w:rFonts w:ascii="宋体" w:hAnsi="宋体" w:hint="eastAsia"/>
          <w:sz w:val="24"/>
        </w:rPr>
        <w:t>发包人：                （盖单位章）     承包人：                   （盖单位章）</w:t>
      </w:r>
    </w:p>
    <w:p w:rsidR="00CE6C96" w:rsidRPr="00D6169F" w:rsidRDefault="00D95357">
      <w:pPr>
        <w:tabs>
          <w:tab w:val="left" w:pos="4876"/>
        </w:tabs>
        <w:spacing w:line="360" w:lineRule="auto"/>
        <w:rPr>
          <w:rFonts w:ascii="宋体" w:hAnsi="宋体"/>
          <w:sz w:val="24"/>
        </w:rPr>
      </w:pPr>
      <w:r w:rsidRPr="00D6169F">
        <w:rPr>
          <w:rFonts w:ascii="宋体" w:hAnsi="宋体" w:hint="eastAsia"/>
          <w:sz w:val="24"/>
        </w:rPr>
        <w:t>法定代表人或其委托代理人：（签字）  法定代表人或其委托代理人：  （签字）</w:t>
      </w:r>
    </w:p>
    <w:p w:rsidR="00CE6C96" w:rsidRPr="00D6169F" w:rsidRDefault="00D95357">
      <w:pPr>
        <w:tabs>
          <w:tab w:val="left" w:pos="4876"/>
        </w:tabs>
        <w:spacing w:line="360" w:lineRule="auto"/>
        <w:rPr>
          <w:rFonts w:ascii="宋体" w:hAnsi="宋体"/>
          <w:sz w:val="24"/>
        </w:rPr>
      </w:pPr>
      <w:r w:rsidRPr="00D6169F">
        <w:rPr>
          <w:rFonts w:ascii="宋体" w:hAnsi="宋体" w:hint="eastAsia"/>
          <w:sz w:val="24"/>
        </w:rPr>
        <w:t xml:space="preserve">   年       月         日                  年         月          日</w:t>
      </w:r>
    </w:p>
    <w:p w:rsidR="00CE6C96" w:rsidRPr="00D6169F" w:rsidRDefault="00D95357">
      <w:pPr>
        <w:pStyle w:val="1"/>
        <w:pageBreakBefore/>
        <w:jc w:val="center"/>
        <w:rPr>
          <w:rFonts w:ascii="宋体" w:hAnsi="宋体" w:cs="Arial"/>
          <w:sz w:val="28"/>
          <w:szCs w:val="28"/>
        </w:rPr>
      </w:pPr>
      <w:bookmarkStart w:id="2830" w:name="_Hlt487972895"/>
      <w:bookmarkStart w:id="2831" w:name="_Hlt487900425"/>
      <w:bookmarkStart w:id="2832" w:name="_Toc6234"/>
      <w:bookmarkEnd w:id="1564"/>
      <w:bookmarkEnd w:id="1565"/>
      <w:bookmarkEnd w:id="2830"/>
      <w:bookmarkEnd w:id="2831"/>
      <w:r w:rsidRPr="00D6169F">
        <w:rPr>
          <w:rFonts w:ascii="宋体" w:hAnsi="宋体" w:cs="Arial"/>
          <w:sz w:val="28"/>
          <w:szCs w:val="28"/>
        </w:rPr>
        <w:lastRenderedPageBreak/>
        <w:t>第四</w:t>
      </w:r>
      <w:r w:rsidRPr="00D6169F">
        <w:rPr>
          <w:rFonts w:ascii="宋体" w:hAnsi="宋体" w:cs="Arial" w:hint="eastAsia"/>
          <w:sz w:val="28"/>
          <w:szCs w:val="28"/>
        </w:rPr>
        <w:t xml:space="preserve">章 </w:t>
      </w:r>
      <w:r w:rsidRPr="00D6169F">
        <w:rPr>
          <w:rFonts w:ascii="宋体" w:hAnsi="宋体" w:cs="Arial"/>
          <w:sz w:val="28"/>
          <w:szCs w:val="28"/>
        </w:rPr>
        <w:t>技术</w:t>
      </w:r>
      <w:r w:rsidRPr="00D6169F">
        <w:rPr>
          <w:rFonts w:ascii="宋体" w:hAnsi="宋体" w:cs="Arial" w:hint="eastAsia"/>
          <w:sz w:val="28"/>
          <w:szCs w:val="28"/>
        </w:rPr>
        <w:t>文件</w:t>
      </w:r>
      <w:bookmarkEnd w:id="2832"/>
    </w:p>
    <w:p w:rsidR="00CE6C96" w:rsidRPr="00D6169F" w:rsidRDefault="00D95357">
      <w:pPr>
        <w:numPr>
          <w:ilvl w:val="0"/>
          <w:numId w:val="4"/>
        </w:numPr>
        <w:spacing w:line="360" w:lineRule="auto"/>
        <w:rPr>
          <w:rFonts w:ascii="宋体" w:hAnsi="宋体"/>
          <w:b/>
          <w:sz w:val="24"/>
        </w:rPr>
      </w:pPr>
      <w:r w:rsidRPr="00D6169F">
        <w:rPr>
          <w:rFonts w:ascii="宋体" w:hAnsi="宋体" w:hint="eastAsia"/>
          <w:b/>
          <w:sz w:val="24"/>
        </w:rPr>
        <w:t>项目名称：</w:t>
      </w:r>
    </w:p>
    <w:p w:rsidR="00CE6C96" w:rsidRPr="00D6169F" w:rsidRDefault="00D95357">
      <w:pPr>
        <w:spacing w:line="360" w:lineRule="auto"/>
        <w:rPr>
          <w:rFonts w:ascii="宋体" w:hAnsi="宋体"/>
          <w:b/>
          <w:sz w:val="24"/>
        </w:rPr>
      </w:pPr>
      <w:r w:rsidRPr="00D6169F">
        <w:rPr>
          <w:rFonts w:ascii="宋体" w:hAnsi="宋体" w:hint="eastAsia"/>
          <w:sz w:val="24"/>
        </w:rPr>
        <w:t>北京市房山区阎村镇人民政府村级文化活动中心修缮改造项目</w:t>
      </w:r>
    </w:p>
    <w:p w:rsidR="00CE6C96" w:rsidRPr="00D6169F" w:rsidRDefault="00D95357">
      <w:pPr>
        <w:numPr>
          <w:ilvl w:val="0"/>
          <w:numId w:val="4"/>
        </w:numPr>
        <w:spacing w:line="360" w:lineRule="auto"/>
        <w:rPr>
          <w:rFonts w:ascii="宋体" w:hAnsi="宋体"/>
          <w:b/>
          <w:sz w:val="24"/>
        </w:rPr>
      </w:pPr>
      <w:r w:rsidRPr="00D6169F">
        <w:rPr>
          <w:rFonts w:ascii="宋体" w:hAnsi="宋体" w:hint="eastAsia"/>
          <w:b/>
          <w:sz w:val="24"/>
        </w:rPr>
        <w:t>项目地址：</w:t>
      </w:r>
    </w:p>
    <w:p w:rsidR="00CE6C96" w:rsidRPr="00D6169F" w:rsidRDefault="00D95357">
      <w:pPr>
        <w:spacing w:line="360" w:lineRule="auto"/>
        <w:ind w:left="420"/>
        <w:rPr>
          <w:rFonts w:ascii="宋体" w:hAnsi="宋体"/>
          <w:sz w:val="24"/>
        </w:rPr>
      </w:pPr>
      <w:r w:rsidRPr="00D6169F">
        <w:rPr>
          <w:rFonts w:ascii="宋体" w:hAnsi="宋体" w:hint="eastAsia"/>
          <w:sz w:val="24"/>
        </w:rPr>
        <w:t>北京市房山区</w:t>
      </w:r>
    </w:p>
    <w:p w:rsidR="00CE6C96" w:rsidRPr="00D6169F" w:rsidRDefault="00D95357">
      <w:pPr>
        <w:spacing w:line="360" w:lineRule="auto"/>
        <w:ind w:left="420"/>
        <w:rPr>
          <w:rFonts w:ascii="宋体" w:hAnsi="宋体"/>
          <w:b/>
          <w:sz w:val="24"/>
        </w:rPr>
      </w:pPr>
      <w:r w:rsidRPr="00D6169F">
        <w:rPr>
          <w:rFonts w:ascii="宋体" w:hAnsi="宋体" w:hint="eastAsia"/>
          <w:b/>
          <w:sz w:val="24"/>
        </w:rPr>
        <w:t>建设单位：</w:t>
      </w:r>
    </w:p>
    <w:p w:rsidR="00CE6C96" w:rsidRPr="00D6169F" w:rsidRDefault="00D95357">
      <w:pPr>
        <w:spacing w:line="360" w:lineRule="auto"/>
        <w:rPr>
          <w:rFonts w:ascii="宋体" w:hAnsi="宋体"/>
          <w:sz w:val="24"/>
        </w:rPr>
      </w:pPr>
      <w:r w:rsidRPr="00D6169F">
        <w:rPr>
          <w:rFonts w:ascii="宋体" w:hAnsi="宋体" w:hint="eastAsia"/>
          <w:sz w:val="24"/>
        </w:rPr>
        <w:t>北京市房山区阎村镇人民政府</w:t>
      </w:r>
    </w:p>
    <w:p w:rsidR="00CE6C96" w:rsidRPr="00D6169F" w:rsidRDefault="00D95357">
      <w:pPr>
        <w:numPr>
          <w:ilvl w:val="0"/>
          <w:numId w:val="4"/>
        </w:numPr>
        <w:spacing w:line="360" w:lineRule="auto"/>
        <w:rPr>
          <w:rFonts w:ascii="宋体" w:hAnsi="宋体"/>
          <w:sz w:val="24"/>
        </w:rPr>
      </w:pPr>
      <w:r w:rsidRPr="00D6169F">
        <w:rPr>
          <w:rFonts w:ascii="宋体" w:hAnsi="宋体" w:hint="eastAsia"/>
          <w:b/>
          <w:sz w:val="24"/>
        </w:rPr>
        <w:t>内容：</w:t>
      </w:r>
      <w:r w:rsidRPr="00D6169F">
        <w:rPr>
          <w:rFonts w:ascii="宋体" w:hAnsi="宋体" w:cs="宋体" w:hint="eastAsia"/>
          <w:sz w:val="24"/>
        </w:rPr>
        <w:t>南坊村-拆除工程、南坊村-室外工程、南坊村-装饰装修、南坊村-采暖工程、南坊村-设备购置、张庄村-室外工程、张庄村-设备购置、张庄村-庭院工程</w:t>
      </w:r>
      <w:r w:rsidRPr="00D6169F">
        <w:rPr>
          <w:rFonts w:ascii="宋体" w:hAnsi="宋体" w:cs="宋体"/>
          <w:sz w:val="24"/>
        </w:rPr>
        <w:t>等</w:t>
      </w:r>
      <w:r w:rsidRPr="00D6169F">
        <w:rPr>
          <w:rFonts w:ascii="宋体" w:hAnsi="宋体" w:cs="宋体" w:hint="eastAsia"/>
          <w:sz w:val="24"/>
        </w:rPr>
        <w:t>图纸</w:t>
      </w:r>
      <w:r w:rsidRPr="00D6169F">
        <w:rPr>
          <w:rFonts w:ascii="宋体" w:hAnsi="宋体" w:cs="宋体"/>
          <w:sz w:val="24"/>
        </w:rPr>
        <w:t>及工程量清单范围内</w:t>
      </w:r>
      <w:r w:rsidRPr="00D6169F">
        <w:rPr>
          <w:rFonts w:ascii="宋体" w:hAnsi="宋体" w:cs="宋体" w:hint="eastAsia"/>
          <w:sz w:val="24"/>
        </w:rPr>
        <w:t>的</w:t>
      </w:r>
      <w:r w:rsidRPr="00D6169F">
        <w:rPr>
          <w:rFonts w:ascii="宋体" w:hAnsi="宋体" w:cs="宋体"/>
          <w:sz w:val="24"/>
        </w:rPr>
        <w:t>全部工程</w:t>
      </w:r>
    </w:p>
    <w:p w:rsidR="00CE6C96" w:rsidRPr="00D6169F" w:rsidRDefault="00D95357">
      <w:pPr>
        <w:numPr>
          <w:ilvl w:val="0"/>
          <w:numId w:val="4"/>
        </w:numPr>
        <w:spacing w:line="360" w:lineRule="auto"/>
        <w:rPr>
          <w:rFonts w:ascii="宋体" w:hAnsi="宋体"/>
          <w:b/>
          <w:sz w:val="24"/>
        </w:rPr>
      </w:pPr>
      <w:r w:rsidRPr="00D6169F">
        <w:rPr>
          <w:rFonts w:ascii="宋体" w:hAnsi="宋体" w:hint="eastAsia"/>
          <w:b/>
          <w:sz w:val="24"/>
        </w:rPr>
        <w:t>计划工期</w:t>
      </w:r>
    </w:p>
    <w:p w:rsidR="00CE6C96" w:rsidRPr="00D6169F" w:rsidRDefault="00D95357">
      <w:pPr>
        <w:spacing w:line="360" w:lineRule="auto"/>
        <w:ind w:left="426"/>
        <w:rPr>
          <w:rFonts w:ascii="宋体" w:hAnsi="宋体" w:cs="宋体"/>
          <w:sz w:val="24"/>
        </w:rPr>
      </w:pPr>
      <w:r w:rsidRPr="00D6169F">
        <w:rPr>
          <w:rFonts w:ascii="宋体" w:hAnsi="宋体" w:cs="宋体" w:hint="eastAsia"/>
          <w:sz w:val="24"/>
        </w:rPr>
        <w:t>计划工期：</w:t>
      </w:r>
      <w:r w:rsidRPr="00D6169F">
        <w:rPr>
          <w:rFonts w:ascii="宋体" w:hAnsi="宋体" w:cs="宋体" w:hint="eastAsia"/>
          <w:b/>
          <w:sz w:val="24"/>
        </w:rPr>
        <w:t>90</w:t>
      </w:r>
      <w:r w:rsidRPr="00D6169F">
        <w:rPr>
          <w:rFonts w:ascii="宋体" w:hAnsi="宋体" w:cs="宋体"/>
          <w:b/>
          <w:sz w:val="24"/>
        </w:rPr>
        <w:t>日历天</w:t>
      </w:r>
    </w:p>
    <w:p w:rsidR="00CE6C96" w:rsidRPr="00D6169F" w:rsidRDefault="00D95357">
      <w:pPr>
        <w:spacing w:line="360" w:lineRule="auto"/>
        <w:ind w:left="426"/>
        <w:rPr>
          <w:rFonts w:ascii="宋体" w:hAnsi="宋体" w:cs="宋体"/>
          <w:sz w:val="24"/>
        </w:rPr>
      </w:pPr>
      <w:r w:rsidRPr="00D6169F">
        <w:rPr>
          <w:rFonts w:ascii="宋体" w:hAnsi="宋体" w:cs="宋体" w:hint="eastAsia"/>
          <w:sz w:val="24"/>
        </w:rPr>
        <w:t>计划开工日期：20</w:t>
      </w:r>
      <w:r w:rsidRPr="00D6169F">
        <w:rPr>
          <w:rFonts w:ascii="宋体" w:hAnsi="宋体" w:cs="宋体"/>
          <w:sz w:val="24"/>
        </w:rPr>
        <w:t>21</w:t>
      </w:r>
      <w:r w:rsidRPr="00D6169F">
        <w:rPr>
          <w:rFonts w:ascii="宋体" w:hAnsi="宋体" w:cs="宋体" w:hint="eastAsia"/>
          <w:sz w:val="24"/>
        </w:rPr>
        <w:t>年</w:t>
      </w:r>
      <w:r w:rsidR="00DF7A6D" w:rsidRPr="00D6169F">
        <w:rPr>
          <w:rFonts w:ascii="宋体" w:hAnsi="宋体" w:cs="宋体" w:hint="eastAsia"/>
          <w:sz w:val="24"/>
        </w:rPr>
        <w:t>11</w:t>
      </w:r>
      <w:r w:rsidRPr="00D6169F">
        <w:rPr>
          <w:rFonts w:ascii="宋体" w:hAnsi="宋体" w:cs="宋体" w:hint="eastAsia"/>
          <w:sz w:val="24"/>
        </w:rPr>
        <w:t>月</w:t>
      </w:r>
      <w:r w:rsidR="00DF7A6D" w:rsidRPr="00D6169F">
        <w:rPr>
          <w:rFonts w:ascii="宋体" w:hAnsi="宋体" w:cs="宋体" w:hint="eastAsia"/>
          <w:sz w:val="24"/>
        </w:rPr>
        <w:t>03</w:t>
      </w:r>
      <w:r w:rsidRPr="00D6169F">
        <w:rPr>
          <w:rFonts w:ascii="宋体" w:hAnsi="宋体" w:cs="宋体" w:hint="eastAsia"/>
          <w:sz w:val="24"/>
        </w:rPr>
        <w:t>日</w:t>
      </w:r>
    </w:p>
    <w:p w:rsidR="00CE6C96" w:rsidRPr="00D6169F" w:rsidRDefault="00D95357">
      <w:pPr>
        <w:spacing w:line="360" w:lineRule="auto"/>
        <w:ind w:left="426"/>
        <w:rPr>
          <w:rFonts w:ascii="宋体" w:hAnsi="宋体" w:cs="宋体"/>
          <w:sz w:val="24"/>
        </w:rPr>
      </w:pPr>
      <w:r w:rsidRPr="00D6169F">
        <w:rPr>
          <w:rFonts w:ascii="宋体" w:hAnsi="宋体" w:cs="宋体" w:hint="eastAsia"/>
          <w:sz w:val="24"/>
        </w:rPr>
        <w:t>计划竣工日期：20</w:t>
      </w:r>
      <w:r w:rsidRPr="00D6169F">
        <w:rPr>
          <w:rFonts w:ascii="宋体" w:hAnsi="宋体" w:cs="宋体"/>
          <w:sz w:val="24"/>
        </w:rPr>
        <w:t>2</w:t>
      </w:r>
      <w:r w:rsidR="00DF7A6D" w:rsidRPr="00D6169F">
        <w:rPr>
          <w:rFonts w:ascii="宋体" w:hAnsi="宋体" w:cs="宋体" w:hint="eastAsia"/>
          <w:sz w:val="24"/>
        </w:rPr>
        <w:t>2</w:t>
      </w:r>
      <w:r w:rsidRPr="00D6169F">
        <w:rPr>
          <w:rFonts w:ascii="宋体" w:hAnsi="宋体" w:cs="宋体" w:hint="eastAsia"/>
          <w:sz w:val="24"/>
        </w:rPr>
        <w:t>年</w:t>
      </w:r>
      <w:r w:rsidR="00DF7A6D" w:rsidRPr="00D6169F">
        <w:rPr>
          <w:rFonts w:ascii="宋体" w:hAnsi="宋体" w:cs="宋体" w:hint="eastAsia"/>
          <w:sz w:val="24"/>
        </w:rPr>
        <w:t>01</w:t>
      </w:r>
      <w:r w:rsidRPr="00D6169F">
        <w:rPr>
          <w:rFonts w:ascii="宋体" w:hAnsi="宋体" w:cs="宋体" w:hint="eastAsia"/>
          <w:sz w:val="24"/>
        </w:rPr>
        <w:t>月</w:t>
      </w:r>
      <w:r w:rsidR="00DF7A6D" w:rsidRPr="00D6169F">
        <w:rPr>
          <w:rFonts w:ascii="宋体" w:hAnsi="宋体" w:cs="宋体" w:hint="eastAsia"/>
          <w:sz w:val="24"/>
        </w:rPr>
        <w:t>31</w:t>
      </w:r>
      <w:r w:rsidRPr="00D6169F">
        <w:rPr>
          <w:rFonts w:ascii="宋体" w:hAnsi="宋体" w:cs="宋体" w:hint="eastAsia"/>
          <w:sz w:val="24"/>
        </w:rPr>
        <w:t>日</w:t>
      </w:r>
    </w:p>
    <w:p w:rsidR="00CE6C96" w:rsidRPr="00D6169F" w:rsidRDefault="00CE6C96">
      <w:pPr>
        <w:spacing w:line="360" w:lineRule="auto"/>
        <w:ind w:left="426"/>
        <w:rPr>
          <w:rFonts w:ascii="宋体" w:hAnsi="宋体" w:cs="宋体"/>
          <w:sz w:val="24"/>
        </w:rPr>
      </w:pPr>
    </w:p>
    <w:p w:rsidR="00CE6C96" w:rsidRPr="00D6169F" w:rsidRDefault="00D95357">
      <w:pPr>
        <w:spacing w:line="360" w:lineRule="auto"/>
        <w:rPr>
          <w:rFonts w:ascii="宋体" w:hAnsi="宋体" w:cs="宋体"/>
          <w:b/>
          <w:sz w:val="24"/>
        </w:rPr>
      </w:pPr>
      <w:r w:rsidRPr="00D6169F">
        <w:rPr>
          <w:rFonts w:ascii="宋体" w:hAnsi="宋体" w:cs="宋体" w:hint="eastAsia"/>
          <w:b/>
          <w:sz w:val="24"/>
        </w:rPr>
        <w:t>5.</w:t>
      </w:r>
      <w:bookmarkStart w:id="2833" w:name="_Toc372031959"/>
      <w:bookmarkStart w:id="2834" w:name="_Toc419096533"/>
      <w:bookmarkStart w:id="2835" w:name="_Toc360107314"/>
      <w:bookmarkStart w:id="2836" w:name="_Toc523319447"/>
      <w:r w:rsidRPr="00D6169F">
        <w:rPr>
          <w:rFonts w:ascii="宋体" w:hAnsi="宋体" w:cs="Arial" w:hint="eastAsia"/>
          <w:bCs/>
          <w:kern w:val="0"/>
          <w:sz w:val="24"/>
          <w:szCs w:val="21"/>
        </w:rPr>
        <w:t xml:space="preserve"> </w:t>
      </w:r>
      <w:r w:rsidRPr="00D6169F">
        <w:rPr>
          <w:rFonts w:ascii="宋体" w:hAnsi="宋体" w:cs="宋体" w:hint="eastAsia"/>
          <w:b/>
          <w:sz w:val="24"/>
        </w:rPr>
        <w:t>附件A：</w:t>
      </w:r>
      <w:bookmarkEnd w:id="2833"/>
      <w:bookmarkEnd w:id="2834"/>
      <w:bookmarkEnd w:id="2835"/>
      <w:r w:rsidRPr="00D6169F">
        <w:rPr>
          <w:rFonts w:ascii="宋体" w:hAnsi="宋体" w:cs="宋体" w:hint="eastAsia"/>
          <w:b/>
          <w:sz w:val="24"/>
        </w:rPr>
        <w:t>工程建设标准</w:t>
      </w:r>
      <w:bookmarkEnd w:id="2836"/>
    </w:p>
    <w:p w:rsidR="00CE6C96" w:rsidRPr="00D6169F" w:rsidRDefault="00D95357">
      <w:pPr>
        <w:spacing w:line="360" w:lineRule="auto"/>
        <w:rPr>
          <w:rFonts w:ascii="宋体" w:hAnsi="宋体" w:cs="宋体"/>
          <w:sz w:val="24"/>
        </w:rPr>
      </w:pPr>
      <w:r w:rsidRPr="00D6169F">
        <w:rPr>
          <w:rFonts w:ascii="宋体" w:hAnsi="宋体" w:cs="宋体" w:hint="eastAsia"/>
          <w:sz w:val="24"/>
        </w:rPr>
        <w:t>1工程测量规范（GB50026-2016）；</w:t>
      </w:r>
    </w:p>
    <w:p w:rsidR="00CE6C96" w:rsidRPr="00D6169F" w:rsidRDefault="00D95357">
      <w:pPr>
        <w:spacing w:line="360" w:lineRule="auto"/>
        <w:rPr>
          <w:rFonts w:ascii="宋体" w:hAnsi="宋体" w:cs="宋体"/>
          <w:sz w:val="24"/>
        </w:rPr>
      </w:pPr>
      <w:r w:rsidRPr="00D6169F">
        <w:rPr>
          <w:rFonts w:ascii="宋体" w:hAnsi="宋体" w:cs="宋体" w:hint="eastAsia"/>
          <w:sz w:val="24"/>
        </w:rPr>
        <w:t>2建筑地基基础工程施工质量验收规范（GB50202-2018）；</w:t>
      </w:r>
    </w:p>
    <w:p w:rsidR="00CE6C96" w:rsidRPr="00D6169F" w:rsidRDefault="00D95357">
      <w:pPr>
        <w:spacing w:line="360" w:lineRule="auto"/>
        <w:rPr>
          <w:rFonts w:ascii="宋体" w:hAnsi="宋体" w:cs="宋体"/>
          <w:sz w:val="24"/>
        </w:rPr>
      </w:pPr>
      <w:r w:rsidRPr="00D6169F">
        <w:rPr>
          <w:rFonts w:ascii="宋体" w:hAnsi="宋体" w:cs="宋体" w:hint="eastAsia"/>
          <w:sz w:val="24"/>
        </w:rPr>
        <w:t>3建筑桩基技术规范（JGJ94-2008）</w:t>
      </w:r>
    </w:p>
    <w:p w:rsidR="00CE6C96" w:rsidRPr="00D6169F" w:rsidRDefault="00D95357">
      <w:pPr>
        <w:spacing w:line="360" w:lineRule="auto"/>
        <w:rPr>
          <w:rFonts w:ascii="宋体" w:hAnsi="宋体" w:cs="宋体"/>
          <w:sz w:val="24"/>
        </w:rPr>
      </w:pPr>
      <w:r w:rsidRPr="00D6169F">
        <w:rPr>
          <w:rFonts w:ascii="宋体" w:hAnsi="宋体" w:cs="宋体" w:hint="eastAsia"/>
          <w:sz w:val="24"/>
        </w:rPr>
        <w:t>4 民用建筑工程室内环境污染控制规范（GB50325-2010）</w:t>
      </w:r>
    </w:p>
    <w:p w:rsidR="00CE6C96" w:rsidRPr="00D6169F" w:rsidRDefault="00D95357">
      <w:pPr>
        <w:spacing w:line="360" w:lineRule="auto"/>
        <w:rPr>
          <w:rFonts w:ascii="宋体" w:hAnsi="宋体" w:cs="宋体"/>
          <w:sz w:val="24"/>
        </w:rPr>
      </w:pPr>
      <w:r w:rsidRPr="00D6169F">
        <w:rPr>
          <w:rFonts w:ascii="宋体" w:hAnsi="宋体" w:cs="宋体" w:hint="eastAsia"/>
          <w:sz w:val="24"/>
        </w:rPr>
        <w:t>5岩土锚杆与喷射混凝土支护工程技术规范（GB50086-2015）</w:t>
      </w:r>
    </w:p>
    <w:p w:rsidR="00CE6C96" w:rsidRPr="00D6169F" w:rsidRDefault="00D95357">
      <w:pPr>
        <w:spacing w:line="360" w:lineRule="auto"/>
        <w:rPr>
          <w:rFonts w:ascii="宋体" w:hAnsi="宋体" w:cs="宋体"/>
          <w:sz w:val="24"/>
        </w:rPr>
      </w:pPr>
      <w:r w:rsidRPr="00D6169F">
        <w:rPr>
          <w:rFonts w:ascii="宋体" w:hAnsi="宋体" w:cs="宋体" w:hint="eastAsia"/>
          <w:sz w:val="24"/>
        </w:rPr>
        <w:t>6人民防空工程施工及验收规范（GB50134-2004）</w:t>
      </w:r>
    </w:p>
    <w:p w:rsidR="00CE6C96" w:rsidRPr="00D6169F" w:rsidRDefault="00D95357">
      <w:pPr>
        <w:spacing w:line="360" w:lineRule="auto"/>
        <w:rPr>
          <w:rFonts w:ascii="宋体" w:hAnsi="宋体" w:cs="宋体"/>
          <w:sz w:val="24"/>
        </w:rPr>
      </w:pPr>
      <w:r w:rsidRPr="00D6169F">
        <w:rPr>
          <w:rFonts w:ascii="宋体" w:hAnsi="宋体" w:cs="宋体" w:hint="eastAsia"/>
          <w:sz w:val="24"/>
        </w:rPr>
        <w:t>7地下工程防水技术规范（GB50108-2008）</w:t>
      </w:r>
    </w:p>
    <w:p w:rsidR="00CE6C96" w:rsidRPr="00D6169F" w:rsidRDefault="00D95357">
      <w:pPr>
        <w:spacing w:line="360" w:lineRule="auto"/>
        <w:rPr>
          <w:rFonts w:ascii="宋体" w:hAnsi="宋体" w:cs="宋体"/>
          <w:sz w:val="24"/>
        </w:rPr>
      </w:pPr>
      <w:r w:rsidRPr="00D6169F">
        <w:rPr>
          <w:rFonts w:ascii="宋体" w:hAnsi="宋体" w:cs="宋体" w:hint="eastAsia"/>
          <w:sz w:val="24"/>
        </w:rPr>
        <w:t>8防水工程质量验收规范（GB50208-2011）</w:t>
      </w:r>
    </w:p>
    <w:p w:rsidR="00CE6C96" w:rsidRPr="00D6169F" w:rsidRDefault="00D95357">
      <w:pPr>
        <w:spacing w:line="360" w:lineRule="auto"/>
        <w:rPr>
          <w:rFonts w:ascii="宋体" w:hAnsi="宋体" w:cs="宋体"/>
          <w:sz w:val="24"/>
        </w:rPr>
      </w:pPr>
      <w:r w:rsidRPr="00D6169F">
        <w:rPr>
          <w:rFonts w:ascii="宋体" w:hAnsi="宋体" w:cs="宋体" w:hint="eastAsia"/>
          <w:sz w:val="24"/>
        </w:rPr>
        <w:t>9混凝土结构工程施工质量验收规范（GB50204-2015）</w:t>
      </w:r>
    </w:p>
    <w:p w:rsidR="00CE6C96" w:rsidRPr="00D6169F" w:rsidRDefault="00D95357">
      <w:pPr>
        <w:spacing w:line="360" w:lineRule="auto"/>
        <w:rPr>
          <w:rFonts w:ascii="宋体" w:hAnsi="宋体" w:cs="宋体"/>
          <w:sz w:val="24"/>
        </w:rPr>
      </w:pPr>
      <w:r w:rsidRPr="00D6169F">
        <w:rPr>
          <w:rFonts w:ascii="宋体" w:hAnsi="宋体" w:cs="宋体" w:hint="eastAsia"/>
          <w:sz w:val="24"/>
        </w:rPr>
        <w:t>10高层建筑混凝土结构技术规范（JGJ3-2010）</w:t>
      </w:r>
    </w:p>
    <w:p w:rsidR="00CE6C96" w:rsidRPr="00D6169F" w:rsidRDefault="00D95357">
      <w:pPr>
        <w:spacing w:line="360" w:lineRule="auto"/>
        <w:rPr>
          <w:rFonts w:ascii="宋体" w:hAnsi="宋体" w:cs="宋体"/>
          <w:sz w:val="24"/>
        </w:rPr>
      </w:pPr>
      <w:r w:rsidRPr="00D6169F">
        <w:rPr>
          <w:rFonts w:ascii="宋体" w:hAnsi="宋体" w:cs="宋体" w:hint="eastAsia"/>
          <w:sz w:val="24"/>
        </w:rPr>
        <w:t>11砌体工程施工质量验收规程（GB50203-2011）</w:t>
      </w:r>
    </w:p>
    <w:p w:rsidR="00CE6C96" w:rsidRPr="00D6169F" w:rsidRDefault="00D95357">
      <w:pPr>
        <w:spacing w:line="360" w:lineRule="auto"/>
        <w:rPr>
          <w:rFonts w:ascii="宋体" w:hAnsi="宋体" w:cs="宋体"/>
          <w:sz w:val="24"/>
        </w:rPr>
      </w:pPr>
      <w:r w:rsidRPr="00D6169F">
        <w:rPr>
          <w:rFonts w:ascii="宋体" w:hAnsi="宋体" w:cs="宋体" w:hint="eastAsia"/>
          <w:sz w:val="24"/>
        </w:rPr>
        <w:lastRenderedPageBreak/>
        <w:t>12混凝土小型空心砌块建筑技术规程（JGJ/T14-2011）</w:t>
      </w:r>
    </w:p>
    <w:p w:rsidR="00CE6C96" w:rsidRPr="00D6169F" w:rsidRDefault="00D95357">
      <w:pPr>
        <w:spacing w:line="360" w:lineRule="auto"/>
        <w:rPr>
          <w:rFonts w:ascii="宋体" w:hAnsi="宋体" w:cs="宋体"/>
          <w:sz w:val="24"/>
        </w:rPr>
      </w:pPr>
      <w:r w:rsidRPr="00D6169F">
        <w:rPr>
          <w:rFonts w:ascii="宋体" w:hAnsi="宋体" w:cs="宋体" w:hint="eastAsia"/>
          <w:sz w:val="24"/>
        </w:rPr>
        <w:t>13中型砌块建筑设计与施工规程（JGJ5-80）</w:t>
      </w:r>
    </w:p>
    <w:p w:rsidR="00CE6C96" w:rsidRPr="00D6169F" w:rsidRDefault="00D95357">
      <w:pPr>
        <w:spacing w:line="360" w:lineRule="auto"/>
        <w:rPr>
          <w:rFonts w:ascii="宋体" w:hAnsi="宋体" w:cs="宋体"/>
          <w:sz w:val="24"/>
        </w:rPr>
      </w:pPr>
      <w:r w:rsidRPr="00D6169F">
        <w:rPr>
          <w:rFonts w:ascii="宋体" w:hAnsi="宋体" w:cs="宋体" w:hint="eastAsia"/>
          <w:sz w:val="24"/>
        </w:rPr>
        <w:t>14设置钢筋混凝土构造柱多层砖房抗震技术规程（JGJ/T13-94）</w:t>
      </w:r>
    </w:p>
    <w:p w:rsidR="00CE6C96" w:rsidRPr="00D6169F" w:rsidRDefault="00D95357">
      <w:pPr>
        <w:spacing w:line="360" w:lineRule="auto"/>
        <w:rPr>
          <w:rFonts w:ascii="宋体" w:hAnsi="宋体" w:cs="宋体"/>
          <w:sz w:val="24"/>
        </w:rPr>
      </w:pPr>
      <w:r w:rsidRPr="00D6169F">
        <w:rPr>
          <w:rFonts w:ascii="宋体" w:hAnsi="宋体" w:cs="宋体" w:hint="eastAsia"/>
          <w:sz w:val="24"/>
        </w:rPr>
        <w:t>15屋面工程质量验收规范（GB50207-2012）</w:t>
      </w:r>
    </w:p>
    <w:p w:rsidR="00CE6C96" w:rsidRPr="00D6169F" w:rsidRDefault="00D95357">
      <w:pPr>
        <w:spacing w:line="360" w:lineRule="auto"/>
        <w:rPr>
          <w:rFonts w:ascii="宋体" w:hAnsi="宋体" w:cs="宋体"/>
          <w:sz w:val="24"/>
        </w:rPr>
      </w:pPr>
      <w:r w:rsidRPr="00D6169F">
        <w:rPr>
          <w:rFonts w:ascii="宋体" w:hAnsi="宋体" w:cs="宋体" w:hint="eastAsia"/>
          <w:sz w:val="24"/>
        </w:rPr>
        <w:t>16建筑地面工程施工质量验收规范（GB50209-2010）</w:t>
      </w:r>
    </w:p>
    <w:p w:rsidR="00CE6C96" w:rsidRPr="00D6169F" w:rsidRDefault="00D95357">
      <w:pPr>
        <w:spacing w:line="360" w:lineRule="auto"/>
        <w:rPr>
          <w:rFonts w:ascii="宋体" w:hAnsi="宋体" w:cs="宋体"/>
          <w:sz w:val="24"/>
        </w:rPr>
      </w:pPr>
      <w:r w:rsidRPr="00D6169F">
        <w:rPr>
          <w:rFonts w:ascii="宋体" w:hAnsi="宋体" w:cs="宋体" w:hint="eastAsia"/>
          <w:sz w:val="24"/>
        </w:rPr>
        <w:t>17建筑装饰装修工程质量验收标准（GB50210-2018）</w:t>
      </w:r>
    </w:p>
    <w:p w:rsidR="00CE6C96" w:rsidRPr="00D6169F" w:rsidRDefault="00D95357">
      <w:pPr>
        <w:spacing w:line="360" w:lineRule="auto"/>
        <w:rPr>
          <w:rFonts w:ascii="宋体" w:hAnsi="宋体" w:cs="宋体"/>
          <w:sz w:val="24"/>
        </w:rPr>
      </w:pPr>
      <w:r w:rsidRPr="00D6169F">
        <w:rPr>
          <w:rFonts w:ascii="宋体" w:hAnsi="宋体" w:cs="宋体" w:hint="eastAsia"/>
          <w:sz w:val="24"/>
        </w:rPr>
        <w:t>18建筑防腐蚀工程施工及验收规范（GB50212-2014）</w:t>
      </w:r>
    </w:p>
    <w:p w:rsidR="00CE6C96" w:rsidRPr="00D6169F" w:rsidRDefault="00D95357">
      <w:pPr>
        <w:spacing w:line="360" w:lineRule="auto"/>
        <w:rPr>
          <w:rFonts w:ascii="宋体" w:hAnsi="宋体" w:cs="宋体"/>
          <w:sz w:val="24"/>
        </w:rPr>
      </w:pPr>
      <w:r w:rsidRPr="00D6169F">
        <w:rPr>
          <w:rFonts w:ascii="宋体" w:hAnsi="宋体" w:cs="宋体" w:hint="eastAsia"/>
          <w:sz w:val="24"/>
        </w:rPr>
        <w:t>19建筑工程大模板技术规程（JGJ74-2017）</w:t>
      </w:r>
    </w:p>
    <w:p w:rsidR="00CE6C96" w:rsidRPr="00D6169F" w:rsidRDefault="00D95357">
      <w:pPr>
        <w:spacing w:line="360" w:lineRule="auto"/>
        <w:rPr>
          <w:rFonts w:ascii="宋体" w:hAnsi="宋体" w:cs="宋体"/>
          <w:sz w:val="24"/>
        </w:rPr>
      </w:pPr>
      <w:r w:rsidRPr="00D6169F">
        <w:rPr>
          <w:rFonts w:ascii="宋体" w:hAnsi="宋体" w:cs="宋体" w:hint="eastAsia"/>
          <w:sz w:val="24"/>
        </w:rPr>
        <w:t>20滑动模板工程技术规范（GB50113-2005）</w:t>
      </w:r>
    </w:p>
    <w:p w:rsidR="00CE6C96" w:rsidRPr="00D6169F" w:rsidRDefault="00D95357">
      <w:pPr>
        <w:spacing w:line="360" w:lineRule="auto"/>
        <w:rPr>
          <w:rFonts w:ascii="宋体" w:hAnsi="宋体" w:cs="宋体"/>
          <w:sz w:val="24"/>
        </w:rPr>
      </w:pPr>
      <w:r w:rsidRPr="00D6169F">
        <w:rPr>
          <w:rFonts w:ascii="宋体" w:hAnsi="宋体" w:cs="宋体" w:hint="eastAsia"/>
          <w:sz w:val="24"/>
        </w:rPr>
        <w:t>21组合钢模板技术规范（GB/T50214-2013）</w:t>
      </w:r>
    </w:p>
    <w:p w:rsidR="00CE6C96" w:rsidRPr="00D6169F" w:rsidRDefault="00D95357">
      <w:pPr>
        <w:spacing w:line="360" w:lineRule="auto"/>
        <w:rPr>
          <w:rFonts w:ascii="宋体" w:hAnsi="宋体" w:cs="宋体"/>
          <w:sz w:val="24"/>
        </w:rPr>
      </w:pPr>
      <w:r w:rsidRPr="00D6169F">
        <w:rPr>
          <w:rFonts w:ascii="宋体" w:hAnsi="宋体" w:cs="宋体" w:hint="eastAsia"/>
          <w:sz w:val="24"/>
        </w:rPr>
        <w:t>22钢筋焊接接头试验方法标准（JGJ/T27-2014）</w:t>
      </w:r>
    </w:p>
    <w:p w:rsidR="00CE6C96" w:rsidRPr="00D6169F" w:rsidRDefault="00D95357">
      <w:pPr>
        <w:spacing w:line="360" w:lineRule="auto"/>
        <w:rPr>
          <w:rFonts w:ascii="宋体" w:hAnsi="宋体" w:cs="宋体"/>
          <w:sz w:val="24"/>
        </w:rPr>
      </w:pPr>
      <w:r w:rsidRPr="00D6169F">
        <w:rPr>
          <w:rFonts w:ascii="宋体" w:hAnsi="宋体" w:cs="宋体" w:hint="eastAsia"/>
          <w:sz w:val="24"/>
        </w:rPr>
        <w:t>23钢筋焊接及验收规范（JGJ18-2016）</w:t>
      </w:r>
    </w:p>
    <w:p w:rsidR="00CE6C96" w:rsidRPr="00D6169F" w:rsidRDefault="00D95357">
      <w:pPr>
        <w:spacing w:line="360" w:lineRule="auto"/>
        <w:rPr>
          <w:rFonts w:ascii="宋体" w:hAnsi="宋体" w:cs="宋体"/>
          <w:sz w:val="24"/>
        </w:rPr>
      </w:pPr>
      <w:r w:rsidRPr="00D6169F">
        <w:rPr>
          <w:rFonts w:ascii="宋体" w:hAnsi="宋体" w:cs="宋体" w:hint="eastAsia"/>
          <w:sz w:val="24"/>
        </w:rPr>
        <w:t>24预应力筋用锚具、夹具和连接器（GB/T14370-2015）</w:t>
      </w:r>
    </w:p>
    <w:p w:rsidR="00CE6C96" w:rsidRPr="00D6169F" w:rsidRDefault="00D95357">
      <w:pPr>
        <w:spacing w:line="360" w:lineRule="auto"/>
        <w:rPr>
          <w:rFonts w:ascii="宋体" w:hAnsi="宋体" w:cs="宋体"/>
          <w:sz w:val="24"/>
        </w:rPr>
      </w:pPr>
      <w:r w:rsidRPr="00D6169F">
        <w:rPr>
          <w:rFonts w:ascii="宋体" w:hAnsi="宋体" w:cs="宋体" w:hint="eastAsia"/>
          <w:sz w:val="24"/>
        </w:rPr>
        <w:t>25建筑钢结构焊接规程（JGJ81-2002）</w:t>
      </w:r>
    </w:p>
    <w:p w:rsidR="00CE6C96" w:rsidRPr="00D6169F" w:rsidRDefault="00D95357">
      <w:pPr>
        <w:spacing w:line="360" w:lineRule="auto"/>
        <w:rPr>
          <w:rFonts w:ascii="宋体" w:hAnsi="宋体" w:cs="宋体"/>
          <w:sz w:val="24"/>
        </w:rPr>
      </w:pPr>
      <w:r w:rsidRPr="00D6169F">
        <w:rPr>
          <w:rFonts w:ascii="宋体" w:hAnsi="宋体" w:cs="宋体" w:hint="eastAsia"/>
          <w:sz w:val="24"/>
        </w:rPr>
        <w:t>26建筑工程施工质量验收统一标准（GB50300-2013）</w:t>
      </w:r>
    </w:p>
    <w:p w:rsidR="00CE6C96" w:rsidRPr="00D6169F" w:rsidRDefault="00D95357">
      <w:pPr>
        <w:spacing w:line="360" w:lineRule="auto"/>
        <w:rPr>
          <w:rFonts w:ascii="宋体" w:hAnsi="宋体" w:cs="宋体"/>
          <w:sz w:val="24"/>
        </w:rPr>
      </w:pPr>
      <w:r w:rsidRPr="00D6169F">
        <w:rPr>
          <w:rFonts w:ascii="宋体" w:hAnsi="宋体" w:cs="宋体" w:hint="eastAsia"/>
          <w:sz w:val="24"/>
        </w:rPr>
        <w:t>27建筑工程施工质量评定标准（GB/T50375-2016）</w:t>
      </w:r>
    </w:p>
    <w:p w:rsidR="00CE6C96" w:rsidRPr="00D6169F" w:rsidRDefault="00D95357">
      <w:pPr>
        <w:spacing w:line="360" w:lineRule="auto"/>
        <w:rPr>
          <w:rFonts w:ascii="宋体" w:hAnsi="宋体" w:cs="宋体"/>
          <w:sz w:val="24"/>
        </w:rPr>
      </w:pPr>
      <w:r w:rsidRPr="00D6169F">
        <w:rPr>
          <w:rFonts w:ascii="宋体" w:hAnsi="宋体" w:cs="宋体" w:hint="eastAsia"/>
          <w:sz w:val="24"/>
        </w:rPr>
        <w:t>28预应力混凝土构件质量检验评定标准（GBJ321-90）</w:t>
      </w:r>
    </w:p>
    <w:p w:rsidR="00CE6C96" w:rsidRPr="00D6169F" w:rsidRDefault="00D95357">
      <w:pPr>
        <w:spacing w:line="360" w:lineRule="auto"/>
        <w:rPr>
          <w:rFonts w:ascii="宋体" w:hAnsi="宋体" w:cs="宋体"/>
          <w:sz w:val="24"/>
        </w:rPr>
      </w:pPr>
      <w:r w:rsidRPr="00D6169F">
        <w:rPr>
          <w:rFonts w:ascii="宋体" w:hAnsi="宋体" w:cs="宋体" w:hint="eastAsia"/>
          <w:sz w:val="24"/>
        </w:rPr>
        <w:t>29建筑防腐蚀工程质量检验评定标准（GB50224-2010）</w:t>
      </w:r>
    </w:p>
    <w:p w:rsidR="00CE6C96" w:rsidRPr="00D6169F" w:rsidRDefault="00D95357">
      <w:pPr>
        <w:spacing w:line="360" w:lineRule="auto"/>
        <w:rPr>
          <w:rFonts w:ascii="宋体" w:hAnsi="宋体" w:cs="宋体"/>
          <w:sz w:val="24"/>
        </w:rPr>
      </w:pPr>
      <w:r w:rsidRPr="00D6169F">
        <w:rPr>
          <w:rFonts w:ascii="宋体" w:hAnsi="宋体" w:cs="宋体" w:hint="eastAsia"/>
          <w:sz w:val="24"/>
        </w:rPr>
        <w:t>30混凝土质量控制标准（GB50164-2011）</w:t>
      </w:r>
    </w:p>
    <w:p w:rsidR="00CE6C96" w:rsidRPr="00D6169F" w:rsidRDefault="00D95357">
      <w:pPr>
        <w:spacing w:line="360" w:lineRule="auto"/>
        <w:rPr>
          <w:rFonts w:ascii="宋体" w:hAnsi="宋体" w:cs="宋体"/>
          <w:sz w:val="24"/>
        </w:rPr>
      </w:pPr>
      <w:r w:rsidRPr="00D6169F">
        <w:rPr>
          <w:rFonts w:ascii="宋体" w:hAnsi="宋体" w:cs="宋体" w:hint="eastAsia"/>
          <w:sz w:val="24"/>
        </w:rPr>
        <w:t>31建筑地基基础设计规范（GB50007-2011）</w:t>
      </w:r>
    </w:p>
    <w:p w:rsidR="00CE6C96" w:rsidRPr="00D6169F" w:rsidRDefault="00D95357">
      <w:pPr>
        <w:spacing w:line="360" w:lineRule="auto"/>
        <w:rPr>
          <w:rFonts w:ascii="宋体" w:hAnsi="宋体" w:cs="宋体"/>
          <w:sz w:val="24"/>
        </w:rPr>
      </w:pPr>
      <w:r w:rsidRPr="00D6169F">
        <w:rPr>
          <w:rFonts w:ascii="宋体" w:hAnsi="宋体" w:cs="宋体" w:hint="eastAsia"/>
          <w:sz w:val="24"/>
        </w:rPr>
        <w:t>32建筑施工安全检查方法（JGJ59-2011）</w:t>
      </w:r>
    </w:p>
    <w:p w:rsidR="00CE6C96" w:rsidRPr="00D6169F" w:rsidRDefault="00D95357">
      <w:pPr>
        <w:spacing w:line="360" w:lineRule="auto"/>
        <w:rPr>
          <w:rFonts w:ascii="宋体" w:hAnsi="宋体" w:cs="宋体"/>
          <w:sz w:val="24"/>
        </w:rPr>
      </w:pPr>
      <w:r w:rsidRPr="00D6169F">
        <w:rPr>
          <w:rFonts w:ascii="宋体" w:hAnsi="宋体" w:cs="宋体" w:hint="eastAsia"/>
          <w:sz w:val="24"/>
        </w:rPr>
        <w:t>33建筑施工高处作业安全技术规程（JGJ80-2016）</w:t>
      </w:r>
    </w:p>
    <w:p w:rsidR="00CE6C96" w:rsidRPr="00D6169F" w:rsidRDefault="00D95357">
      <w:pPr>
        <w:spacing w:line="360" w:lineRule="auto"/>
        <w:rPr>
          <w:rFonts w:ascii="宋体" w:hAnsi="宋体" w:cs="宋体"/>
          <w:sz w:val="24"/>
        </w:rPr>
      </w:pPr>
      <w:r w:rsidRPr="00D6169F">
        <w:rPr>
          <w:rFonts w:ascii="宋体" w:hAnsi="宋体" w:cs="宋体" w:hint="eastAsia"/>
          <w:sz w:val="24"/>
        </w:rPr>
        <w:t>34液压滑动模板施工安全技术规程（JGJ65-2013）</w:t>
      </w:r>
    </w:p>
    <w:p w:rsidR="00CE6C96" w:rsidRPr="00D6169F" w:rsidRDefault="00D95357">
      <w:pPr>
        <w:spacing w:line="360" w:lineRule="auto"/>
        <w:rPr>
          <w:rFonts w:ascii="宋体" w:hAnsi="宋体" w:cs="宋体"/>
          <w:sz w:val="24"/>
        </w:rPr>
      </w:pPr>
      <w:r w:rsidRPr="00D6169F">
        <w:rPr>
          <w:rFonts w:ascii="宋体" w:hAnsi="宋体" w:cs="宋体" w:hint="eastAsia"/>
          <w:sz w:val="24"/>
        </w:rPr>
        <w:t>35建筑机械使用安全技术规程（JGJ33-2012）</w:t>
      </w:r>
    </w:p>
    <w:p w:rsidR="00CE6C96" w:rsidRPr="00D6169F" w:rsidRDefault="00D95357">
      <w:pPr>
        <w:spacing w:line="360" w:lineRule="auto"/>
        <w:rPr>
          <w:rFonts w:ascii="宋体" w:hAnsi="宋体" w:cs="宋体"/>
          <w:sz w:val="24"/>
        </w:rPr>
      </w:pPr>
      <w:r w:rsidRPr="00D6169F">
        <w:rPr>
          <w:rFonts w:ascii="宋体" w:hAnsi="宋体" w:cs="宋体" w:hint="eastAsia"/>
          <w:sz w:val="24"/>
        </w:rPr>
        <w:t>36施工现场临时用电安全技术规范（JGJ46-2005）</w:t>
      </w:r>
    </w:p>
    <w:p w:rsidR="00CE6C96" w:rsidRPr="00D6169F" w:rsidRDefault="00D95357">
      <w:pPr>
        <w:spacing w:line="360" w:lineRule="auto"/>
        <w:rPr>
          <w:rFonts w:ascii="宋体" w:hAnsi="宋体" w:cs="宋体"/>
          <w:sz w:val="24"/>
        </w:rPr>
      </w:pPr>
      <w:r w:rsidRPr="00D6169F">
        <w:rPr>
          <w:rFonts w:ascii="宋体" w:hAnsi="宋体" w:cs="宋体" w:hint="eastAsia"/>
          <w:sz w:val="24"/>
        </w:rPr>
        <w:t>37建筑给水排水及采暖工程施工质量验收规范（GB50242-2002）</w:t>
      </w:r>
    </w:p>
    <w:p w:rsidR="00CE6C96" w:rsidRPr="00D6169F" w:rsidRDefault="00D95357">
      <w:pPr>
        <w:spacing w:line="360" w:lineRule="auto"/>
        <w:rPr>
          <w:rFonts w:ascii="宋体" w:hAnsi="宋体" w:cs="宋体"/>
          <w:sz w:val="24"/>
        </w:rPr>
      </w:pPr>
      <w:r w:rsidRPr="00D6169F">
        <w:rPr>
          <w:rFonts w:ascii="宋体" w:hAnsi="宋体" w:cs="宋体" w:hint="eastAsia"/>
          <w:sz w:val="24"/>
        </w:rPr>
        <w:t>38通风与空调工程施工质量验收规范（GB50243-2016）</w:t>
      </w:r>
    </w:p>
    <w:p w:rsidR="00CE6C96" w:rsidRPr="00D6169F" w:rsidRDefault="00D95357">
      <w:pPr>
        <w:spacing w:line="360" w:lineRule="auto"/>
        <w:rPr>
          <w:rFonts w:ascii="宋体" w:hAnsi="宋体" w:cs="宋体"/>
          <w:sz w:val="24"/>
        </w:rPr>
      </w:pPr>
      <w:r w:rsidRPr="00D6169F">
        <w:rPr>
          <w:rFonts w:ascii="宋体" w:hAnsi="宋体" w:cs="宋体" w:hint="eastAsia"/>
          <w:sz w:val="24"/>
        </w:rPr>
        <w:t>39工业安装工程质量检验评定统一标准（GB50252-2017）</w:t>
      </w:r>
    </w:p>
    <w:p w:rsidR="00CE6C96" w:rsidRPr="00D6169F" w:rsidRDefault="00D95357">
      <w:pPr>
        <w:spacing w:line="360" w:lineRule="auto"/>
        <w:rPr>
          <w:rFonts w:ascii="宋体" w:hAnsi="宋体" w:cs="宋体"/>
          <w:sz w:val="24"/>
        </w:rPr>
      </w:pPr>
      <w:r w:rsidRPr="00D6169F">
        <w:rPr>
          <w:rFonts w:ascii="宋体" w:hAnsi="宋体" w:cs="宋体" w:hint="eastAsia"/>
          <w:sz w:val="24"/>
        </w:rPr>
        <w:t>40建筑电气工程施工质量验收规范（GB50303-2015）</w:t>
      </w:r>
    </w:p>
    <w:p w:rsidR="00CE6C96" w:rsidRPr="00D6169F" w:rsidRDefault="00D95357">
      <w:pPr>
        <w:spacing w:line="360" w:lineRule="auto"/>
        <w:rPr>
          <w:rFonts w:ascii="宋体" w:hAnsi="宋体" w:cs="宋体"/>
          <w:sz w:val="24"/>
        </w:rPr>
      </w:pPr>
      <w:r w:rsidRPr="00D6169F">
        <w:rPr>
          <w:rFonts w:ascii="宋体" w:hAnsi="宋体" w:cs="宋体" w:hint="eastAsia"/>
          <w:sz w:val="24"/>
        </w:rPr>
        <w:lastRenderedPageBreak/>
        <w:t>41电梯工程质量检验规范（GB50310-2002）</w:t>
      </w:r>
    </w:p>
    <w:p w:rsidR="00CE6C96" w:rsidRPr="00D6169F" w:rsidRDefault="00D95357">
      <w:pPr>
        <w:spacing w:line="360" w:lineRule="auto"/>
        <w:rPr>
          <w:rFonts w:ascii="宋体" w:hAnsi="宋体" w:cs="宋体"/>
          <w:sz w:val="24"/>
        </w:rPr>
      </w:pPr>
      <w:r w:rsidRPr="00D6169F">
        <w:rPr>
          <w:rFonts w:ascii="宋体" w:hAnsi="宋体" w:cs="宋体" w:hint="eastAsia"/>
          <w:sz w:val="24"/>
        </w:rPr>
        <w:t>42火灾自动报警系统施工及验收规范（GB50166-2007）</w:t>
      </w:r>
    </w:p>
    <w:p w:rsidR="00CE6C96" w:rsidRPr="00D6169F" w:rsidRDefault="00D95357">
      <w:pPr>
        <w:spacing w:line="360" w:lineRule="auto"/>
        <w:rPr>
          <w:rFonts w:ascii="宋体" w:hAnsi="宋体" w:cs="宋体"/>
          <w:sz w:val="24"/>
        </w:rPr>
      </w:pPr>
      <w:r w:rsidRPr="00D6169F">
        <w:rPr>
          <w:rFonts w:ascii="宋体" w:hAnsi="宋体" w:cs="宋体" w:hint="eastAsia"/>
          <w:sz w:val="24"/>
        </w:rPr>
        <w:t>43建筑装饰工程质量验收规范（GB50210-2018）</w:t>
      </w:r>
    </w:p>
    <w:p w:rsidR="00CE6C96" w:rsidRPr="00D6169F" w:rsidRDefault="00D95357">
      <w:pPr>
        <w:spacing w:line="360" w:lineRule="auto"/>
        <w:rPr>
          <w:rFonts w:ascii="宋体" w:hAnsi="宋体" w:cs="宋体"/>
          <w:sz w:val="24"/>
        </w:rPr>
      </w:pPr>
      <w:r w:rsidRPr="00D6169F">
        <w:rPr>
          <w:rFonts w:ascii="宋体" w:hAnsi="宋体" w:cs="宋体" w:hint="eastAsia"/>
          <w:sz w:val="24"/>
        </w:rPr>
        <w:t>44民用建筑工程室内环境污染控制规范（GB50325-2010）</w:t>
      </w:r>
    </w:p>
    <w:p w:rsidR="00CE6C96" w:rsidRPr="00D6169F" w:rsidRDefault="00D95357">
      <w:pPr>
        <w:spacing w:line="360" w:lineRule="auto"/>
        <w:rPr>
          <w:rFonts w:ascii="宋体" w:hAnsi="宋体" w:cs="宋体"/>
          <w:sz w:val="24"/>
        </w:rPr>
      </w:pPr>
      <w:r w:rsidRPr="00D6169F">
        <w:rPr>
          <w:rFonts w:ascii="宋体" w:hAnsi="宋体" w:cs="宋体" w:hint="eastAsia"/>
          <w:sz w:val="24"/>
        </w:rPr>
        <w:t>45混凝土结构工程施工及验收规范 (GB50204-2015)</w:t>
      </w:r>
    </w:p>
    <w:p w:rsidR="00CE6C96" w:rsidRPr="00D6169F" w:rsidRDefault="00D95357">
      <w:pPr>
        <w:spacing w:line="360" w:lineRule="auto"/>
        <w:rPr>
          <w:rFonts w:ascii="宋体" w:hAnsi="宋体" w:cs="宋体"/>
          <w:sz w:val="24"/>
        </w:rPr>
      </w:pPr>
      <w:r w:rsidRPr="00D6169F">
        <w:rPr>
          <w:rFonts w:ascii="宋体" w:hAnsi="宋体" w:cs="宋体" w:hint="eastAsia"/>
          <w:sz w:val="24"/>
        </w:rPr>
        <w:t>46钢结构工程施工质量验收规范(GB50205-2001)</w:t>
      </w:r>
    </w:p>
    <w:p w:rsidR="00CE6C96" w:rsidRPr="00D6169F" w:rsidRDefault="00D95357">
      <w:pPr>
        <w:spacing w:line="360" w:lineRule="auto"/>
        <w:rPr>
          <w:rFonts w:ascii="宋体" w:hAnsi="宋体" w:cs="宋体"/>
          <w:sz w:val="24"/>
        </w:rPr>
      </w:pPr>
      <w:r w:rsidRPr="00D6169F">
        <w:rPr>
          <w:rFonts w:ascii="宋体" w:hAnsi="宋体" w:cs="宋体" w:hint="eastAsia"/>
          <w:sz w:val="24"/>
        </w:rPr>
        <w:t>47钢结构工程施工质量验收规范(GB50205-2001)</w:t>
      </w:r>
    </w:p>
    <w:p w:rsidR="00CE6C96" w:rsidRPr="00D6169F" w:rsidRDefault="00D95357">
      <w:pPr>
        <w:spacing w:line="360" w:lineRule="auto"/>
        <w:rPr>
          <w:rFonts w:ascii="宋体" w:hAnsi="宋体" w:cs="宋体"/>
          <w:sz w:val="24"/>
        </w:rPr>
      </w:pPr>
      <w:r w:rsidRPr="00D6169F">
        <w:rPr>
          <w:rFonts w:ascii="宋体" w:hAnsi="宋体" w:cs="宋体" w:hint="eastAsia"/>
          <w:sz w:val="24"/>
        </w:rPr>
        <w:t>48《建筑给水排水设计规范》（GB50015-2003）</w:t>
      </w:r>
    </w:p>
    <w:p w:rsidR="00CE6C96" w:rsidRPr="00D6169F" w:rsidRDefault="00D95357">
      <w:pPr>
        <w:spacing w:line="360" w:lineRule="auto"/>
        <w:rPr>
          <w:rFonts w:ascii="宋体" w:hAnsi="宋体" w:cs="宋体"/>
          <w:sz w:val="24"/>
        </w:rPr>
      </w:pPr>
      <w:r w:rsidRPr="00D6169F">
        <w:rPr>
          <w:rFonts w:ascii="宋体" w:hAnsi="宋体" w:cs="宋体" w:hint="eastAsia"/>
          <w:sz w:val="24"/>
        </w:rPr>
        <w:t>49《低压管道输水灌溉工程技术规范》（SL/T 153-95）</w:t>
      </w:r>
    </w:p>
    <w:p w:rsidR="00CE6C96" w:rsidRPr="00D6169F" w:rsidRDefault="00D95357">
      <w:pPr>
        <w:spacing w:line="360" w:lineRule="auto"/>
        <w:rPr>
          <w:rFonts w:ascii="宋体" w:hAnsi="宋体" w:cs="宋体"/>
          <w:sz w:val="24"/>
        </w:rPr>
      </w:pPr>
      <w:r w:rsidRPr="00D6169F">
        <w:rPr>
          <w:rFonts w:ascii="宋体" w:hAnsi="宋体" w:cs="宋体" w:hint="eastAsia"/>
          <w:sz w:val="24"/>
        </w:rPr>
        <w:t>50《室外给水设计规范》（GB50013-2006）</w:t>
      </w:r>
    </w:p>
    <w:p w:rsidR="00CE6C96" w:rsidRPr="00D6169F" w:rsidRDefault="00D95357">
      <w:pPr>
        <w:spacing w:line="360" w:lineRule="auto"/>
        <w:rPr>
          <w:rFonts w:ascii="宋体" w:hAnsi="宋体" w:cs="宋体"/>
          <w:sz w:val="24"/>
        </w:rPr>
      </w:pPr>
      <w:r w:rsidRPr="00D6169F">
        <w:rPr>
          <w:rFonts w:ascii="宋体" w:hAnsi="宋体" w:cs="宋体" w:hint="eastAsia"/>
          <w:sz w:val="24"/>
        </w:rPr>
        <w:t>51《灌溉与排水工程设计规范》（GB50288-2018）</w:t>
      </w:r>
    </w:p>
    <w:p w:rsidR="00CE6C96" w:rsidRPr="00D6169F" w:rsidRDefault="00D95357">
      <w:pPr>
        <w:spacing w:line="360" w:lineRule="auto"/>
        <w:rPr>
          <w:rFonts w:ascii="宋体" w:hAnsi="宋体" w:cs="宋体"/>
          <w:sz w:val="24"/>
        </w:rPr>
      </w:pPr>
      <w:r w:rsidRPr="00D6169F">
        <w:rPr>
          <w:rFonts w:ascii="宋体" w:hAnsi="宋体" w:cs="宋体" w:hint="eastAsia"/>
          <w:sz w:val="24"/>
        </w:rPr>
        <w:t>52《全国民用建筑工程设计技术措施（给水排水）》2003</w:t>
      </w:r>
    </w:p>
    <w:p w:rsidR="00CE6C96" w:rsidRPr="00D6169F" w:rsidRDefault="00D95357">
      <w:pPr>
        <w:spacing w:line="360" w:lineRule="auto"/>
        <w:rPr>
          <w:rFonts w:ascii="宋体" w:hAnsi="宋体" w:cs="宋体"/>
          <w:sz w:val="24"/>
        </w:rPr>
      </w:pPr>
      <w:r w:rsidRPr="00D6169F">
        <w:rPr>
          <w:rFonts w:ascii="宋体" w:hAnsi="宋体" w:cs="宋体" w:hint="eastAsia"/>
          <w:sz w:val="24"/>
        </w:rPr>
        <w:t>如国家现行同样标准高于上述版次时，以高版次为准</w:t>
      </w:r>
    </w:p>
    <w:p w:rsidR="00CE6C96" w:rsidRPr="00D6169F" w:rsidRDefault="00D95357">
      <w:pPr>
        <w:rPr>
          <w:rFonts w:ascii="宋体" w:hAnsi="宋体"/>
        </w:rPr>
      </w:pPr>
      <w:r w:rsidRPr="00D6169F">
        <w:rPr>
          <w:rFonts w:ascii="宋体" w:hAnsi="宋体" w:cs="宋体"/>
          <w:sz w:val="24"/>
        </w:rPr>
        <w:br w:type="page"/>
      </w:r>
    </w:p>
    <w:p w:rsidR="00CE6C96" w:rsidRPr="00D6169F" w:rsidRDefault="00D95357">
      <w:pPr>
        <w:rPr>
          <w:rFonts w:ascii="宋体" w:hAnsi="宋体"/>
        </w:rPr>
      </w:pPr>
      <w:r w:rsidRPr="00D6169F">
        <w:rPr>
          <w:rFonts w:ascii="宋体" w:hAnsi="宋体" w:hint="eastAsia"/>
        </w:rPr>
        <w:t>注：参与本项目的供应商应按照“关于政府采购推广使用低挥发性有机化合物（VOCs）有关事项的通知”（详见附表）</w:t>
      </w:r>
    </w:p>
    <w:p w:rsidR="00CE6C96" w:rsidRPr="00D6169F" w:rsidRDefault="00D95357">
      <w:pPr>
        <w:rPr>
          <w:rFonts w:ascii="宋体" w:hAnsi="宋体"/>
        </w:rPr>
      </w:pPr>
      <w:r w:rsidRPr="00D6169F">
        <w:rPr>
          <w:rFonts w:ascii="宋体" w:hAnsi="宋体" w:hint="eastAsia"/>
        </w:rPr>
        <w:t>附表   国家及本市主要产品VOCs含量限值标准目录</w:t>
      </w:r>
    </w:p>
    <w:p w:rsidR="00CE6C96" w:rsidRPr="00D6169F" w:rsidRDefault="00CE6C96">
      <w:pPr>
        <w:rPr>
          <w:rFonts w:ascii="宋体" w:hAnsi="宋体"/>
        </w:rPr>
      </w:pPr>
    </w:p>
    <w:p w:rsidR="00CE6C96" w:rsidRPr="00D6169F" w:rsidRDefault="00CE6C96">
      <w:pPr>
        <w:rPr>
          <w:rFonts w:ascii="宋体" w:hAnsi="宋体"/>
        </w:rPr>
      </w:pPr>
    </w:p>
    <w:p w:rsidR="00CE6C96" w:rsidRPr="00D6169F" w:rsidRDefault="00D95357">
      <w:pPr>
        <w:jc w:val="center"/>
        <w:rPr>
          <w:rFonts w:ascii="宋体" w:hAnsi="宋体"/>
        </w:rPr>
      </w:pPr>
      <w:r w:rsidRPr="00D6169F">
        <w:rPr>
          <w:rFonts w:ascii="宋体" w:hAnsi="宋体" w:hint="eastAsia"/>
        </w:rPr>
        <w:t>国家及本市主要产品VOCs含量限值标准目录</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410"/>
        <w:gridCol w:w="2089"/>
        <w:gridCol w:w="1536"/>
      </w:tblGrid>
      <w:tr w:rsidR="00CE6C96" w:rsidRPr="00D6169F">
        <w:trPr>
          <w:trHeight w:val="334"/>
        </w:trPr>
        <w:tc>
          <w:tcPr>
            <w:tcW w:w="3369" w:type="dxa"/>
            <w:shd w:val="clear" w:color="auto" w:fill="auto"/>
          </w:tcPr>
          <w:p w:rsidR="00CE6C96" w:rsidRPr="00D6169F" w:rsidRDefault="00D95357">
            <w:pPr>
              <w:rPr>
                <w:rFonts w:ascii="宋体" w:hAnsi="宋体"/>
              </w:rPr>
            </w:pPr>
            <w:r w:rsidRPr="00D6169F">
              <w:rPr>
                <w:rFonts w:ascii="宋体" w:hAnsi="宋体" w:hint="eastAsia"/>
              </w:rPr>
              <w:t>标准名称</w:t>
            </w:r>
          </w:p>
        </w:tc>
        <w:tc>
          <w:tcPr>
            <w:tcW w:w="2410" w:type="dxa"/>
            <w:shd w:val="clear" w:color="auto" w:fill="auto"/>
          </w:tcPr>
          <w:p w:rsidR="00CE6C96" w:rsidRPr="00D6169F" w:rsidRDefault="00D95357">
            <w:pPr>
              <w:rPr>
                <w:rFonts w:ascii="宋体" w:hAnsi="宋体"/>
              </w:rPr>
            </w:pPr>
            <w:r w:rsidRPr="00D6169F">
              <w:rPr>
                <w:rFonts w:ascii="宋体" w:hAnsi="宋体" w:hint="eastAsia"/>
              </w:rPr>
              <w:t>标准号</w:t>
            </w:r>
          </w:p>
        </w:tc>
        <w:tc>
          <w:tcPr>
            <w:tcW w:w="2089" w:type="dxa"/>
            <w:shd w:val="clear" w:color="auto" w:fill="auto"/>
          </w:tcPr>
          <w:p w:rsidR="00CE6C96" w:rsidRPr="00D6169F" w:rsidRDefault="00D95357">
            <w:pPr>
              <w:rPr>
                <w:rFonts w:ascii="宋体" w:hAnsi="宋体"/>
              </w:rPr>
            </w:pPr>
            <w:r w:rsidRPr="00D6169F">
              <w:rPr>
                <w:rFonts w:ascii="宋体" w:hAnsi="宋体" w:hint="eastAsia"/>
              </w:rPr>
              <w:t>实施日期</w:t>
            </w:r>
          </w:p>
          <w:p w:rsidR="00CE6C96" w:rsidRPr="00D6169F" w:rsidRDefault="00CE6C96">
            <w:pPr>
              <w:rPr>
                <w:rFonts w:ascii="宋体" w:hAnsi="宋体"/>
              </w:rPr>
            </w:pPr>
          </w:p>
        </w:tc>
        <w:tc>
          <w:tcPr>
            <w:tcW w:w="1536" w:type="dxa"/>
            <w:shd w:val="clear" w:color="auto" w:fill="auto"/>
          </w:tcPr>
          <w:p w:rsidR="00CE6C96" w:rsidRPr="00D6169F" w:rsidRDefault="00D95357">
            <w:pPr>
              <w:rPr>
                <w:rFonts w:ascii="宋体" w:hAnsi="宋体"/>
              </w:rPr>
            </w:pPr>
            <w:r w:rsidRPr="00D6169F">
              <w:rPr>
                <w:rFonts w:ascii="宋体" w:hAnsi="宋体" w:hint="eastAsia"/>
              </w:rPr>
              <w:t>备注</w:t>
            </w:r>
          </w:p>
          <w:p w:rsidR="00CE6C96" w:rsidRPr="00D6169F" w:rsidRDefault="00CE6C96">
            <w:pPr>
              <w:rPr>
                <w:rFonts w:ascii="宋体" w:hAnsi="宋体"/>
              </w:rPr>
            </w:pPr>
          </w:p>
        </w:tc>
      </w:tr>
      <w:tr w:rsidR="00CE6C96" w:rsidRPr="00D6169F">
        <w:trPr>
          <w:trHeight w:val="288"/>
        </w:trPr>
        <w:tc>
          <w:tcPr>
            <w:tcW w:w="3369" w:type="dxa"/>
            <w:shd w:val="clear" w:color="auto" w:fill="auto"/>
          </w:tcPr>
          <w:p w:rsidR="00CE6C96" w:rsidRPr="00D6169F" w:rsidRDefault="00D95357">
            <w:pPr>
              <w:rPr>
                <w:rFonts w:ascii="宋体" w:hAnsi="宋体"/>
              </w:rPr>
            </w:pPr>
            <w:r w:rsidRPr="00D6169F">
              <w:rPr>
                <w:rFonts w:ascii="宋体" w:hAnsi="宋体" w:hint="eastAsia"/>
              </w:rPr>
              <w:t>室内地坪涂料中有害物质限量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GB 38468-2019</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2020年7月1日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275"/>
        </w:trPr>
        <w:tc>
          <w:tcPr>
            <w:tcW w:w="3369" w:type="dxa"/>
            <w:shd w:val="clear" w:color="auto" w:fill="auto"/>
          </w:tcPr>
          <w:p w:rsidR="00CE6C96" w:rsidRPr="00D6169F" w:rsidRDefault="00D95357">
            <w:pPr>
              <w:rPr>
                <w:rFonts w:ascii="宋体" w:hAnsi="宋体"/>
              </w:rPr>
            </w:pPr>
            <w:r w:rsidRPr="00D6169F">
              <w:rPr>
                <w:rFonts w:ascii="宋体" w:hAnsi="宋体" w:hint="eastAsia"/>
              </w:rPr>
              <w:t>车辆涂料中有害物质限量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24409</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288"/>
        </w:trPr>
        <w:tc>
          <w:tcPr>
            <w:tcW w:w="3369" w:type="dxa"/>
            <w:shd w:val="clear" w:color="auto" w:fill="auto"/>
          </w:tcPr>
          <w:p w:rsidR="00CE6C96" w:rsidRPr="00D6169F" w:rsidRDefault="00D95357">
            <w:pPr>
              <w:rPr>
                <w:rFonts w:ascii="宋体" w:hAnsi="宋体"/>
              </w:rPr>
            </w:pPr>
            <w:r w:rsidRPr="00D6169F">
              <w:rPr>
                <w:rFonts w:ascii="宋体" w:hAnsi="宋体" w:hint="eastAsia"/>
              </w:rPr>
              <w:t>木器</w:t>
            </w:r>
            <w:r w:rsidRPr="00D6169F">
              <w:rPr>
                <w:rFonts w:ascii="宋体" w:hAnsi="宋体"/>
              </w:rPr>
              <w:t>涂料中有害物质限量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18581</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564"/>
        </w:trPr>
        <w:tc>
          <w:tcPr>
            <w:tcW w:w="3369" w:type="dxa"/>
            <w:shd w:val="clear" w:color="auto" w:fill="auto"/>
          </w:tcPr>
          <w:p w:rsidR="00CE6C96" w:rsidRPr="00D6169F" w:rsidRDefault="00D95357">
            <w:pPr>
              <w:rPr>
                <w:rFonts w:ascii="宋体" w:hAnsi="宋体"/>
              </w:rPr>
            </w:pPr>
            <w:r w:rsidRPr="00D6169F">
              <w:rPr>
                <w:rFonts w:ascii="宋体" w:hAnsi="宋体" w:hint="eastAsia"/>
              </w:rPr>
              <w:t>建筑</w:t>
            </w:r>
            <w:r w:rsidRPr="00D6169F">
              <w:rPr>
                <w:rFonts w:ascii="宋体" w:hAnsi="宋体"/>
              </w:rPr>
              <w:t>用墙面涂料中有害物质限量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18582</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275"/>
        </w:trPr>
        <w:tc>
          <w:tcPr>
            <w:tcW w:w="3369" w:type="dxa"/>
            <w:shd w:val="clear" w:color="auto" w:fill="auto"/>
          </w:tcPr>
          <w:p w:rsidR="00CE6C96" w:rsidRPr="00D6169F" w:rsidRDefault="00D95357">
            <w:pPr>
              <w:rPr>
                <w:rFonts w:ascii="宋体" w:hAnsi="宋体"/>
              </w:rPr>
            </w:pPr>
            <w:r w:rsidRPr="00D6169F">
              <w:rPr>
                <w:rFonts w:ascii="宋体" w:hAnsi="宋体" w:hint="eastAsia"/>
              </w:rPr>
              <w:t>工业</w:t>
            </w:r>
            <w:r w:rsidRPr="00D6169F">
              <w:rPr>
                <w:rFonts w:ascii="宋体" w:hAnsi="宋体"/>
              </w:rPr>
              <w:t>防护涂料中有害物质限量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30981</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288"/>
        </w:trPr>
        <w:tc>
          <w:tcPr>
            <w:tcW w:w="3369" w:type="dxa"/>
            <w:shd w:val="clear" w:color="auto" w:fill="auto"/>
          </w:tcPr>
          <w:p w:rsidR="00CE6C96" w:rsidRPr="00D6169F" w:rsidRDefault="00D95357">
            <w:pPr>
              <w:rPr>
                <w:rFonts w:ascii="宋体" w:hAnsi="宋体"/>
              </w:rPr>
            </w:pPr>
            <w:r w:rsidRPr="00D6169F">
              <w:rPr>
                <w:rFonts w:ascii="宋体" w:hAnsi="宋体" w:hint="eastAsia"/>
              </w:rPr>
              <w:t>胶粘剂</w:t>
            </w:r>
            <w:r w:rsidRPr="00D6169F">
              <w:rPr>
                <w:rFonts w:ascii="宋体" w:hAnsi="宋体"/>
              </w:rPr>
              <w:t>挥发性有机化合物限量</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33372</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564"/>
        </w:trPr>
        <w:tc>
          <w:tcPr>
            <w:tcW w:w="3369" w:type="dxa"/>
            <w:shd w:val="clear" w:color="auto" w:fill="auto"/>
          </w:tcPr>
          <w:p w:rsidR="00CE6C96" w:rsidRPr="00D6169F" w:rsidRDefault="00D95357">
            <w:pPr>
              <w:rPr>
                <w:rFonts w:ascii="宋体" w:hAnsi="宋体"/>
              </w:rPr>
            </w:pPr>
            <w:r w:rsidRPr="00D6169F">
              <w:rPr>
                <w:rFonts w:ascii="宋体" w:hAnsi="宋体" w:hint="eastAsia"/>
              </w:rPr>
              <w:t>清洗剂</w:t>
            </w:r>
            <w:r w:rsidRPr="00D6169F">
              <w:rPr>
                <w:rFonts w:ascii="宋体" w:hAnsi="宋体"/>
              </w:rPr>
              <w:t>挥发性有机化合物含量限</w:t>
            </w:r>
            <w:r w:rsidRPr="00D6169F">
              <w:rPr>
                <w:rFonts w:ascii="宋体" w:hAnsi="宋体" w:hint="eastAsia"/>
              </w:rPr>
              <w:t>值</w:t>
            </w:r>
          </w:p>
        </w:tc>
        <w:tc>
          <w:tcPr>
            <w:tcW w:w="2410" w:type="dxa"/>
            <w:shd w:val="clear" w:color="auto" w:fill="auto"/>
          </w:tcPr>
          <w:p w:rsidR="00CE6C96" w:rsidRPr="00D6169F" w:rsidRDefault="00D95357">
            <w:pPr>
              <w:rPr>
                <w:rFonts w:ascii="宋体" w:hAnsi="宋体"/>
                <w:b/>
              </w:rPr>
            </w:pPr>
            <w:r w:rsidRPr="00D6169F">
              <w:rPr>
                <w:rFonts w:ascii="宋体" w:hAnsi="宋体" w:hint="eastAsia"/>
              </w:rPr>
              <w:t xml:space="preserve">GB </w:t>
            </w:r>
            <w:r w:rsidRPr="00D6169F">
              <w:rPr>
                <w:rFonts w:ascii="宋体" w:hAnsi="宋体"/>
              </w:rPr>
              <w:t>38508</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2020年12月1日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564"/>
        </w:trPr>
        <w:tc>
          <w:tcPr>
            <w:tcW w:w="3369" w:type="dxa"/>
            <w:shd w:val="clear" w:color="auto" w:fill="auto"/>
          </w:tcPr>
          <w:p w:rsidR="00CE6C96" w:rsidRPr="00D6169F" w:rsidRDefault="00D95357">
            <w:pPr>
              <w:rPr>
                <w:rFonts w:ascii="宋体" w:hAnsi="宋体"/>
              </w:rPr>
            </w:pPr>
            <w:r w:rsidRPr="00D6169F">
              <w:rPr>
                <w:rFonts w:ascii="宋体" w:hAnsi="宋体" w:hint="eastAsia"/>
              </w:rPr>
              <w:t>油墨中</w:t>
            </w:r>
            <w:r w:rsidRPr="00D6169F">
              <w:rPr>
                <w:rFonts w:ascii="宋体" w:hAnsi="宋体"/>
              </w:rPr>
              <w:t>可挥发性有机化合物（VOCs）</w:t>
            </w:r>
            <w:r w:rsidRPr="00D6169F">
              <w:rPr>
                <w:rFonts w:ascii="宋体" w:hAnsi="宋体" w:hint="eastAsia"/>
              </w:rPr>
              <w:t>含量</w:t>
            </w:r>
            <w:r w:rsidRPr="00D6169F">
              <w:rPr>
                <w:rFonts w:ascii="宋体" w:hAnsi="宋体"/>
              </w:rPr>
              <w:t>的限值</w:t>
            </w:r>
          </w:p>
        </w:tc>
        <w:tc>
          <w:tcPr>
            <w:tcW w:w="2410" w:type="dxa"/>
            <w:shd w:val="clear" w:color="auto" w:fill="auto"/>
          </w:tcPr>
          <w:p w:rsidR="00CE6C96" w:rsidRPr="00D6169F" w:rsidRDefault="00D95357">
            <w:pPr>
              <w:rPr>
                <w:rFonts w:ascii="宋体" w:hAnsi="宋体"/>
              </w:rPr>
            </w:pPr>
            <w:r w:rsidRPr="00D6169F">
              <w:rPr>
                <w:rFonts w:ascii="宋体" w:hAnsi="宋体" w:hint="eastAsia"/>
              </w:rPr>
              <w:t xml:space="preserve">GB </w:t>
            </w:r>
            <w:r w:rsidRPr="00D6169F">
              <w:rPr>
                <w:rFonts w:ascii="宋体" w:hAnsi="宋体"/>
              </w:rPr>
              <w:t>38507</w:t>
            </w:r>
            <w:r w:rsidRPr="00D6169F">
              <w:rPr>
                <w:rFonts w:ascii="宋体" w:hAnsi="宋体" w:hint="eastAsia"/>
              </w:rPr>
              <w:t>-2020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2021年4月1日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w:t>
            </w:r>
          </w:p>
        </w:tc>
      </w:tr>
      <w:tr w:rsidR="00CE6C96" w:rsidRPr="00D6169F">
        <w:trPr>
          <w:trHeight w:val="577"/>
        </w:trPr>
        <w:tc>
          <w:tcPr>
            <w:tcW w:w="3369" w:type="dxa"/>
            <w:shd w:val="clear" w:color="auto" w:fill="auto"/>
          </w:tcPr>
          <w:p w:rsidR="00CE6C96" w:rsidRPr="00D6169F" w:rsidRDefault="00D95357">
            <w:pPr>
              <w:rPr>
                <w:rFonts w:ascii="宋体" w:hAnsi="宋体"/>
              </w:rPr>
            </w:pPr>
            <w:r w:rsidRPr="00D6169F">
              <w:rPr>
                <w:rFonts w:ascii="宋体" w:hAnsi="宋体" w:hint="eastAsia"/>
              </w:rPr>
              <w:t>低挥发性有机</w:t>
            </w:r>
            <w:r w:rsidRPr="00D6169F">
              <w:rPr>
                <w:rFonts w:ascii="宋体" w:hAnsi="宋体"/>
              </w:rPr>
              <w:t>化合物含量涂料产品技术要求</w:t>
            </w:r>
          </w:p>
        </w:tc>
        <w:tc>
          <w:tcPr>
            <w:tcW w:w="2410" w:type="dxa"/>
            <w:shd w:val="clear" w:color="auto" w:fill="auto"/>
          </w:tcPr>
          <w:p w:rsidR="00CE6C96" w:rsidRPr="00D6169F" w:rsidRDefault="00D95357">
            <w:pPr>
              <w:rPr>
                <w:rFonts w:ascii="宋体" w:hAnsi="宋体"/>
              </w:rPr>
            </w:pPr>
            <w:r w:rsidRPr="00D6169F">
              <w:rPr>
                <w:rFonts w:ascii="宋体" w:hAnsi="宋体"/>
              </w:rPr>
              <w:t>GB/T38597-2020</w:t>
            </w:r>
          </w:p>
        </w:tc>
        <w:tc>
          <w:tcPr>
            <w:tcW w:w="2089" w:type="dxa"/>
            <w:shd w:val="clear" w:color="auto" w:fill="auto"/>
          </w:tcPr>
          <w:p w:rsidR="00CE6C96" w:rsidRPr="00D6169F" w:rsidRDefault="00D95357">
            <w:pPr>
              <w:rPr>
                <w:rFonts w:ascii="宋体" w:hAnsi="宋体"/>
              </w:rPr>
            </w:pPr>
            <w:r w:rsidRPr="00D6169F">
              <w:rPr>
                <w:rFonts w:ascii="宋体" w:hAnsi="宋体" w:hint="eastAsia"/>
              </w:rPr>
              <w:t>2021年2月1日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推荐性</w:t>
            </w:r>
            <w:r w:rsidRPr="00D6169F">
              <w:rPr>
                <w:rFonts w:ascii="宋体" w:hAnsi="宋体"/>
              </w:rPr>
              <w:t>标准</w:t>
            </w:r>
          </w:p>
        </w:tc>
      </w:tr>
      <w:tr w:rsidR="00CE6C96" w:rsidRPr="00D6169F">
        <w:trPr>
          <w:trHeight w:val="564"/>
        </w:trPr>
        <w:tc>
          <w:tcPr>
            <w:tcW w:w="3369" w:type="dxa"/>
            <w:shd w:val="clear" w:color="auto" w:fill="auto"/>
          </w:tcPr>
          <w:p w:rsidR="00CE6C96" w:rsidRPr="00D6169F" w:rsidRDefault="00D95357">
            <w:pPr>
              <w:rPr>
                <w:rFonts w:ascii="宋体" w:hAnsi="宋体"/>
              </w:rPr>
            </w:pPr>
            <w:r w:rsidRPr="00D6169F">
              <w:rPr>
                <w:rFonts w:ascii="宋体" w:hAnsi="宋体" w:hint="eastAsia"/>
              </w:rPr>
              <w:t>建筑</w:t>
            </w:r>
            <w:r w:rsidRPr="00D6169F">
              <w:rPr>
                <w:rFonts w:ascii="宋体" w:hAnsi="宋体"/>
              </w:rPr>
              <w:t>类涂料与胶粘剂挥发性有机化合物含量限值标准</w:t>
            </w:r>
          </w:p>
        </w:tc>
        <w:tc>
          <w:tcPr>
            <w:tcW w:w="2410" w:type="dxa"/>
            <w:shd w:val="clear" w:color="auto" w:fill="auto"/>
          </w:tcPr>
          <w:p w:rsidR="00CE6C96" w:rsidRPr="00D6169F" w:rsidRDefault="00D95357">
            <w:pPr>
              <w:rPr>
                <w:rFonts w:ascii="宋体" w:hAnsi="宋体"/>
              </w:rPr>
            </w:pPr>
            <w:r w:rsidRPr="00D6169F">
              <w:rPr>
                <w:rFonts w:ascii="宋体" w:hAnsi="宋体" w:hint="eastAsia"/>
              </w:rPr>
              <w:t>DB</w:t>
            </w:r>
            <w:r w:rsidRPr="00D6169F">
              <w:rPr>
                <w:rFonts w:ascii="宋体" w:hAnsi="宋体"/>
              </w:rPr>
              <w:t xml:space="preserve"> 11/3005-2017</w:t>
            </w:r>
          </w:p>
        </w:tc>
        <w:tc>
          <w:tcPr>
            <w:tcW w:w="2089" w:type="dxa"/>
            <w:shd w:val="clear" w:color="auto" w:fill="auto"/>
          </w:tcPr>
          <w:p w:rsidR="00CE6C96" w:rsidRPr="00D6169F" w:rsidRDefault="00D95357">
            <w:pPr>
              <w:rPr>
                <w:rFonts w:ascii="宋体" w:hAnsi="宋体"/>
              </w:rPr>
            </w:pPr>
            <w:r w:rsidRPr="00D6169F">
              <w:rPr>
                <w:rFonts w:ascii="宋体" w:hAnsi="宋体" w:hint="eastAsia"/>
              </w:rPr>
              <w:t>2017年9月1日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w:t>
            </w:r>
            <w:r w:rsidRPr="00D6169F">
              <w:rPr>
                <w:rFonts w:ascii="宋体" w:hAnsi="宋体"/>
              </w:rPr>
              <w:t>标准</w:t>
            </w:r>
          </w:p>
        </w:tc>
      </w:tr>
      <w:tr w:rsidR="00CE6C96" w:rsidRPr="00D6169F">
        <w:trPr>
          <w:trHeight w:val="564"/>
        </w:trPr>
        <w:tc>
          <w:tcPr>
            <w:tcW w:w="3369" w:type="dxa"/>
            <w:shd w:val="clear" w:color="auto" w:fill="auto"/>
          </w:tcPr>
          <w:p w:rsidR="00CE6C96" w:rsidRPr="00D6169F" w:rsidRDefault="00D95357">
            <w:pPr>
              <w:rPr>
                <w:rFonts w:ascii="宋体" w:hAnsi="宋体"/>
              </w:rPr>
            </w:pPr>
            <w:r w:rsidRPr="00D6169F">
              <w:rPr>
                <w:rFonts w:ascii="宋体" w:hAnsi="宋体" w:hint="eastAsia"/>
              </w:rPr>
              <w:t>汽车</w:t>
            </w:r>
            <w:r w:rsidRPr="00D6169F">
              <w:rPr>
                <w:rFonts w:ascii="宋体" w:hAnsi="宋体"/>
              </w:rPr>
              <w:t>整车制造业（</w:t>
            </w:r>
            <w:r w:rsidRPr="00D6169F">
              <w:rPr>
                <w:rFonts w:ascii="宋体" w:hAnsi="宋体" w:hint="eastAsia"/>
              </w:rPr>
              <w:t>涂料</w:t>
            </w:r>
            <w:r w:rsidRPr="00D6169F">
              <w:rPr>
                <w:rFonts w:ascii="宋体" w:hAnsi="宋体"/>
              </w:rPr>
              <w:t>工序）</w:t>
            </w:r>
            <w:r w:rsidRPr="00D6169F">
              <w:rPr>
                <w:rFonts w:ascii="宋体" w:hAnsi="宋体" w:hint="eastAsia"/>
              </w:rPr>
              <w:t>大气</w:t>
            </w:r>
            <w:r w:rsidRPr="00D6169F">
              <w:rPr>
                <w:rFonts w:ascii="宋体" w:hAnsi="宋体"/>
              </w:rPr>
              <w:t>污染物排放标准</w:t>
            </w:r>
          </w:p>
        </w:tc>
        <w:tc>
          <w:tcPr>
            <w:tcW w:w="2410" w:type="dxa"/>
            <w:shd w:val="clear" w:color="auto" w:fill="auto"/>
          </w:tcPr>
          <w:p w:rsidR="00CE6C96" w:rsidRPr="00D6169F" w:rsidRDefault="00D95357">
            <w:pPr>
              <w:rPr>
                <w:rFonts w:ascii="宋体" w:hAnsi="宋体"/>
              </w:rPr>
            </w:pPr>
            <w:r w:rsidRPr="00D6169F">
              <w:rPr>
                <w:rFonts w:ascii="宋体" w:hAnsi="宋体" w:hint="eastAsia"/>
              </w:rPr>
              <w:t>DB</w:t>
            </w:r>
            <w:r w:rsidRPr="00D6169F">
              <w:rPr>
                <w:rFonts w:ascii="宋体" w:hAnsi="宋体"/>
              </w:rPr>
              <w:t xml:space="preserve"> 11/1227-2015</w:t>
            </w:r>
          </w:p>
        </w:tc>
        <w:tc>
          <w:tcPr>
            <w:tcW w:w="2089" w:type="dxa"/>
            <w:shd w:val="clear" w:color="auto" w:fill="auto"/>
          </w:tcPr>
          <w:p w:rsidR="00CE6C96" w:rsidRPr="00D6169F" w:rsidRDefault="00D95357">
            <w:pPr>
              <w:rPr>
                <w:rFonts w:ascii="宋体" w:hAnsi="宋体"/>
              </w:rPr>
            </w:pPr>
            <w:r w:rsidRPr="00D6169F">
              <w:rPr>
                <w:rFonts w:ascii="宋体" w:hAnsi="宋体" w:hint="eastAsia"/>
              </w:rPr>
              <w:t>2015年9月1日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w:t>
            </w:r>
            <w:r w:rsidRPr="00D6169F">
              <w:rPr>
                <w:rFonts w:ascii="宋体" w:hAnsi="宋体"/>
              </w:rPr>
              <w:t>标准（</w:t>
            </w:r>
            <w:r w:rsidRPr="00D6169F">
              <w:rPr>
                <w:rFonts w:ascii="宋体" w:hAnsi="宋体" w:hint="eastAsia"/>
              </w:rPr>
              <w:t>含涂料</w:t>
            </w:r>
            <w:r w:rsidRPr="00D6169F">
              <w:rPr>
                <w:rFonts w:ascii="宋体" w:hAnsi="宋体"/>
              </w:rPr>
              <w:t>VOCs</w:t>
            </w:r>
            <w:r w:rsidRPr="00D6169F">
              <w:rPr>
                <w:rFonts w:ascii="宋体" w:hAnsi="宋体" w:hint="eastAsia"/>
              </w:rPr>
              <w:t>含量</w:t>
            </w:r>
            <w:r w:rsidRPr="00D6169F">
              <w:rPr>
                <w:rFonts w:ascii="宋体" w:hAnsi="宋体"/>
              </w:rPr>
              <w:t>限值）</w:t>
            </w:r>
          </w:p>
        </w:tc>
      </w:tr>
      <w:tr w:rsidR="00CE6C96" w:rsidRPr="00D6169F">
        <w:trPr>
          <w:trHeight w:val="1142"/>
        </w:trPr>
        <w:tc>
          <w:tcPr>
            <w:tcW w:w="3369" w:type="dxa"/>
            <w:shd w:val="clear" w:color="auto" w:fill="auto"/>
          </w:tcPr>
          <w:p w:rsidR="00CE6C96" w:rsidRPr="00D6169F" w:rsidRDefault="00D95357">
            <w:pPr>
              <w:rPr>
                <w:rFonts w:ascii="宋体" w:hAnsi="宋体"/>
              </w:rPr>
            </w:pPr>
            <w:r w:rsidRPr="00D6169F">
              <w:rPr>
                <w:rFonts w:ascii="宋体" w:hAnsi="宋体" w:hint="eastAsia"/>
              </w:rPr>
              <w:t>汽车</w:t>
            </w:r>
            <w:r w:rsidRPr="00D6169F">
              <w:rPr>
                <w:rFonts w:ascii="宋体" w:hAnsi="宋体"/>
              </w:rPr>
              <w:t>维修业大气污染物排放标准</w:t>
            </w:r>
          </w:p>
        </w:tc>
        <w:tc>
          <w:tcPr>
            <w:tcW w:w="2410" w:type="dxa"/>
            <w:shd w:val="clear" w:color="auto" w:fill="auto"/>
          </w:tcPr>
          <w:p w:rsidR="00CE6C96" w:rsidRPr="00D6169F" w:rsidRDefault="00D95357">
            <w:pPr>
              <w:rPr>
                <w:rFonts w:ascii="宋体" w:hAnsi="宋体"/>
              </w:rPr>
            </w:pPr>
            <w:r w:rsidRPr="00D6169F">
              <w:rPr>
                <w:rFonts w:ascii="宋体" w:hAnsi="宋体"/>
              </w:rPr>
              <w:t>DB 11/1228-2015</w:t>
            </w:r>
          </w:p>
        </w:tc>
        <w:tc>
          <w:tcPr>
            <w:tcW w:w="2089" w:type="dxa"/>
            <w:shd w:val="clear" w:color="auto" w:fill="auto"/>
          </w:tcPr>
          <w:p w:rsidR="00CE6C96" w:rsidRPr="00D6169F" w:rsidRDefault="00D95357">
            <w:pPr>
              <w:rPr>
                <w:rFonts w:ascii="宋体" w:hAnsi="宋体"/>
              </w:rPr>
            </w:pPr>
            <w:r w:rsidRPr="00D6169F">
              <w:rPr>
                <w:rFonts w:ascii="宋体" w:hAnsi="宋体" w:hint="eastAsia"/>
              </w:rPr>
              <w:t>2015年9月1日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w:t>
            </w:r>
            <w:r w:rsidRPr="00D6169F">
              <w:rPr>
                <w:rFonts w:ascii="宋体" w:hAnsi="宋体"/>
              </w:rPr>
              <w:t>标准（</w:t>
            </w:r>
            <w:r w:rsidRPr="00D6169F">
              <w:rPr>
                <w:rFonts w:ascii="宋体" w:hAnsi="宋体" w:hint="eastAsia"/>
              </w:rPr>
              <w:t>含涂料</w:t>
            </w:r>
            <w:r w:rsidRPr="00D6169F">
              <w:rPr>
                <w:rFonts w:ascii="宋体" w:hAnsi="宋体"/>
              </w:rPr>
              <w:t>VOCs</w:t>
            </w:r>
            <w:r w:rsidRPr="00D6169F">
              <w:rPr>
                <w:rFonts w:ascii="宋体" w:hAnsi="宋体" w:hint="eastAsia"/>
              </w:rPr>
              <w:t>含量</w:t>
            </w:r>
            <w:r w:rsidRPr="00D6169F">
              <w:rPr>
                <w:rFonts w:ascii="宋体" w:hAnsi="宋体"/>
              </w:rPr>
              <w:t>限值）</w:t>
            </w:r>
          </w:p>
        </w:tc>
      </w:tr>
      <w:tr w:rsidR="00CE6C96" w:rsidRPr="00D6169F">
        <w:trPr>
          <w:trHeight w:val="1142"/>
        </w:trPr>
        <w:tc>
          <w:tcPr>
            <w:tcW w:w="3369" w:type="dxa"/>
            <w:shd w:val="clear" w:color="auto" w:fill="auto"/>
          </w:tcPr>
          <w:p w:rsidR="00CE6C96" w:rsidRPr="00D6169F" w:rsidRDefault="00D95357">
            <w:pPr>
              <w:rPr>
                <w:rFonts w:ascii="宋体" w:hAnsi="宋体"/>
              </w:rPr>
            </w:pPr>
            <w:r w:rsidRPr="00D6169F">
              <w:rPr>
                <w:rFonts w:ascii="宋体" w:hAnsi="宋体" w:hint="eastAsia"/>
              </w:rPr>
              <w:t>木质家具</w:t>
            </w:r>
            <w:r w:rsidRPr="00D6169F">
              <w:rPr>
                <w:rFonts w:ascii="宋体" w:hAnsi="宋体"/>
              </w:rPr>
              <w:t>制造业大气污染物排放标准</w:t>
            </w:r>
          </w:p>
        </w:tc>
        <w:tc>
          <w:tcPr>
            <w:tcW w:w="2410" w:type="dxa"/>
            <w:shd w:val="clear" w:color="auto" w:fill="auto"/>
          </w:tcPr>
          <w:p w:rsidR="00CE6C96" w:rsidRPr="00D6169F" w:rsidRDefault="00D95357">
            <w:pPr>
              <w:rPr>
                <w:rFonts w:ascii="宋体" w:hAnsi="宋体"/>
              </w:rPr>
            </w:pPr>
            <w:r w:rsidRPr="00D6169F">
              <w:rPr>
                <w:rFonts w:ascii="宋体" w:hAnsi="宋体"/>
              </w:rPr>
              <w:t>DB 11/1202-2015</w:t>
            </w:r>
          </w:p>
        </w:tc>
        <w:tc>
          <w:tcPr>
            <w:tcW w:w="2089" w:type="dxa"/>
            <w:shd w:val="clear" w:color="auto" w:fill="auto"/>
          </w:tcPr>
          <w:p w:rsidR="00CE6C96" w:rsidRPr="00D6169F" w:rsidRDefault="00D95357">
            <w:pPr>
              <w:rPr>
                <w:rFonts w:ascii="宋体" w:hAnsi="宋体"/>
              </w:rPr>
            </w:pPr>
            <w:r w:rsidRPr="00D6169F">
              <w:rPr>
                <w:rFonts w:ascii="宋体" w:hAnsi="宋体" w:hint="eastAsia"/>
              </w:rPr>
              <w:t>2015年</w:t>
            </w:r>
            <w:r w:rsidRPr="00D6169F">
              <w:rPr>
                <w:rFonts w:ascii="宋体" w:hAnsi="宋体"/>
              </w:rPr>
              <w:t>7</w:t>
            </w:r>
            <w:r w:rsidRPr="00D6169F">
              <w:rPr>
                <w:rFonts w:ascii="宋体" w:hAnsi="宋体" w:hint="eastAsia"/>
              </w:rPr>
              <w:t>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强制性标准（含涂料VOCs含量限值）</w:t>
            </w:r>
          </w:p>
        </w:tc>
      </w:tr>
      <w:tr w:rsidR="00CE6C96" w:rsidRPr="00D6169F">
        <w:trPr>
          <w:trHeight w:val="1142"/>
        </w:trPr>
        <w:tc>
          <w:tcPr>
            <w:tcW w:w="3369" w:type="dxa"/>
            <w:shd w:val="clear" w:color="auto" w:fill="auto"/>
          </w:tcPr>
          <w:p w:rsidR="00CE6C96" w:rsidRPr="00D6169F" w:rsidRDefault="00D95357">
            <w:pPr>
              <w:rPr>
                <w:rFonts w:ascii="宋体" w:hAnsi="宋体"/>
              </w:rPr>
            </w:pPr>
            <w:r w:rsidRPr="00D6169F">
              <w:rPr>
                <w:rFonts w:ascii="宋体" w:hAnsi="宋体" w:hint="eastAsia"/>
              </w:rPr>
              <w:t>印刷业</w:t>
            </w:r>
            <w:r w:rsidRPr="00D6169F">
              <w:rPr>
                <w:rFonts w:ascii="宋体" w:hAnsi="宋体"/>
              </w:rPr>
              <w:t>挥发性有机物排放</w:t>
            </w:r>
            <w:r w:rsidRPr="00D6169F">
              <w:rPr>
                <w:rFonts w:ascii="宋体" w:hAnsi="宋体" w:hint="eastAsia"/>
              </w:rPr>
              <w:t>标准</w:t>
            </w:r>
          </w:p>
        </w:tc>
        <w:tc>
          <w:tcPr>
            <w:tcW w:w="2410" w:type="dxa"/>
            <w:shd w:val="clear" w:color="auto" w:fill="auto"/>
          </w:tcPr>
          <w:p w:rsidR="00CE6C96" w:rsidRPr="00D6169F" w:rsidRDefault="00D95357">
            <w:pPr>
              <w:rPr>
                <w:rFonts w:ascii="宋体" w:hAnsi="宋体"/>
              </w:rPr>
            </w:pPr>
            <w:r w:rsidRPr="00D6169F">
              <w:rPr>
                <w:rFonts w:ascii="宋体" w:hAnsi="宋体"/>
              </w:rPr>
              <w:t>DB 11/1201-2015</w:t>
            </w:r>
          </w:p>
        </w:tc>
        <w:tc>
          <w:tcPr>
            <w:tcW w:w="2089" w:type="dxa"/>
            <w:shd w:val="clear" w:color="auto" w:fill="auto"/>
          </w:tcPr>
          <w:p w:rsidR="00CE6C96" w:rsidRPr="00D6169F" w:rsidRDefault="00D95357">
            <w:pPr>
              <w:rPr>
                <w:rFonts w:ascii="宋体" w:hAnsi="宋体"/>
              </w:rPr>
            </w:pPr>
            <w:r w:rsidRPr="00D6169F">
              <w:rPr>
                <w:rFonts w:ascii="宋体" w:hAnsi="宋体" w:hint="eastAsia"/>
              </w:rPr>
              <w:t>2015年</w:t>
            </w:r>
            <w:r w:rsidRPr="00D6169F">
              <w:rPr>
                <w:rFonts w:ascii="宋体" w:hAnsi="宋体"/>
              </w:rPr>
              <w:t>7</w:t>
            </w:r>
            <w:r w:rsidRPr="00D6169F">
              <w:rPr>
                <w:rFonts w:ascii="宋体" w:hAnsi="宋体" w:hint="eastAsia"/>
              </w:rPr>
              <w:t>月1日</w:t>
            </w:r>
          </w:p>
        </w:tc>
        <w:tc>
          <w:tcPr>
            <w:tcW w:w="1536" w:type="dxa"/>
            <w:shd w:val="clear" w:color="auto" w:fill="auto"/>
          </w:tcPr>
          <w:p w:rsidR="00CE6C96" w:rsidRPr="00D6169F" w:rsidRDefault="00D95357">
            <w:pPr>
              <w:rPr>
                <w:rFonts w:ascii="宋体" w:hAnsi="宋体"/>
              </w:rPr>
            </w:pPr>
            <w:r w:rsidRPr="00D6169F">
              <w:rPr>
                <w:rFonts w:ascii="宋体" w:hAnsi="宋体" w:hint="eastAsia"/>
              </w:rPr>
              <w:t>强制性标准（含印刷油墨VOCs含量限值）</w:t>
            </w:r>
          </w:p>
        </w:tc>
      </w:tr>
    </w:tbl>
    <w:p w:rsidR="00CE6C96" w:rsidRPr="00D6169F" w:rsidRDefault="00D95357">
      <w:pPr>
        <w:rPr>
          <w:rFonts w:ascii="宋体" w:hAnsi="宋体"/>
        </w:rPr>
      </w:pPr>
      <w:r w:rsidRPr="00D6169F">
        <w:rPr>
          <w:rFonts w:ascii="宋体" w:hAnsi="宋体" w:hint="eastAsia"/>
        </w:rPr>
        <w:t>备注:1.标准具体内容可通过国家市场监管</w:t>
      </w:r>
      <w:proofErr w:type="gramStart"/>
      <w:r w:rsidRPr="00D6169F">
        <w:rPr>
          <w:rFonts w:ascii="宋体" w:hAnsi="宋体" w:hint="eastAsia"/>
        </w:rPr>
        <w:t>总局官网和</w:t>
      </w:r>
      <w:proofErr w:type="gramEnd"/>
      <w:r w:rsidRPr="00D6169F">
        <w:rPr>
          <w:rFonts w:ascii="宋体" w:hAnsi="宋体" w:hint="eastAsia"/>
        </w:rPr>
        <w:t>北京市市场监管</w:t>
      </w:r>
      <w:proofErr w:type="gramStart"/>
      <w:r w:rsidRPr="00D6169F">
        <w:rPr>
          <w:rFonts w:ascii="宋体" w:hAnsi="宋体" w:hint="eastAsia"/>
        </w:rPr>
        <w:t>局官网</w:t>
      </w:r>
      <w:proofErr w:type="gramEnd"/>
      <w:r w:rsidRPr="00D6169F">
        <w:rPr>
          <w:rFonts w:ascii="宋体" w:hAnsi="宋体" w:hint="eastAsia"/>
        </w:rPr>
        <w:t>查看</w:t>
      </w:r>
    </w:p>
    <w:p w:rsidR="00CE6C96" w:rsidRPr="00D6169F" w:rsidRDefault="00D95357">
      <w:pPr>
        <w:rPr>
          <w:rFonts w:ascii="宋体" w:hAnsi="宋体"/>
        </w:rPr>
      </w:pPr>
      <w:r w:rsidRPr="00D6169F">
        <w:rPr>
          <w:rFonts w:ascii="宋体" w:hAnsi="宋体" w:hint="eastAsia"/>
        </w:rPr>
        <w:t>2.对国家标准和本市地方标准中不一致的，本市执行更严的标准限值。</w:t>
      </w:r>
    </w:p>
    <w:p w:rsidR="00CE6C96" w:rsidRPr="00D6169F" w:rsidRDefault="00D95357">
      <w:pPr>
        <w:rPr>
          <w:rFonts w:ascii="宋体" w:hAnsi="宋体"/>
        </w:rPr>
      </w:pPr>
      <w:r w:rsidRPr="00D6169F">
        <w:rPr>
          <w:rFonts w:ascii="宋体" w:hAnsi="宋体" w:hint="eastAsia"/>
        </w:rPr>
        <w:t>3.本通知发布日期后，国家及本市新发布或修订主要产品NOCs含量限值标准的，各单位应及时关注并更新相关要求。</w:t>
      </w:r>
    </w:p>
    <w:p w:rsidR="00CE6C96" w:rsidRPr="00D6169F" w:rsidRDefault="00CE6C96">
      <w:pPr>
        <w:spacing w:line="360" w:lineRule="auto"/>
        <w:rPr>
          <w:rFonts w:ascii="宋体" w:hAnsi="宋体" w:cs="宋体"/>
          <w:b/>
          <w:sz w:val="24"/>
        </w:rPr>
      </w:pPr>
    </w:p>
    <w:p w:rsidR="00CE6C96" w:rsidRPr="00D6169F" w:rsidRDefault="00D95357">
      <w:pPr>
        <w:spacing w:line="360" w:lineRule="auto"/>
        <w:rPr>
          <w:rFonts w:ascii="宋体" w:hAnsi="宋体"/>
          <w:b/>
          <w:sz w:val="24"/>
        </w:rPr>
      </w:pPr>
      <w:r w:rsidRPr="00D6169F">
        <w:rPr>
          <w:rFonts w:ascii="宋体" w:hAnsi="宋体" w:cs="宋体"/>
          <w:b/>
          <w:sz w:val="24"/>
        </w:rPr>
        <w:br w:type="page"/>
      </w:r>
    </w:p>
    <w:p w:rsidR="00CE6C96" w:rsidRPr="00D6169F" w:rsidRDefault="00D95357">
      <w:pPr>
        <w:spacing w:line="360" w:lineRule="auto"/>
        <w:rPr>
          <w:rFonts w:ascii="宋体" w:hAnsi="宋体"/>
          <w:b/>
          <w:sz w:val="24"/>
        </w:rPr>
      </w:pPr>
      <w:r w:rsidRPr="00D6169F">
        <w:rPr>
          <w:rFonts w:ascii="宋体" w:hAnsi="宋体" w:hint="eastAsia"/>
          <w:b/>
          <w:sz w:val="24"/>
        </w:rPr>
        <w:t>7.工程量清单（详见</w:t>
      </w:r>
      <w:r w:rsidRPr="00D6169F">
        <w:rPr>
          <w:rFonts w:ascii="宋体" w:hAnsi="宋体"/>
          <w:b/>
          <w:sz w:val="24"/>
        </w:rPr>
        <w:t>附件</w:t>
      </w:r>
      <w:r w:rsidRPr="00D6169F">
        <w:rPr>
          <w:rFonts w:ascii="宋体" w:hAnsi="宋体" w:hint="eastAsia"/>
          <w:b/>
          <w:sz w:val="24"/>
        </w:rPr>
        <w:t>）</w:t>
      </w:r>
    </w:p>
    <w:p w:rsidR="00CE6C96" w:rsidRPr="00D6169F" w:rsidRDefault="00CE6C96">
      <w:pPr>
        <w:spacing w:line="360" w:lineRule="auto"/>
        <w:rPr>
          <w:rFonts w:ascii="宋体" w:hAnsi="宋体" w:cs="宋体"/>
          <w:sz w:val="24"/>
        </w:rPr>
      </w:pPr>
    </w:p>
    <w:p w:rsidR="00CE6C96" w:rsidRPr="00D6169F" w:rsidRDefault="00D95357">
      <w:pPr>
        <w:pStyle w:val="1"/>
        <w:pageBreakBefore/>
        <w:spacing w:line="360" w:lineRule="auto"/>
        <w:jc w:val="center"/>
        <w:rPr>
          <w:rFonts w:ascii="宋体" w:hAnsi="宋体" w:cs="Arial"/>
          <w:sz w:val="28"/>
          <w:szCs w:val="28"/>
        </w:rPr>
      </w:pPr>
      <w:bookmarkStart w:id="2837" w:name="_Toc19907"/>
      <w:r w:rsidRPr="00D6169F">
        <w:rPr>
          <w:rFonts w:ascii="宋体" w:hAnsi="宋体" w:cs="Arial"/>
          <w:sz w:val="28"/>
          <w:szCs w:val="28"/>
        </w:rPr>
        <w:lastRenderedPageBreak/>
        <w:t>第五</w:t>
      </w:r>
      <w:r w:rsidRPr="00D6169F">
        <w:rPr>
          <w:rFonts w:ascii="宋体" w:hAnsi="宋体" w:cs="Arial" w:hint="eastAsia"/>
          <w:sz w:val="28"/>
          <w:szCs w:val="28"/>
        </w:rPr>
        <w:t xml:space="preserve">章  </w:t>
      </w:r>
      <w:r w:rsidRPr="00D6169F">
        <w:rPr>
          <w:rFonts w:ascii="宋体" w:hAnsi="宋体" w:cs="Arial"/>
          <w:sz w:val="28"/>
          <w:szCs w:val="28"/>
        </w:rPr>
        <w:t>响应文件格式</w:t>
      </w:r>
      <w:bookmarkEnd w:id="2837"/>
    </w:p>
    <w:p w:rsidR="00CE6C96" w:rsidRPr="00D6169F" w:rsidRDefault="00D95357">
      <w:pPr>
        <w:pStyle w:val="2"/>
        <w:jc w:val="both"/>
        <w:rPr>
          <w:rFonts w:ascii="宋体" w:eastAsia="宋体" w:hAnsi="宋体" w:cs="Arial"/>
          <w:bCs/>
          <w:sz w:val="24"/>
          <w:szCs w:val="24"/>
        </w:rPr>
      </w:pPr>
      <w:bookmarkStart w:id="2838" w:name="_Toc29247"/>
      <w:bookmarkStart w:id="2839" w:name="_Toc461209546"/>
      <w:bookmarkStart w:id="2840" w:name="_Toc490658958"/>
      <w:bookmarkStart w:id="2841" w:name="_Toc495679904"/>
      <w:bookmarkStart w:id="2842" w:name="_Toc454288065"/>
      <w:r w:rsidRPr="00D6169F">
        <w:rPr>
          <w:rFonts w:ascii="宋体" w:eastAsia="宋体" w:hAnsi="宋体" w:cs="Arial"/>
          <w:bCs/>
          <w:sz w:val="24"/>
          <w:szCs w:val="24"/>
        </w:rPr>
        <w:t>附件1 磋商报价函</w:t>
      </w:r>
      <w:bookmarkEnd w:id="2838"/>
      <w:bookmarkEnd w:id="2839"/>
      <w:bookmarkEnd w:id="2840"/>
      <w:bookmarkEnd w:id="2841"/>
      <w:bookmarkEnd w:id="2842"/>
    </w:p>
    <w:p w:rsidR="00CE6C96" w:rsidRPr="00D6169F" w:rsidRDefault="00CE6C96">
      <w:pPr>
        <w:tabs>
          <w:tab w:val="left" w:pos="4320"/>
        </w:tabs>
        <w:rPr>
          <w:rFonts w:ascii="宋体" w:hAnsi="宋体" w:cs="Arial"/>
          <w:sz w:val="24"/>
        </w:rPr>
      </w:pPr>
    </w:p>
    <w:p w:rsidR="00CE6C96" w:rsidRPr="00D6169F" w:rsidRDefault="00D95357">
      <w:pPr>
        <w:spacing w:line="480" w:lineRule="auto"/>
        <w:rPr>
          <w:rFonts w:ascii="宋体" w:hAnsi="宋体" w:cs="Arial"/>
          <w:sz w:val="24"/>
        </w:rPr>
      </w:pPr>
      <w:r w:rsidRPr="00D6169F">
        <w:rPr>
          <w:rFonts w:ascii="宋体" w:hAnsi="宋体" w:cs="Arial" w:hint="eastAsia"/>
          <w:sz w:val="24"/>
        </w:rPr>
        <w:t>北京市房山区阎村镇人民政府：</w:t>
      </w:r>
    </w:p>
    <w:p w:rsidR="00CE6C96" w:rsidRPr="00D6169F" w:rsidRDefault="00D95357">
      <w:pPr>
        <w:ind w:firstLineChars="50" w:firstLine="120"/>
        <w:rPr>
          <w:rFonts w:ascii="宋体" w:hAnsi="宋体" w:cs="Arial"/>
          <w:sz w:val="24"/>
        </w:rPr>
      </w:pPr>
      <w:r w:rsidRPr="00D6169F">
        <w:rPr>
          <w:rFonts w:ascii="宋体" w:hAnsi="宋体" w:cs="Arial" w:hint="eastAsia"/>
          <w:sz w:val="24"/>
        </w:rPr>
        <w:t>（</w:t>
      </w:r>
      <w:r w:rsidRPr="00D6169F">
        <w:rPr>
          <w:rFonts w:ascii="宋体" w:hAnsi="宋体" w:cs="Arial"/>
          <w:sz w:val="24"/>
        </w:rPr>
        <w:t>谈判供应商全称</w:t>
      </w:r>
      <w:r w:rsidRPr="00D6169F">
        <w:rPr>
          <w:rFonts w:ascii="宋体" w:hAnsi="宋体" w:cs="Arial" w:hint="eastAsia"/>
          <w:sz w:val="24"/>
        </w:rPr>
        <w:t>）</w:t>
      </w:r>
      <w:r w:rsidRPr="00D6169F">
        <w:rPr>
          <w:rFonts w:ascii="宋体" w:hAnsi="宋体" w:cs="Arial"/>
          <w:sz w:val="24"/>
        </w:rPr>
        <w:t>授权</w:t>
      </w:r>
      <w:r w:rsidRPr="00D6169F">
        <w:rPr>
          <w:rFonts w:ascii="宋体" w:hAnsi="宋体" w:cs="Arial" w:hint="eastAsia"/>
          <w:sz w:val="24"/>
        </w:rPr>
        <w:t>（</w:t>
      </w:r>
      <w:r w:rsidRPr="00D6169F">
        <w:rPr>
          <w:rFonts w:ascii="宋体" w:hAnsi="宋体" w:cs="Arial"/>
          <w:sz w:val="24"/>
        </w:rPr>
        <w:t>谈判供应商代表姓名</w:t>
      </w:r>
      <w:r w:rsidRPr="00D6169F">
        <w:rPr>
          <w:rFonts w:ascii="宋体" w:hAnsi="宋体" w:cs="Arial" w:hint="eastAsia"/>
          <w:sz w:val="24"/>
        </w:rPr>
        <w:t>）</w:t>
      </w:r>
    </w:p>
    <w:p w:rsidR="00CE6C96" w:rsidRPr="00D6169F" w:rsidRDefault="00D95357">
      <w:pPr>
        <w:ind w:left="120" w:hangingChars="50" w:hanging="120"/>
        <w:rPr>
          <w:rFonts w:ascii="宋体" w:hAnsi="宋体" w:cs="Arial"/>
          <w:sz w:val="24"/>
        </w:rPr>
      </w:pPr>
      <w:r w:rsidRPr="00D6169F">
        <w:rPr>
          <w:rFonts w:ascii="宋体" w:hAnsi="宋体" w:cs="Arial" w:hint="eastAsia"/>
          <w:sz w:val="24"/>
        </w:rPr>
        <w:t>（</w:t>
      </w:r>
      <w:r w:rsidRPr="00D6169F">
        <w:rPr>
          <w:rFonts w:ascii="宋体" w:hAnsi="宋体" w:cs="Arial"/>
          <w:sz w:val="24"/>
        </w:rPr>
        <w:t>职务、职称</w:t>
      </w:r>
      <w:r w:rsidRPr="00D6169F">
        <w:rPr>
          <w:rFonts w:ascii="宋体" w:hAnsi="宋体" w:cs="Arial" w:hint="eastAsia"/>
          <w:sz w:val="24"/>
        </w:rPr>
        <w:t>）</w:t>
      </w:r>
      <w:r w:rsidRPr="00D6169F">
        <w:rPr>
          <w:rFonts w:ascii="宋体" w:hAnsi="宋体" w:cs="Arial"/>
          <w:sz w:val="24"/>
        </w:rPr>
        <w:t>为我方代表，参加贵方组织的</w:t>
      </w:r>
      <w:r w:rsidRPr="00D6169F">
        <w:rPr>
          <w:rFonts w:ascii="宋体" w:hAnsi="宋体" w:cs="Arial" w:hint="eastAsia"/>
          <w:sz w:val="24"/>
          <w:u w:val="single"/>
        </w:rPr>
        <w:t>（</w:t>
      </w:r>
      <w:r w:rsidRPr="00D6169F">
        <w:rPr>
          <w:rFonts w:ascii="宋体" w:hAnsi="宋体" w:cs="Arial"/>
          <w:sz w:val="24"/>
          <w:u w:val="single"/>
        </w:rPr>
        <w:t>项目名称、项目编号</w:t>
      </w:r>
      <w:r w:rsidRPr="00D6169F">
        <w:rPr>
          <w:rFonts w:ascii="宋体" w:hAnsi="宋体" w:cs="Arial" w:hint="eastAsia"/>
          <w:sz w:val="24"/>
          <w:u w:val="single"/>
        </w:rPr>
        <w:t>）</w:t>
      </w:r>
      <w:r w:rsidRPr="00D6169F">
        <w:rPr>
          <w:rFonts w:ascii="宋体" w:hAnsi="宋体" w:cs="Arial"/>
          <w:sz w:val="24"/>
        </w:rPr>
        <w:t>竞争性</w:t>
      </w:r>
      <w:r w:rsidRPr="00D6169F">
        <w:rPr>
          <w:rFonts w:ascii="宋体" w:hAnsi="宋体" w:cs="Arial" w:hint="eastAsia"/>
          <w:sz w:val="24"/>
        </w:rPr>
        <w:t>磋商</w:t>
      </w:r>
      <w:r w:rsidRPr="00D6169F">
        <w:rPr>
          <w:rFonts w:ascii="宋体" w:hAnsi="宋体" w:cs="Arial"/>
          <w:sz w:val="24"/>
        </w:rPr>
        <w:t>的有关活动，并对此项目进行报价。为此：</w:t>
      </w:r>
    </w:p>
    <w:p w:rsidR="00CE6C96" w:rsidRPr="00D6169F" w:rsidRDefault="00D95357">
      <w:pPr>
        <w:rPr>
          <w:rFonts w:ascii="宋体" w:hAnsi="宋体" w:cs="Arial"/>
          <w:kern w:val="0"/>
          <w:sz w:val="24"/>
        </w:rPr>
      </w:pPr>
      <w:r w:rsidRPr="00D6169F">
        <w:rPr>
          <w:rFonts w:ascii="宋体" w:hAnsi="宋体" w:cs="Arial"/>
          <w:kern w:val="0"/>
          <w:sz w:val="24"/>
        </w:rPr>
        <w:t>1、</w:t>
      </w:r>
      <w:r w:rsidRPr="00D6169F">
        <w:rPr>
          <w:rFonts w:ascii="宋体" w:hAnsi="宋体" w:cs="Arial" w:hint="eastAsia"/>
          <w:kern w:val="0"/>
          <w:sz w:val="24"/>
        </w:rPr>
        <w:t>我方愿以人民币(大写)       元（RMB￥        元）的响应报价（其中安全文明施工费：     元；建筑垃圾运输处置费：     元。整项暂估价￥：     元，暂列金额￥：     元，且完全</w:t>
      </w:r>
      <w:proofErr w:type="gramStart"/>
      <w:r w:rsidRPr="00D6169F">
        <w:rPr>
          <w:rFonts w:ascii="宋体" w:hAnsi="宋体" w:cs="Arial" w:hint="eastAsia"/>
          <w:kern w:val="0"/>
          <w:sz w:val="24"/>
        </w:rPr>
        <w:t>符合磋商</w:t>
      </w:r>
      <w:proofErr w:type="gramEnd"/>
      <w:r w:rsidRPr="00D6169F">
        <w:rPr>
          <w:rFonts w:ascii="宋体" w:hAnsi="宋体" w:cs="Arial" w:hint="eastAsia"/>
          <w:kern w:val="0"/>
          <w:sz w:val="24"/>
        </w:rPr>
        <w:t>文件规定的报价要求），并按上述磋商文件的条件和要求承包上述工程的施工、竣工，并保证使工程质量达到      ，同时承担任何质量缺陷保修责任。我方确认我方所提交的投标报价不低于成本。</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2、我方同意在本项目竞争性磋商文件中规定的报价日起</w:t>
      </w:r>
      <w:r w:rsidRPr="00D6169F">
        <w:rPr>
          <w:rFonts w:ascii="宋体" w:hAnsi="宋体" w:cs="Arial"/>
          <w:kern w:val="0"/>
          <w:sz w:val="24"/>
          <w:u w:val="single"/>
        </w:rPr>
        <w:t>90日内</w:t>
      </w:r>
      <w:r w:rsidRPr="00D6169F">
        <w:rPr>
          <w:rFonts w:ascii="宋体" w:hAnsi="宋体" w:cs="Arial"/>
          <w:kern w:val="0"/>
          <w:sz w:val="24"/>
        </w:rPr>
        <w:t>遵守本文中的承诺且在此期限期满之前均具有约束力。</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3、我方承诺已经具备《中华人民共和国政府采购法》中规定的参加政府采购活动的供应商应当具备的条件：</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（1）具有独立承担民事责任的能力；</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（2）具有良好的商业信誉和健全的财务会计制度；</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（3）具有履行合同所必需的设备和专业技术能力；</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（4）有依法缴纳税收和社会保障资金的良好记录；</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（5）参加此项采购活动前三年内，在经营活动中没有重大违法记录。</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4、提供报价须知规定的全部</w:t>
      </w:r>
      <w:r w:rsidRPr="00D6169F">
        <w:rPr>
          <w:rFonts w:ascii="宋体" w:hAnsi="宋体" w:cs="Arial" w:hint="eastAsia"/>
          <w:kern w:val="0"/>
          <w:sz w:val="24"/>
        </w:rPr>
        <w:t>谈判磋商</w:t>
      </w:r>
      <w:r w:rsidRPr="00D6169F">
        <w:rPr>
          <w:rFonts w:ascii="宋体" w:hAnsi="宋体" w:cs="Arial"/>
          <w:kern w:val="0"/>
          <w:sz w:val="24"/>
        </w:rPr>
        <w:t>响应文件。</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5、保证忠实地执行双方所签订的合同，并承担合同规定的责任和义务。</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6、保证遵守竞争性</w:t>
      </w:r>
      <w:r w:rsidRPr="00D6169F">
        <w:rPr>
          <w:rFonts w:ascii="宋体" w:hAnsi="宋体" w:cs="Arial" w:hint="eastAsia"/>
          <w:kern w:val="0"/>
          <w:sz w:val="24"/>
        </w:rPr>
        <w:t>磋商</w:t>
      </w:r>
      <w:r w:rsidRPr="00D6169F">
        <w:rPr>
          <w:rFonts w:ascii="宋体" w:hAnsi="宋体" w:cs="Arial"/>
          <w:kern w:val="0"/>
          <w:sz w:val="24"/>
        </w:rPr>
        <w:t>文件的规定。</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7、如果在规定的报价有效期内撤回报价，我方将被列入不良记录名单。</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8、我方完全理解贵方不一定接受最低价的报价或收到的任何报价。</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9、我方愿意向贵方提供任何与本项报价有关的数据、情况和技术资料。如果贵方需要，我方愿意提供我方做出的一切承诺的证明材料。</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10、我方已详细审核全部谈判磋商响应文件，包括谈判磋商响应文件修改书（如果有的话）、参考资料及有关附件，确认无误。</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11、我方承诺：采购</w:t>
      </w:r>
      <w:r w:rsidRPr="00D6169F">
        <w:rPr>
          <w:rFonts w:ascii="宋体" w:hAnsi="宋体" w:cs="Arial" w:hint="eastAsia"/>
          <w:kern w:val="0"/>
          <w:sz w:val="24"/>
        </w:rPr>
        <w:t>人</w:t>
      </w:r>
      <w:r w:rsidRPr="00D6169F">
        <w:rPr>
          <w:rFonts w:ascii="宋体" w:hAnsi="宋体" w:cs="Arial"/>
          <w:kern w:val="0"/>
          <w:sz w:val="24"/>
        </w:rPr>
        <w:t>如果需追加采购本项目竞争性磋商文件所列服务的，在不改变合同其他实质性条款的前提下，按相同或更优惠的折扣提供服务。</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12、我方承诺接受竞争性磋商文件中《成交合同》的全部条款且无任何异议。</w:t>
      </w:r>
    </w:p>
    <w:p w:rsidR="00CE6C96" w:rsidRPr="00D6169F" w:rsidRDefault="00D95357">
      <w:pPr>
        <w:tabs>
          <w:tab w:val="left" w:pos="420"/>
          <w:tab w:val="left" w:pos="709"/>
        </w:tabs>
        <w:adjustRightInd w:val="0"/>
        <w:ind w:left="420" w:hanging="420"/>
        <w:rPr>
          <w:rFonts w:ascii="宋体" w:hAnsi="宋体" w:cs="Arial"/>
          <w:kern w:val="0"/>
          <w:sz w:val="24"/>
        </w:rPr>
      </w:pPr>
      <w:r w:rsidRPr="00D6169F">
        <w:rPr>
          <w:rFonts w:ascii="宋体" w:hAnsi="宋体" w:cs="Arial"/>
          <w:kern w:val="0"/>
          <w:sz w:val="24"/>
        </w:rPr>
        <w:t>13、我方将严格遵守《中华人民共和国政府采购法》的有关规定，如果有下列情形之一的，将被处以采购金额5‰以上10‰以下的罚款，列入不良行为记录名单，在一至三年内禁止参加政府采购活动；有违法所得的，并处没收所得；情节严重的，由工商行政管理机关吊销营业执照；构成犯罪的，依法追究刑事责任：</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（1）提供虚假材料谋取成交的；</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lastRenderedPageBreak/>
        <w:t>（2）采取不正当手段诋毁、排挤其他供应商的；</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（3）与采购人、其它供应商或者采购代理工作人员恶意串通的；</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（4）向采购人、采购代理工作人员行贿或者提供其他不正当利益的；</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（5）未经采购代理同意，在采购过程中与采购人进行协商谈判的；</w:t>
      </w:r>
    </w:p>
    <w:p w:rsidR="00CE6C96" w:rsidRPr="00D6169F" w:rsidRDefault="00D95357">
      <w:pPr>
        <w:tabs>
          <w:tab w:val="left" w:pos="1140"/>
        </w:tabs>
        <w:ind w:left="1140" w:hanging="720"/>
        <w:rPr>
          <w:rFonts w:ascii="宋体" w:hAnsi="宋体" w:cs="Arial"/>
          <w:sz w:val="24"/>
        </w:rPr>
      </w:pPr>
      <w:r w:rsidRPr="00D6169F">
        <w:rPr>
          <w:rFonts w:ascii="宋体" w:hAnsi="宋体" w:cs="Arial"/>
          <w:sz w:val="24"/>
        </w:rPr>
        <w:t>（6）拒绝有关部门监督检查或提供虚假情况的。</w:t>
      </w:r>
    </w:p>
    <w:p w:rsidR="00CE6C96" w:rsidRPr="00D6169F" w:rsidRDefault="00D95357">
      <w:pPr>
        <w:rPr>
          <w:rFonts w:ascii="宋体" w:hAnsi="宋体" w:cs="Arial"/>
          <w:sz w:val="24"/>
        </w:rPr>
      </w:pPr>
      <w:r w:rsidRPr="00D6169F">
        <w:rPr>
          <w:rFonts w:ascii="宋体" w:hAnsi="宋体" w:cs="Arial"/>
          <w:sz w:val="24"/>
        </w:rPr>
        <w:t>与本报价有关的一切往来通讯请寄：</w:t>
      </w:r>
    </w:p>
    <w:p w:rsidR="00CE6C96" w:rsidRPr="00D6169F" w:rsidRDefault="00CE6C96">
      <w:pPr>
        <w:tabs>
          <w:tab w:val="left" w:pos="480"/>
        </w:tabs>
        <w:spacing w:line="360" w:lineRule="auto"/>
        <w:ind w:firstLine="420"/>
        <w:rPr>
          <w:rFonts w:ascii="宋体" w:hAnsi="宋体" w:cs="Arial"/>
          <w:sz w:val="24"/>
        </w:rPr>
      </w:pPr>
    </w:p>
    <w:p w:rsidR="00CE6C96" w:rsidRPr="00D6169F" w:rsidRDefault="00D95357">
      <w:pPr>
        <w:tabs>
          <w:tab w:val="left" w:pos="480"/>
        </w:tabs>
        <w:spacing w:line="360" w:lineRule="auto"/>
        <w:ind w:firstLine="420"/>
        <w:rPr>
          <w:rFonts w:ascii="宋体" w:hAnsi="宋体" w:cs="Arial"/>
          <w:sz w:val="24"/>
        </w:rPr>
      </w:pPr>
      <w:r w:rsidRPr="00D6169F">
        <w:rPr>
          <w:rFonts w:ascii="宋体" w:hAnsi="宋体" w:cs="Arial"/>
          <w:sz w:val="24"/>
        </w:rPr>
        <w:t>地址：</w:t>
      </w:r>
    </w:p>
    <w:p w:rsidR="00CE6C96" w:rsidRPr="00D6169F" w:rsidRDefault="00D95357">
      <w:pPr>
        <w:tabs>
          <w:tab w:val="left" w:pos="480"/>
        </w:tabs>
        <w:spacing w:line="360" w:lineRule="auto"/>
        <w:ind w:firstLine="420"/>
        <w:rPr>
          <w:rFonts w:ascii="宋体" w:hAnsi="宋体" w:cs="Arial"/>
          <w:sz w:val="24"/>
        </w:rPr>
      </w:pPr>
      <w:r w:rsidRPr="00D6169F">
        <w:rPr>
          <w:rFonts w:ascii="宋体" w:hAnsi="宋体" w:cs="Arial"/>
          <w:sz w:val="24"/>
        </w:rPr>
        <w:t>邮编：</w:t>
      </w:r>
    </w:p>
    <w:p w:rsidR="00CE6C96" w:rsidRPr="00D6169F" w:rsidRDefault="00D95357">
      <w:pPr>
        <w:tabs>
          <w:tab w:val="left" w:pos="480"/>
        </w:tabs>
        <w:spacing w:line="360" w:lineRule="auto"/>
        <w:ind w:firstLine="420"/>
        <w:rPr>
          <w:rFonts w:ascii="宋体" w:hAnsi="宋体" w:cs="Arial"/>
          <w:sz w:val="24"/>
        </w:rPr>
      </w:pPr>
      <w:r w:rsidRPr="00D6169F">
        <w:rPr>
          <w:rFonts w:ascii="宋体" w:hAnsi="宋体" w:cs="Arial"/>
          <w:sz w:val="24"/>
        </w:rPr>
        <w:t>电话：</w:t>
      </w:r>
    </w:p>
    <w:p w:rsidR="00CE6C96" w:rsidRPr="00D6169F" w:rsidRDefault="00D95357">
      <w:pPr>
        <w:tabs>
          <w:tab w:val="left" w:pos="480"/>
        </w:tabs>
        <w:spacing w:line="360" w:lineRule="auto"/>
        <w:ind w:firstLine="420"/>
        <w:rPr>
          <w:rFonts w:ascii="宋体" w:hAnsi="宋体" w:cs="Arial"/>
          <w:sz w:val="24"/>
        </w:rPr>
      </w:pPr>
      <w:r w:rsidRPr="00D6169F">
        <w:rPr>
          <w:rFonts w:ascii="宋体" w:hAnsi="宋体" w:cs="Arial"/>
          <w:sz w:val="24"/>
        </w:rPr>
        <w:t>传真：</w:t>
      </w:r>
    </w:p>
    <w:p w:rsidR="00CE6C96" w:rsidRPr="00D6169F" w:rsidRDefault="00D95357">
      <w:pPr>
        <w:tabs>
          <w:tab w:val="left" w:pos="480"/>
        </w:tabs>
        <w:spacing w:line="360" w:lineRule="auto"/>
        <w:ind w:firstLine="420"/>
        <w:rPr>
          <w:rFonts w:ascii="宋体" w:hAnsi="宋体" w:cs="Arial"/>
          <w:sz w:val="24"/>
          <w:u w:val="single"/>
        </w:rPr>
      </w:pPr>
      <w:r w:rsidRPr="00D6169F">
        <w:rPr>
          <w:rFonts w:ascii="宋体" w:hAnsi="宋体" w:cs="Arial"/>
          <w:sz w:val="24"/>
        </w:rPr>
        <w:t>谈判供应商授权代表姓名：</w:t>
      </w:r>
    </w:p>
    <w:p w:rsidR="00CE6C96" w:rsidRPr="00D6169F" w:rsidRDefault="00D95357">
      <w:pPr>
        <w:tabs>
          <w:tab w:val="left" w:pos="480"/>
        </w:tabs>
        <w:spacing w:line="360" w:lineRule="auto"/>
        <w:ind w:firstLine="420"/>
        <w:rPr>
          <w:rFonts w:ascii="宋体" w:hAnsi="宋体" w:cs="Arial"/>
          <w:sz w:val="24"/>
        </w:rPr>
      </w:pPr>
      <w:r w:rsidRPr="00D6169F">
        <w:rPr>
          <w:rFonts w:ascii="宋体" w:hAnsi="宋体" w:cs="Arial"/>
          <w:sz w:val="24"/>
        </w:rPr>
        <w:t>谈判供应商授权代表联系电话：</w:t>
      </w:r>
    </w:p>
    <w:p w:rsidR="00CE6C96" w:rsidRPr="00D6169F" w:rsidRDefault="00CE6C96">
      <w:pPr>
        <w:spacing w:before="100" w:after="100"/>
        <w:rPr>
          <w:rFonts w:ascii="宋体" w:hAnsi="宋体" w:cs="Arial"/>
          <w:sz w:val="24"/>
        </w:rPr>
      </w:pPr>
    </w:p>
    <w:p w:rsidR="00CE6C96" w:rsidRPr="00D6169F" w:rsidRDefault="00D95357">
      <w:pPr>
        <w:spacing w:before="100" w:after="100"/>
        <w:ind w:firstLine="420"/>
        <w:rPr>
          <w:rFonts w:ascii="宋体" w:hAnsi="宋体" w:cs="Arial"/>
          <w:sz w:val="24"/>
        </w:rPr>
      </w:pPr>
      <w:r w:rsidRPr="00D6169F">
        <w:rPr>
          <w:rFonts w:ascii="宋体" w:hAnsi="宋体" w:cs="Arial"/>
          <w:sz w:val="24"/>
        </w:rPr>
        <w:t>谈判供应商</w:t>
      </w:r>
      <w:r w:rsidRPr="00D6169F">
        <w:rPr>
          <w:rFonts w:ascii="宋体" w:hAnsi="宋体" w:cs="Arial" w:hint="eastAsia"/>
          <w:sz w:val="24"/>
        </w:rPr>
        <w:t>全称</w:t>
      </w:r>
      <w:r w:rsidRPr="00D6169F">
        <w:rPr>
          <w:rFonts w:ascii="宋体" w:hAnsi="宋体" w:cs="Arial"/>
          <w:sz w:val="24"/>
        </w:rPr>
        <w:t>：</w:t>
      </w:r>
      <w:r w:rsidRPr="00D6169F">
        <w:rPr>
          <w:rFonts w:ascii="宋体" w:hAnsi="宋体" w:cs="Arial"/>
          <w:sz w:val="24"/>
          <w:u w:val="single"/>
        </w:rPr>
        <w:t>（公章）</w:t>
      </w:r>
    </w:p>
    <w:p w:rsidR="00CE6C96" w:rsidRPr="00D6169F" w:rsidRDefault="00CE6C96">
      <w:pPr>
        <w:spacing w:before="100" w:after="100"/>
        <w:ind w:firstLine="420"/>
        <w:rPr>
          <w:rFonts w:ascii="宋体" w:hAnsi="宋体" w:cs="Arial"/>
          <w:sz w:val="24"/>
        </w:rPr>
      </w:pPr>
    </w:p>
    <w:p w:rsidR="00CE6C96" w:rsidRPr="00D6169F" w:rsidRDefault="00D95357">
      <w:pPr>
        <w:spacing w:before="100" w:after="100"/>
        <w:ind w:firstLine="420"/>
        <w:rPr>
          <w:rFonts w:ascii="宋体" w:hAnsi="宋体" w:cs="Arial"/>
          <w:sz w:val="24"/>
        </w:rPr>
      </w:pPr>
      <w:r w:rsidRPr="00D6169F">
        <w:rPr>
          <w:rFonts w:ascii="宋体" w:hAnsi="宋体" w:cs="Arial"/>
          <w:sz w:val="24"/>
        </w:rPr>
        <w:t>谈判供应</w:t>
      </w:r>
      <w:proofErr w:type="gramStart"/>
      <w:r w:rsidRPr="00D6169F">
        <w:rPr>
          <w:rFonts w:ascii="宋体" w:hAnsi="宋体" w:cs="Arial"/>
          <w:sz w:val="24"/>
        </w:rPr>
        <w:t>商</w:t>
      </w:r>
      <w:r w:rsidRPr="00D6169F">
        <w:rPr>
          <w:rFonts w:ascii="宋体" w:hAnsi="宋体" w:cs="Arial" w:hint="eastAsia"/>
          <w:sz w:val="24"/>
        </w:rPr>
        <w:t>法定</w:t>
      </w:r>
      <w:proofErr w:type="gramEnd"/>
      <w:r w:rsidRPr="00D6169F">
        <w:rPr>
          <w:rFonts w:ascii="宋体" w:hAnsi="宋体" w:cs="Arial" w:hint="eastAsia"/>
          <w:sz w:val="24"/>
        </w:rPr>
        <w:t>代表人（盖章或签字）</w:t>
      </w:r>
    </w:p>
    <w:p w:rsidR="00CE6C96" w:rsidRPr="00D6169F" w:rsidRDefault="00D95357">
      <w:pPr>
        <w:spacing w:before="100" w:after="100"/>
        <w:ind w:firstLine="420"/>
        <w:rPr>
          <w:rFonts w:ascii="宋体" w:hAnsi="宋体" w:cs="Arial"/>
          <w:sz w:val="24"/>
        </w:rPr>
      </w:pPr>
      <w:r w:rsidRPr="00D6169F">
        <w:rPr>
          <w:rFonts w:ascii="宋体" w:hAnsi="宋体" w:cs="Arial" w:hint="eastAsia"/>
          <w:sz w:val="24"/>
        </w:rPr>
        <w:t>或</w:t>
      </w:r>
      <w:r w:rsidRPr="00D6169F">
        <w:rPr>
          <w:rFonts w:ascii="宋体" w:hAnsi="宋体" w:cs="Arial"/>
          <w:sz w:val="24"/>
        </w:rPr>
        <w:t>授权代表</w:t>
      </w:r>
      <w:r w:rsidRPr="00D6169F">
        <w:rPr>
          <w:rFonts w:ascii="宋体" w:hAnsi="宋体" w:cs="Arial" w:hint="eastAsia"/>
          <w:sz w:val="24"/>
        </w:rPr>
        <w:t>（</w:t>
      </w:r>
      <w:r w:rsidRPr="00D6169F">
        <w:rPr>
          <w:rFonts w:ascii="宋体" w:hAnsi="宋体" w:cs="Arial"/>
          <w:sz w:val="24"/>
        </w:rPr>
        <w:t>签字</w:t>
      </w:r>
      <w:r w:rsidRPr="00D6169F">
        <w:rPr>
          <w:rFonts w:ascii="宋体" w:hAnsi="宋体" w:cs="Arial" w:hint="eastAsia"/>
          <w:sz w:val="24"/>
        </w:rPr>
        <w:t>）</w:t>
      </w:r>
      <w:r w:rsidRPr="00D6169F">
        <w:rPr>
          <w:rFonts w:ascii="宋体" w:hAnsi="宋体" w:cs="Arial"/>
          <w:sz w:val="24"/>
        </w:rPr>
        <w:t>：</w:t>
      </w:r>
    </w:p>
    <w:p w:rsidR="00CE6C96" w:rsidRPr="00D6169F" w:rsidRDefault="00CE6C96">
      <w:pPr>
        <w:spacing w:before="100" w:after="100"/>
        <w:ind w:firstLine="420"/>
        <w:rPr>
          <w:rFonts w:ascii="宋体" w:hAnsi="宋体" w:cs="Arial"/>
          <w:sz w:val="24"/>
        </w:rPr>
      </w:pPr>
    </w:p>
    <w:p w:rsidR="00CE6C96" w:rsidRPr="00D6169F" w:rsidRDefault="00D95357">
      <w:pPr>
        <w:spacing w:before="100" w:after="100"/>
        <w:ind w:firstLine="420"/>
        <w:rPr>
          <w:rFonts w:ascii="宋体" w:hAnsi="宋体" w:cs="Arial"/>
          <w:sz w:val="24"/>
        </w:rPr>
      </w:pPr>
      <w:r w:rsidRPr="00D6169F">
        <w:rPr>
          <w:rFonts w:ascii="宋体" w:hAnsi="宋体" w:cs="Arial"/>
          <w:sz w:val="24"/>
        </w:rPr>
        <w:t>日期：</w:t>
      </w:r>
      <w:r w:rsidRPr="00D6169F">
        <w:rPr>
          <w:rFonts w:ascii="宋体" w:hAnsi="宋体" w:cs="Arial" w:hint="eastAsia"/>
          <w:sz w:val="24"/>
        </w:rPr>
        <w:t xml:space="preserve"> </w:t>
      </w:r>
      <w:r w:rsidRPr="00D6169F">
        <w:rPr>
          <w:rFonts w:ascii="宋体" w:hAnsi="宋体" w:cs="Arial"/>
          <w:sz w:val="24"/>
        </w:rPr>
        <w:t>年</w:t>
      </w:r>
      <w:r w:rsidRPr="00D6169F">
        <w:rPr>
          <w:rFonts w:ascii="宋体" w:hAnsi="宋体" w:cs="Arial" w:hint="eastAsia"/>
          <w:sz w:val="24"/>
        </w:rPr>
        <w:t xml:space="preserve">  </w:t>
      </w:r>
      <w:r w:rsidRPr="00D6169F">
        <w:rPr>
          <w:rFonts w:ascii="宋体" w:hAnsi="宋体" w:cs="Arial"/>
          <w:sz w:val="24"/>
        </w:rPr>
        <w:t>月</w:t>
      </w:r>
      <w:r w:rsidRPr="00D6169F">
        <w:rPr>
          <w:rFonts w:ascii="宋体" w:hAnsi="宋体" w:cs="Arial" w:hint="eastAsia"/>
          <w:sz w:val="24"/>
        </w:rPr>
        <w:t xml:space="preserve">  </w:t>
      </w:r>
      <w:r w:rsidRPr="00D6169F">
        <w:rPr>
          <w:rFonts w:ascii="宋体" w:hAnsi="宋体" w:cs="Arial"/>
          <w:sz w:val="24"/>
        </w:rPr>
        <w:t>日</w:t>
      </w:r>
    </w:p>
    <w:p w:rsidR="00CE6C96" w:rsidRPr="00D6169F" w:rsidRDefault="00CE6C96">
      <w:pPr>
        <w:ind w:left="420" w:hanging="420"/>
        <w:rPr>
          <w:rFonts w:ascii="宋体" w:hAnsi="宋体" w:cs="Arial"/>
          <w:sz w:val="24"/>
        </w:rPr>
      </w:pPr>
    </w:p>
    <w:p w:rsidR="00CE6C96" w:rsidRPr="00D6169F" w:rsidRDefault="00D95357">
      <w:pPr>
        <w:ind w:leftChars="100" w:left="690" w:hangingChars="200" w:hanging="480"/>
        <w:rPr>
          <w:rFonts w:ascii="宋体" w:hAnsi="宋体" w:cs="Arial"/>
          <w:sz w:val="24"/>
        </w:rPr>
      </w:pPr>
      <w:r w:rsidRPr="00D6169F">
        <w:rPr>
          <w:rFonts w:ascii="宋体" w:hAnsi="宋体" w:cs="Arial"/>
          <w:sz w:val="24"/>
        </w:rPr>
        <w:t>注：</w:t>
      </w:r>
      <w:r w:rsidRPr="00D6169F">
        <w:rPr>
          <w:rFonts w:ascii="宋体" w:hAnsi="宋体" w:cs="Arial" w:hint="eastAsia"/>
          <w:sz w:val="24"/>
        </w:rPr>
        <w:t>(1)</w:t>
      </w:r>
      <w:r w:rsidRPr="00D6169F">
        <w:rPr>
          <w:rFonts w:ascii="宋体" w:hAnsi="宋体" w:cs="Arial"/>
          <w:sz w:val="24"/>
        </w:rPr>
        <w:t>除可填报项目外，对本报价函的任何修改将被视为非实质性响应报价，</w:t>
      </w:r>
    </w:p>
    <w:p w:rsidR="00CE6C96" w:rsidRPr="00D6169F" w:rsidRDefault="00D95357">
      <w:pPr>
        <w:ind w:leftChars="300" w:left="630"/>
        <w:jc w:val="left"/>
        <w:rPr>
          <w:rFonts w:ascii="宋体" w:hAnsi="宋体" w:cs="Arial"/>
          <w:sz w:val="24"/>
        </w:rPr>
      </w:pPr>
      <w:r w:rsidRPr="00D6169F">
        <w:rPr>
          <w:rFonts w:ascii="宋体" w:hAnsi="宋体" w:cs="Arial"/>
          <w:sz w:val="24"/>
        </w:rPr>
        <w:t>从而导致该报价被拒绝。</w:t>
      </w:r>
    </w:p>
    <w:p w:rsidR="00CE6C96" w:rsidRPr="00D6169F" w:rsidRDefault="00D95357">
      <w:pPr>
        <w:spacing w:line="360" w:lineRule="auto"/>
        <w:ind w:leftChars="200" w:left="420" w:firstLineChars="100" w:firstLine="240"/>
        <w:rPr>
          <w:rFonts w:ascii="宋体" w:hAnsi="宋体" w:cs="Arial"/>
          <w:bCs/>
          <w:sz w:val="24"/>
        </w:rPr>
      </w:pPr>
      <w:r w:rsidRPr="00D6169F">
        <w:rPr>
          <w:rFonts w:ascii="宋体" w:hAnsi="宋体" w:cs="Arial" w:hint="eastAsia"/>
          <w:sz w:val="24"/>
        </w:rPr>
        <w:t>(2)</w:t>
      </w:r>
      <w:r w:rsidRPr="00D6169F">
        <w:rPr>
          <w:rFonts w:ascii="宋体" w:hAnsi="宋体" w:cs="宋体" w:hint="eastAsia"/>
          <w:sz w:val="24"/>
        </w:rPr>
        <w:t xml:space="preserve"> 本工程要求对施工材料，安装质量与环保质量控制等进行监理。</w:t>
      </w:r>
      <w:r w:rsidRPr="00D6169F">
        <w:rPr>
          <w:rFonts w:ascii="宋体" w:hAnsi="宋体" w:cs="Arial"/>
          <w:sz w:val="24"/>
        </w:rPr>
        <w:br w:type="page"/>
      </w:r>
    </w:p>
    <w:p w:rsidR="00CE6C96" w:rsidRPr="00D6169F" w:rsidRDefault="00D95357">
      <w:pPr>
        <w:pStyle w:val="2"/>
        <w:jc w:val="both"/>
        <w:rPr>
          <w:rFonts w:ascii="宋体" w:eastAsia="宋体" w:hAnsi="宋体" w:cs="Arial"/>
          <w:bCs/>
          <w:sz w:val="24"/>
          <w:szCs w:val="24"/>
        </w:rPr>
      </w:pPr>
      <w:bookmarkStart w:id="2843" w:name="_Toc454288068"/>
      <w:bookmarkStart w:id="2844" w:name="_Toc495679905"/>
      <w:bookmarkStart w:id="2845" w:name="_Toc490658959"/>
      <w:bookmarkStart w:id="2846" w:name="_Toc23828"/>
      <w:r w:rsidRPr="00D6169F">
        <w:rPr>
          <w:rFonts w:ascii="宋体" w:eastAsia="宋体" w:hAnsi="宋体" w:cs="Arial"/>
          <w:bCs/>
          <w:sz w:val="24"/>
          <w:szCs w:val="24"/>
        </w:rPr>
        <w:t>附件2成交服务费承诺书</w:t>
      </w:r>
      <w:bookmarkEnd w:id="2843"/>
      <w:bookmarkEnd w:id="2844"/>
      <w:bookmarkEnd w:id="2845"/>
      <w:bookmarkEnd w:id="2846"/>
    </w:p>
    <w:p w:rsidR="00CE6C96" w:rsidRPr="00D6169F" w:rsidRDefault="00CE6C96">
      <w:pPr>
        <w:pStyle w:val="a7"/>
        <w:rPr>
          <w:rFonts w:hAnsi="宋体"/>
          <w:szCs w:val="24"/>
        </w:rPr>
      </w:pPr>
    </w:p>
    <w:p w:rsidR="00CE6C96" w:rsidRPr="00D6169F" w:rsidRDefault="00D95357">
      <w:pPr>
        <w:pStyle w:val="a7"/>
        <w:spacing w:line="360" w:lineRule="auto"/>
        <w:ind w:firstLine="0"/>
        <w:jc w:val="center"/>
        <w:rPr>
          <w:rFonts w:hAnsi="宋体" w:cs="Arial"/>
          <w:b/>
          <w:szCs w:val="24"/>
        </w:rPr>
      </w:pPr>
      <w:r w:rsidRPr="00D6169F">
        <w:rPr>
          <w:rFonts w:hAnsi="宋体" w:cs="Arial"/>
          <w:b/>
          <w:szCs w:val="24"/>
        </w:rPr>
        <w:t>成交服务费承诺书</w:t>
      </w:r>
    </w:p>
    <w:p w:rsidR="00CE6C96" w:rsidRPr="00D6169F" w:rsidRDefault="00CE6C96">
      <w:pPr>
        <w:pStyle w:val="ae"/>
        <w:spacing w:line="360" w:lineRule="auto"/>
        <w:rPr>
          <w:rFonts w:hAnsi="宋体" w:cs="Arial"/>
          <w:sz w:val="24"/>
          <w:szCs w:val="24"/>
        </w:rPr>
      </w:pPr>
    </w:p>
    <w:p w:rsidR="00CE6C96" w:rsidRPr="00D6169F" w:rsidRDefault="00D95357">
      <w:pPr>
        <w:spacing w:line="360" w:lineRule="auto"/>
        <w:rPr>
          <w:rFonts w:ascii="宋体" w:hAnsi="宋体" w:cs="Arial"/>
          <w:sz w:val="24"/>
        </w:rPr>
      </w:pPr>
      <w:r w:rsidRPr="00D6169F">
        <w:rPr>
          <w:rFonts w:ascii="宋体" w:hAnsi="宋体" w:cs="Arial"/>
          <w:sz w:val="24"/>
        </w:rPr>
        <w:t>致：</w:t>
      </w:r>
      <w:r w:rsidRPr="00D6169F">
        <w:rPr>
          <w:rFonts w:ascii="宋体" w:hAnsi="宋体" w:cs="Arial" w:hint="eastAsia"/>
          <w:sz w:val="24"/>
        </w:rPr>
        <w:t>慧诚（北京）招投标代理有限公司</w:t>
      </w:r>
      <w:r w:rsidRPr="00D6169F">
        <w:rPr>
          <w:rFonts w:ascii="宋体" w:hAnsi="宋体" w:cs="Arial"/>
          <w:sz w:val="24"/>
        </w:rPr>
        <w:t>：</w:t>
      </w:r>
    </w:p>
    <w:p w:rsidR="00CE6C96" w:rsidRPr="00D6169F" w:rsidRDefault="00CE6C96">
      <w:pPr>
        <w:tabs>
          <w:tab w:val="left" w:pos="5580"/>
        </w:tabs>
        <w:spacing w:line="360" w:lineRule="auto"/>
        <w:rPr>
          <w:rFonts w:ascii="宋体" w:hAnsi="宋体" w:cs="Arial"/>
          <w:sz w:val="24"/>
        </w:rPr>
      </w:pPr>
    </w:p>
    <w:p w:rsidR="00CE6C96" w:rsidRPr="00D6169F" w:rsidRDefault="00D95357">
      <w:pPr>
        <w:spacing w:line="360" w:lineRule="auto"/>
        <w:ind w:firstLineChars="200" w:firstLine="480"/>
        <w:rPr>
          <w:rFonts w:ascii="宋体" w:hAnsi="宋体" w:cs="Arial"/>
          <w:sz w:val="24"/>
        </w:rPr>
      </w:pPr>
      <w:r w:rsidRPr="00D6169F">
        <w:rPr>
          <w:rFonts w:ascii="宋体" w:hAnsi="宋体" w:cs="Arial"/>
          <w:sz w:val="24"/>
        </w:rPr>
        <w:t>我们在贵公司组织的</w:t>
      </w:r>
      <w:r w:rsidRPr="00D6169F">
        <w:rPr>
          <w:rFonts w:ascii="宋体" w:hAnsi="宋体" w:cs="Arial"/>
          <w:sz w:val="24"/>
          <w:u w:val="single"/>
        </w:rPr>
        <w:tab/>
      </w:r>
      <w:r w:rsidRPr="00D6169F">
        <w:rPr>
          <w:rFonts w:ascii="宋体" w:hAnsi="宋体" w:cs="Arial"/>
          <w:sz w:val="24"/>
          <w:u w:val="single"/>
        </w:rPr>
        <w:tab/>
      </w:r>
      <w:r w:rsidRPr="00D6169F">
        <w:rPr>
          <w:rFonts w:ascii="宋体" w:hAnsi="宋体" w:cs="Arial"/>
          <w:sz w:val="24"/>
        </w:rPr>
        <w:t>项目竞争性</w:t>
      </w:r>
      <w:r w:rsidRPr="00D6169F">
        <w:rPr>
          <w:rFonts w:ascii="宋体" w:hAnsi="宋体" w:cs="Arial" w:hint="eastAsia"/>
          <w:sz w:val="24"/>
        </w:rPr>
        <w:t>磋商</w:t>
      </w:r>
      <w:r w:rsidRPr="00D6169F">
        <w:rPr>
          <w:rFonts w:ascii="宋体" w:hAnsi="宋体" w:cs="Arial"/>
          <w:sz w:val="24"/>
        </w:rPr>
        <w:t>中若获成交（</w:t>
      </w:r>
      <w:r w:rsidRPr="00D6169F">
        <w:rPr>
          <w:rFonts w:ascii="宋体" w:hAnsi="宋体" w:cs="Arial" w:hint="eastAsia"/>
          <w:sz w:val="24"/>
        </w:rPr>
        <w:t>磋商</w:t>
      </w:r>
      <w:r w:rsidRPr="00D6169F">
        <w:rPr>
          <w:rFonts w:ascii="宋体" w:hAnsi="宋体" w:cs="Arial"/>
          <w:sz w:val="24"/>
        </w:rPr>
        <w:t>文件</w:t>
      </w:r>
      <w:r w:rsidRPr="00D6169F">
        <w:rPr>
          <w:rFonts w:ascii="宋体" w:hAnsi="宋体" w:cs="Arial" w:hint="eastAsia"/>
          <w:sz w:val="24"/>
        </w:rPr>
        <w:t>项目</w:t>
      </w:r>
      <w:r w:rsidRPr="00D6169F">
        <w:rPr>
          <w:rFonts w:ascii="宋体" w:hAnsi="宋体" w:cs="Arial"/>
          <w:sz w:val="24"/>
        </w:rPr>
        <w:t>编号：</w:t>
      </w:r>
      <w:r w:rsidRPr="00D6169F">
        <w:rPr>
          <w:rFonts w:ascii="宋体" w:hAnsi="宋体" w:cs="Arial"/>
          <w:sz w:val="24"/>
          <w:u w:val="single"/>
        </w:rPr>
        <w:tab/>
      </w:r>
      <w:r w:rsidRPr="00D6169F">
        <w:rPr>
          <w:rFonts w:ascii="宋体" w:hAnsi="宋体" w:cs="Arial"/>
          <w:sz w:val="24"/>
        </w:rPr>
        <w:t>），我们保证在</w:t>
      </w:r>
      <w:proofErr w:type="gramStart"/>
      <w:r w:rsidRPr="00D6169F">
        <w:rPr>
          <w:rFonts w:ascii="宋体" w:hAnsi="宋体" w:cs="Arial"/>
          <w:sz w:val="24"/>
        </w:rPr>
        <w:t>签定</w:t>
      </w:r>
      <w:proofErr w:type="gramEnd"/>
      <w:r w:rsidRPr="00D6169F">
        <w:rPr>
          <w:rFonts w:ascii="宋体" w:hAnsi="宋体" w:cs="Arial"/>
          <w:sz w:val="24"/>
        </w:rPr>
        <w:t>合同的同时按竞争性磋商文件的规定，以支票、银行汇票、电汇或现金的方式向贵公司</w:t>
      </w:r>
      <w:proofErr w:type="gramStart"/>
      <w:r w:rsidRPr="00D6169F">
        <w:rPr>
          <w:rFonts w:ascii="宋体" w:hAnsi="宋体" w:cs="Arial"/>
          <w:sz w:val="24"/>
        </w:rPr>
        <w:t>即</w:t>
      </w:r>
      <w:r w:rsidRPr="00D6169F">
        <w:rPr>
          <w:rFonts w:ascii="宋体" w:hAnsi="宋体" w:cs="Arial" w:hint="eastAsia"/>
          <w:sz w:val="24"/>
        </w:rPr>
        <w:t>慧诚</w:t>
      </w:r>
      <w:proofErr w:type="gramEnd"/>
      <w:r w:rsidRPr="00D6169F">
        <w:rPr>
          <w:rFonts w:ascii="宋体" w:hAnsi="宋体" w:cs="Arial" w:hint="eastAsia"/>
          <w:sz w:val="24"/>
        </w:rPr>
        <w:t>（北京）招投标代理有限公司</w:t>
      </w:r>
      <w:r w:rsidRPr="00D6169F">
        <w:rPr>
          <w:rFonts w:ascii="宋体" w:hAnsi="宋体" w:cs="Arial"/>
          <w:sz w:val="24"/>
        </w:rPr>
        <w:t>一次性支付成交服务费。</w:t>
      </w:r>
    </w:p>
    <w:p w:rsidR="00CE6C96" w:rsidRPr="00D6169F" w:rsidRDefault="00CE6C96">
      <w:pPr>
        <w:tabs>
          <w:tab w:val="left" w:pos="5580"/>
        </w:tabs>
        <w:spacing w:line="360" w:lineRule="auto"/>
        <w:rPr>
          <w:rFonts w:ascii="宋体" w:hAnsi="宋体" w:cs="Arial"/>
          <w:sz w:val="24"/>
        </w:rPr>
      </w:pPr>
    </w:p>
    <w:p w:rsidR="00CE6C96" w:rsidRPr="00D6169F" w:rsidRDefault="00D95357">
      <w:pPr>
        <w:spacing w:line="360" w:lineRule="auto"/>
        <w:rPr>
          <w:rFonts w:ascii="宋体" w:hAnsi="宋体" w:cs="Arial"/>
          <w:sz w:val="24"/>
        </w:rPr>
      </w:pPr>
      <w:r w:rsidRPr="00D6169F">
        <w:rPr>
          <w:rFonts w:ascii="宋体" w:hAnsi="宋体" w:cs="Arial"/>
          <w:sz w:val="24"/>
        </w:rPr>
        <w:t>特此承诺！</w:t>
      </w:r>
    </w:p>
    <w:p w:rsidR="00CE6C96" w:rsidRPr="00D6169F" w:rsidRDefault="00CE6C96">
      <w:pPr>
        <w:tabs>
          <w:tab w:val="left" w:pos="5580"/>
        </w:tabs>
        <w:spacing w:line="360" w:lineRule="auto"/>
        <w:rPr>
          <w:rFonts w:ascii="宋体" w:hAnsi="宋体" w:cs="Arial"/>
          <w:sz w:val="24"/>
        </w:rPr>
      </w:pPr>
    </w:p>
    <w:p w:rsidR="00CE6C96" w:rsidRPr="00D6169F" w:rsidRDefault="00D95357">
      <w:pPr>
        <w:spacing w:before="100" w:after="100" w:line="480" w:lineRule="auto"/>
        <w:ind w:firstLine="420"/>
        <w:rPr>
          <w:rFonts w:ascii="宋体" w:hAnsi="宋体" w:cs="Arial"/>
          <w:sz w:val="24"/>
        </w:rPr>
      </w:pPr>
      <w:r w:rsidRPr="00D6169F">
        <w:rPr>
          <w:rFonts w:ascii="宋体" w:hAnsi="宋体" w:cs="Arial"/>
          <w:sz w:val="24"/>
        </w:rPr>
        <w:t>谈判供应商</w:t>
      </w:r>
      <w:r w:rsidRPr="00D6169F">
        <w:rPr>
          <w:rFonts w:ascii="宋体" w:hAnsi="宋体" w:cs="Arial" w:hint="eastAsia"/>
          <w:sz w:val="24"/>
        </w:rPr>
        <w:t>全称</w:t>
      </w:r>
      <w:r w:rsidRPr="00D6169F">
        <w:rPr>
          <w:rFonts w:ascii="宋体" w:hAnsi="宋体" w:cs="Arial"/>
          <w:sz w:val="24"/>
        </w:rPr>
        <w:t>：</w:t>
      </w:r>
      <w:r w:rsidRPr="00D6169F">
        <w:rPr>
          <w:rFonts w:ascii="宋体" w:hAnsi="宋体" w:cs="Arial"/>
          <w:sz w:val="24"/>
          <w:u w:val="single"/>
        </w:rPr>
        <w:t>（公章）</w:t>
      </w:r>
    </w:p>
    <w:p w:rsidR="00CE6C96" w:rsidRPr="00D6169F" w:rsidRDefault="00D95357">
      <w:pPr>
        <w:spacing w:before="100" w:after="100" w:line="480" w:lineRule="auto"/>
        <w:ind w:firstLine="420"/>
        <w:rPr>
          <w:rFonts w:ascii="宋体" w:hAnsi="宋体" w:cs="Arial"/>
          <w:sz w:val="24"/>
        </w:rPr>
      </w:pPr>
      <w:r w:rsidRPr="00D6169F">
        <w:rPr>
          <w:rFonts w:ascii="宋体" w:hAnsi="宋体" w:cs="Arial"/>
          <w:sz w:val="24"/>
        </w:rPr>
        <w:t>谈判供应</w:t>
      </w:r>
      <w:proofErr w:type="gramStart"/>
      <w:r w:rsidRPr="00D6169F">
        <w:rPr>
          <w:rFonts w:ascii="宋体" w:hAnsi="宋体" w:cs="Arial"/>
          <w:sz w:val="24"/>
        </w:rPr>
        <w:t>商</w:t>
      </w:r>
      <w:r w:rsidRPr="00D6169F">
        <w:rPr>
          <w:rFonts w:ascii="宋体" w:hAnsi="宋体" w:cs="Arial" w:hint="eastAsia"/>
          <w:sz w:val="24"/>
        </w:rPr>
        <w:t>法定</w:t>
      </w:r>
      <w:proofErr w:type="gramEnd"/>
      <w:r w:rsidRPr="00D6169F">
        <w:rPr>
          <w:rFonts w:ascii="宋体" w:hAnsi="宋体" w:cs="Arial" w:hint="eastAsia"/>
          <w:sz w:val="24"/>
        </w:rPr>
        <w:t>代表人（盖章或签字）</w:t>
      </w:r>
    </w:p>
    <w:p w:rsidR="00CE6C96" w:rsidRPr="00D6169F" w:rsidRDefault="00D95357">
      <w:pPr>
        <w:spacing w:before="100" w:after="100" w:line="480" w:lineRule="auto"/>
        <w:ind w:firstLine="420"/>
        <w:rPr>
          <w:rFonts w:ascii="宋体" w:hAnsi="宋体" w:cs="Arial"/>
          <w:sz w:val="24"/>
        </w:rPr>
      </w:pPr>
      <w:r w:rsidRPr="00D6169F">
        <w:rPr>
          <w:rFonts w:ascii="宋体" w:hAnsi="宋体" w:cs="Arial" w:hint="eastAsia"/>
          <w:sz w:val="24"/>
        </w:rPr>
        <w:t>或</w:t>
      </w:r>
      <w:r w:rsidRPr="00D6169F">
        <w:rPr>
          <w:rFonts w:ascii="宋体" w:hAnsi="宋体" w:cs="Arial"/>
          <w:sz w:val="24"/>
        </w:rPr>
        <w:t>授权代表</w:t>
      </w:r>
      <w:r w:rsidRPr="00D6169F">
        <w:rPr>
          <w:rFonts w:ascii="宋体" w:hAnsi="宋体" w:cs="Arial" w:hint="eastAsia"/>
          <w:sz w:val="24"/>
        </w:rPr>
        <w:t>（</w:t>
      </w:r>
      <w:r w:rsidRPr="00D6169F">
        <w:rPr>
          <w:rFonts w:ascii="宋体" w:hAnsi="宋体" w:cs="Arial"/>
          <w:sz w:val="24"/>
        </w:rPr>
        <w:t>签字</w:t>
      </w:r>
      <w:r w:rsidRPr="00D6169F">
        <w:rPr>
          <w:rFonts w:ascii="宋体" w:hAnsi="宋体" w:cs="Arial" w:hint="eastAsia"/>
          <w:sz w:val="24"/>
        </w:rPr>
        <w:t>）</w:t>
      </w:r>
      <w:r w:rsidRPr="00D6169F">
        <w:rPr>
          <w:rFonts w:ascii="宋体" w:hAnsi="宋体" w:cs="Arial"/>
          <w:sz w:val="24"/>
        </w:rPr>
        <w:t>：</w:t>
      </w:r>
    </w:p>
    <w:p w:rsidR="00CE6C96" w:rsidRPr="00D6169F" w:rsidRDefault="00D95357">
      <w:pPr>
        <w:tabs>
          <w:tab w:val="left" w:pos="480"/>
        </w:tabs>
        <w:spacing w:line="480" w:lineRule="auto"/>
        <w:ind w:firstLine="420"/>
        <w:rPr>
          <w:rFonts w:ascii="宋体" w:hAnsi="宋体" w:cs="Arial"/>
          <w:sz w:val="24"/>
        </w:rPr>
      </w:pPr>
      <w:r w:rsidRPr="00D6169F">
        <w:rPr>
          <w:rFonts w:ascii="宋体" w:hAnsi="宋体" w:cs="Arial"/>
          <w:sz w:val="24"/>
        </w:rPr>
        <w:t>地址：</w:t>
      </w:r>
    </w:p>
    <w:p w:rsidR="00CE6C96" w:rsidRPr="00D6169F" w:rsidRDefault="00D95357">
      <w:pPr>
        <w:tabs>
          <w:tab w:val="left" w:pos="480"/>
        </w:tabs>
        <w:spacing w:line="480" w:lineRule="auto"/>
        <w:ind w:firstLine="420"/>
        <w:rPr>
          <w:rFonts w:ascii="宋体" w:hAnsi="宋体" w:cs="Arial"/>
          <w:sz w:val="24"/>
        </w:rPr>
      </w:pPr>
      <w:r w:rsidRPr="00D6169F">
        <w:rPr>
          <w:rFonts w:ascii="宋体" w:hAnsi="宋体" w:cs="Arial"/>
          <w:sz w:val="24"/>
        </w:rPr>
        <w:t>邮编：</w:t>
      </w:r>
    </w:p>
    <w:p w:rsidR="00CE6C96" w:rsidRPr="00D6169F" w:rsidRDefault="00D95357">
      <w:pPr>
        <w:tabs>
          <w:tab w:val="left" w:pos="480"/>
        </w:tabs>
        <w:spacing w:line="480" w:lineRule="auto"/>
        <w:ind w:firstLine="420"/>
        <w:rPr>
          <w:rFonts w:ascii="宋体" w:hAnsi="宋体" w:cs="Arial"/>
          <w:sz w:val="24"/>
        </w:rPr>
      </w:pPr>
      <w:r w:rsidRPr="00D6169F">
        <w:rPr>
          <w:rFonts w:ascii="宋体" w:hAnsi="宋体" w:cs="Arial"/>
          <w:sz w:val="24"/>
        </w:rPr>
        <w:t>电话：</w:t>
      </w:r>
    </w:p>
    <w:p w:rsidR="00CE6C96" w:rsidRPr="00D6169F" w:rsidRDefault="00D95357">
      <w:pPr>
        <w:tabs>
          <w:tab w:val="left" w:pos="480"/>
        </w:tabs>
        <w:spacing w:line="480" w:lineRule="auto"/>
        <w:ind w:firstLine="420"/>
        <w:rPr>
          <w:rFonts w:ascii="宋体" w:hAnsi="宋体" w:cs="Arial"/>
          <w:sz w:val="24"/>
        </w:rPr>
      </w:pPr>
      <w:r w:rsidRPr="00D6169F">
        <w:rPr>
          <w:rFonts w:ascii="宋体" w:hAnsi="宋体" w:cs="Arial"/>
          <w:sz w:val="24"/>
        </w:rPr>
        <w:t>传真：</w:t>
      </w:r>
    </w:p>
    <w:p w:rsidR="00CE6C96" w:rsidRPr="00D6169F" w:rsidRDefault="00CE6C96">
      <w:pPr>
        <w:spacing w:line="360" w:lineRule="auto"/>
        <w:ind w:firstLineChars="200" w:firstLine="480"/>
        <w:rPr>
          <w:rFonts w:ascii="宋体" w:hAnsi="宋体" w:cs="Arial"/>
          <w:sz w:val="24"/>
        </w:rPr>
      </w:pPr>
    </w:p>
    <w:p w:rsidR="00CE6C96" w:rsidRPr="00D6169F" w:rsidRDefault="00D95357">
      <w:pPr>
        <w:spacing w:before="100" w:after="100"/>
        <w:ind w:firstLine="420"/>
        <w:rPr>
          <w:rFonts w:ascii="宋体" w:hAnsi="宋体" w:cs="Arial"/>
          <w:sz w:val="24"/>
        </w:rPr>
      </w:pPr>
      <w:r w:rsidRPr="00D6169F">
        <w:rPr>
          <w:rFonts w:ascii="宋体" w:hAnsi="宋体" w:cs="Arial"/>
          <w:sz w:val="24"/>
        </w:rPr>
        <w:t>日期：年</w:t>
      </w:r>
      <w:r w:rsidRPr="00D6169F">
        <w:rPr>
          <w:rFonts w:ascii="宋体" w:hAnsi="宋体" w:cs="Arial" w:hint="eastAsia"/>
          <w:sz w:val="24"/>
        </w:rPr>
        <w:t xml:space="preserve">   </w:t>
      </w:r>
      <w:r w:rsidRPr="00D6169F">
        <w:rPr>
          <w:rFonts w:ascii="宋体" w:hAnsi="宋体" w:cs="Arial"/>
          <w:sz w:val="24"/>
        </w:rPr>
        <w:t>月</w:t>
      </w:r>
      <w:r w:rsidRPr="00D6169F">
        <w:rPr>
          <w:rFonts w:ascii="宋体" w:hAnsi="宋体" w:cs="Arial" w:hint="eastAsia"/>
          <w:sz w:val="24"/>
        </w:rPr>
        <w:t xml:space="preserve">   </w:t>
      </w:r>
      <w:r w:rsidRPr="00D6169F">
        <w:rPr>
          <w:rFonts w:ascii="宋体" w:hAnsi="宋体" w:cs="Arial"/>
          <w:sz w:val="24"/>
        </w:rPr>
        <w:t>日</w:t>
      </w:r>
    </w:p>
    <w:p w:rsidR="00CE6C96" w:rsidRPr="00D6169F" w:rsidRDefault="00D95357">
      <w:pPr>
        <w:pStyle w:val="2"/>
        <w:spacing w:before="0" w:line="360" w:lineRule="auto"/>
        <w:jc w:val="both"/>
        <w:rPr>
          <w:rFonts w:ascii="宋体" w:eastAsia="宋体" w:hAnsi="宋体" w:cs="Arial"/>
          <w:bCs/>
          <w:sz w:val="24"/>
          <w:szCs w:val="24"/>
        </w:rPr>
      </w:pPr>
      <w:r w:rsidRPr="00D6169F">
        <w:rPr>
          <w:rFonts w:ascii="宋体" w:eastAsia="宋体" w:hAnsi="宋体" w:cs="Arial"/>
          <w:b w:val="0"/>
          <w:sz w:val="24"/>
          <w:szCs w:val="24"/>
        </w:rPr>
        <w:br w:type="page"/>
      </w:r>
      <w:bookmarkStart w:id="2847" w:name="_Toc461209547"/>
      <w:bookmarkStart w:id="2848" w:name="_Toc490658960"/>
      <w:bookmarkStart w:id="2849" w:name="_Toc454288069"/>
      <w:bookmarkStart w:id="2850" w:name="_Toc24676"/>
      <w:bookmarkStart w:id="2851" w:name="_Toc495679906"/>
      <w:r w:rsidRPr="00D6169F">
        <w:rPr>
          <w:rFonts w:ascii="宋体" w:eastAsia="宋体" w:hAnsi="宋体" w:cs="Arial"/>
          <w:bCs/>
          <w:sz w:val="24"/>
          <w:szCs w:val="24"/>
        </w:rPr>
        <w:lastRenderedPageBreak/>
        <w:t>附件3 资格证明文件</w:t>
      </w:r>
      <w:bookmarkEnd w:id="2847"/>
      <w:bookmarkEnd w:id="2848"/>
      <w:bookmarkEnd w:id="2849"/>
      <w:bookmarkEnd w:id="2850"/>
      <w:bookmarkEnd w:id="2851"/>
    </w:p>
    <w:p w:rsidR="00CE6C96" w:rsidRPr="00D6169F" w:rsidRDefault="00CE6C96">
      <w:pPr>
        <w:pStyle w:val="a7"/>
        <w:rPr>
          <w:rFonts w:hAnsi="宋体" w:cs="Arial"/>
          <w:szCs w:val="24"/>
        </w:rPr>
      </w:pPr>
    </w:p>
    <w:p w:rsidR="00CE6C96" w:rsidRPr="00D6169F" w:rsidRDefault="00D95357">
      <w:pPr>
        <w:pStyle w:val="2"/>
        <w:jc w:val="both"/>
        <w:rPr>
          <w:rFonts w:ascii="宋体" w:eastAsia="宋体" w:hAnsi="宋体" w:cs="Arial"/>
          <w:bCs/>
          <w:sz w:val="24"/>
          <w:szCs w:val="24"/>
        </w:rPr>
      </w:pPr>
      <w:bookmarkStart w:id="2852" w:name="_Toc25852"/>
      <w:bookmarkStart w:id="2853" w:name="_Toc490658961"/>
      <w:bookmarkStart w:id="2854" w:name="_Toc495679907"/>
      <w:bookmarkStart w:id="2855" w:name="_Toc461209548"/>
      <w:bookmarkStart w:id="2856" w:name="_Toc454288070"/>
      <w:r w:rsidRPr="00D6169F">
        <w:rPr>
          <w:rFonts w:ascii="宋体" w:eastAsia="宋体" w:hAnsi="宋体" w:cs="Arial"/>
          <w:bCs/>
          <w:sz w:val="24"/>
          <w:szCs w:val="24"/>
        </w:rPr>
        <w:t>附件3.1 法定代表人授权书</w:t>
      </w:r>
      <w:bookmarkEnd w:id="2852"/>
      <w:bookmarkEnd w:id="2853"/>
      <w:bookmarkEnd w:id="2854"/>
      <w:bookmarkEnd w:id="2855"/>
      <w:bookmarkEnd w:id="2856"/>
    </w:p>
    <w:p w:rsidR="00CE6C96" w:rsidRPr="00D6169F" w:rsidRDefault="00CE6C96">
      <w:pPr>
        <w:pStyle w:val="a7"/>
        <w:rPr>
          <w:rFonts w:hAnsi="宋体" w:cs="Arial"/>
          <w:szCs w:val="24"/>
        </w:rPr>
      </w:pPr>
    </w:p>
    <w:p w:rsidR="00CE6C96" w:rsidRPr="00D6169F" w:rsidRDefault="00D95357">
      <w:pPr>
        <w:spacing w:line="360" w:lineRule="auto"/>
        <w:rPr>
          <w:rFonts w:ascii="宋体" w:hAnsi="宋体" w:cs="Arial"/>
          <w:b/>
          <w:sz w:val="24"/>
        </w:rPr>
      </w:pPr>
      <w:r w:rsidRPr="00D6169F">
        <w:rPr>
          <w:rFonts w:ascii="宋体" w:hAnsi="宋体" w:cs="Arial"/>
          <w:b/>
          <w:sz w:val="24"/>
        </w:rPr>
        <w:t>（如法定代表人亲自签字参加响应，则</w:t>
      </w:r>
      <w:r w:rsidRPr="00D6169F">
        <w:rPr>
          <w:rFonts w:ascii="宋体" w:hAnsi="宋体" w:cs="Arial" w:hint="eastAsia"/>
          <w:b/>
          <w:sz w:val="24"/>
        </w:rPr>
        <w:t>需提供法定代表证明</w:t>
      </w:r>
      <w:r w:rsidRPr="00D6169F">
        <w:rPr>
          <w:rFonts w:ascii="宋体" w:hAnsi="宋体" w:cs="Arial"/>
          <w:b/>
          <w:sz w:val="24"/>
        </w:rPr>
        <w:t>）</w:t>
      </w:r>
    </w:p>
    <w:p w:rsidR="00CE6C96" w:rsidRPr="00D6169F" w:rsidRDefault="00CE6C96">
      <w:pPr>
        <w:spacing w:line="360" w:lineRule="auto"/>
        <w:rPr>
          <w:rFonts w:ascii="宋体" w:hAnsi="宋体" w:cs="Arial"/>
          <w:sz w:val="24"/>
        </w:rPr>
      </w:pPr>
    </w:p>
    <w:p w:rsidR="00CE6C96" w:rsidRPr="00D6169F" w:rsidRDefault="00D95357">
      <w:pPr>
        <w:pStyle w:val="ae"/>
        <w:jc w:val="center"/>
        <w:rPr>
          <w:rFonts w:hAnsi="宋体" w:cs="Arial"/>
          <w:b/>
          <w:bCs/>
          <w:sz w:val="24"/>
          <w:szCs w:val="24"/>
        </w:rPr>
      </w:pPr>
      <w:r w:rsidRPr="00D6169F">
        <w:rPr>
          <w:rFonts w:hAnsi="宋体" w:cs="Arial"/>
          <w:b/>
          <w:bCs/>
          <w:sz w:val="24"/>
          <w:szCs w:val="24"/>
        </w:rPr>
        <w:t>法定代表人授权书</w:t>
      </w:r>
    </w:p>
    <w:p w:rsidR="00CE6C96" w:rsidRPr="00D6169F" w:rsidRDefault="00CE6C96">
      <w:pPr>
        <w:spacing w:line="360" w:lineRule="auto"/>
        <w:rPr>
          <w:rFonts w:ascii="宋体" w:hAnsi="宋体" w:cs="Arial"/>
          <w:sz w:val="24"/>
        </w:rPr>
      </w:pPr>
    </w:p>
    <w:p w:rsidR="00CE6C96" w:rsidRPr="00D6169F" w:rsidRDefault="00CE6C96">
      <w:pPr>
        <w:spacing w:line="360" w:lineRule="auto"/>
        <w:rPr>
          <w:rFonts w:ascii="宋体" w:hAnsi="宋体" w:cs="Arial"/>
          <w:sz w:val="24"/>
        </w:rPr>
      </w:pPr>
    </w:p>
    <w:p w:rsidR="00CE6C96" w:rsidRPr="00D6169F" w:rsidRDefault="00D95357">
      <w:pPr>
        <w:spacing w:line="480" w:lineRule="auto"/>
        <w:ind w:firstLineChars="150" w:firstLine="360"/>
        <w:rPr>
          <w:rFonts w:ascii="宋体" w:hAnsi="宋体" w:cs="Arial"/>
          <w:sz w:val="24"/>
        </w:rPr>
      </w:pPr>
      <w:r w:rsidRPr="00D6169F">
        <w:rPr>
          <w:rFonts w:ascii="宋体" w:hAnsi="宋体" w:cs="Arial"/>
          <w:sz w:val="24"/>
        </w:rPr>
        <w:t>（供应商单位名称）的法定代表人授权（</w:t>
      </w:r>
      <w:r w:rsidRPr="00D6169F">
        <w:rPr>
          <w:rFonts w:ascii="宋体" w:hAnsi="宋体" w:cs="Arial"/>
          <w:sz w:val="24"/>
          <w:u w:val="single"/>
        </w:rPr>
        <w:t>授权代表姓名</w:t>
      </w:r>
      <w:r w:rsidRPr="00D6169F">
        <w:rPr>
          <w:rFonts w:ascii="宋体" w:hAnsi="宋体" w:cs="Arial"/>
          <w:sz w:val="24"/>
        </w:rPr>
        <w:t>）为授权代表，参加贵</w:t>
      </w:r>
      <w:r w:rsidRPr="00D6169F">
        <w:rPr>
          <w:rFonts w:ascii="宋体" w:hAnsi="宋体" w:cs="Arial" w:hint="eastAsia"/>
          <w:sz w:val="24"/>
        </w:rPr>
        <w:t>单位</w:t>
      </w:r>
      <w:r w:rsidRPr="00D6169F">
        <w:rPr>
          <w:rFonts w:ascii="宋体" w:hAnsi="宋体" w:cs="Arial"/>
          <w:sz w:val="24"/>
        </w:rPr>
        <w:t>组织的项目（项目编号：）响应活动，全权处理响应活动中的一切事宜。</w:t>
      </w:r>
    </w:p>
    <w:p w:rsidR="00CE6C96" w:rsidRPr="00D6169F" w:rsidRDefault="00CE6C96">
      <w:pPr>
        <w:spacing w:line="360" w:lineRule="auto"/>
        <w:rPr>
          <w:rFonts w:ascii="宋体" w:hAnsi="宋体" w:cs="Arial"/>
          <w:sz w:val="24"/>
        </w:rPr>
      </w:pPr>
    </w:p>
    <w:p w:rsidR="00CE6C96" w:rsidRPr="00D6169F" w:rsidRDefault="00D95357">
      <w:pPr>
        <w:spacing w:before="100" w:after="100" w:line="480" w:lineRule="auto"/>
        <w:rPr>
          <w:rFonts w:ascii="宋体" w:hAnsi="宋体" w:cs="Arial"/>
          <w:sz w:val="24"/>
        </w:rPr>
      </w:pPr>
      <w:r w:rsidRPr="00D6169F">
        <w:rPr>
          <w:rFonts w:ascii="宋体" w:hAnsi="宋体" w:cs="Arial"/>
          <w:sz w:val="24"/>
        </w:rPr>
        <w:t>谈判供应商</w:t>
      </w:r>
      <w:r w:rsidRPr="00D6169F">
        <w:rPr>
          <w:rFonts w:ascii="宋体" w:hAnsi="宋体" w:cs="Arial" w:hint="eastAsia"/>
          <w:sz w:val="24"/>
        </w:rPr>
        <w:t>全称</w:t>
      </w:r>
      <w:r w:rsidRPr="00D6169F">
        <w:rPr>
          <w:rFonts w:ascii="宋体" w:hAnsi="宋体" w:cs="Arial"/>
          <w:sz w:val="24"/>
        </w:rPr>
        <w:t>：</w:t>
      </w:r>
      <w:r w:rsidRPr="00D6169F">
        <w:rPr>
          <w:rFonts w:ascii="宋体" w:hAnsi="宋体" w:cs="Arial"/>
          <w:sz w:val="24"/>
          <w:u w:val="single"/>
        </w:rPr>
        <w:t>（公章）</w:t>
      </w:r>
    </w:p>
    <w:p w:rsidR="00CE6C96" w:rsidRPr="00D6169F" w:rsidRDefault="00D95357">
      <w:pPr>
        <w:spacing w:before="100" w:after="100" w:line="480" w:lineRule="auto"/>
        <w:rPr>
          <w:rFonts w:ascii="宋体" w:hAnsi="宋体" w:cs="Arial"/>
          <w:sz w:val="24"/>
        </w:rPr>
      </w:pPr>
      <w:r w:rsidRPr="00D6169F">
        <w:rPr>
          <w:rFonts w:ascii="宋体" w:hAnsi="宋体" w:cs="Arial"/>
          <w:sz w:val="24"/>
        </w:rPr>
        <w:t>谈判供应</w:t>
      </w:r>
      <w:proofErr w:type="gramStart"/>
      <w:r w:rsidRPr="00D6169F">
        <w:rPr>
          <w:rFonts w:ascii="宋体" w:hAnsi="宋体" w:cs="Arial"/>
          <w:sz w:val="24"/>
        </w:rPr>
        <w:t>商</w:t>
      </w:r>
      <w:r w:rsidRPr="00D6169F">
        <w:rPr>
          <w:rFonts w:ascii="宋体" w:hAnsi="宋体" w:cs="Arial" w:hint="eastAsia"/>
          <w:sz w:val="24"/>
        </w:rPr>
        <w:t>法定</w:t>
      </w:r>
      <w:proofErr w:type="gramEnd"/>
      <w:r w:rsidRPr="00D6169F">
        <w:rPr>
          <w:rFonts w:ascii="宋体" w:hAnsi="宋体" w:cs="Arial" w:hint="eastAsia"/>
          <w:sz w:val="24"/>
        </w:rPr>
        <w:t>代表人</w:t>
      </w:r>
      <w:r w:rsidRPr="00D6169F">
        <w:rPr>
          <w:rFonts w:ascii="宋体" w:hAnsi="宋体" w:cs="Arial"/>
          <w:sz w:val="24"/>
        </w:rPr>
        <w:t>：</w:t>
      </w:r>
      <w:r w:rsidRPr="00D6169F">
        <w:rPr>
          <w:rFonts w:ascii="宋体" w:hAnsi="宋体" w:cs="Arial" w:hint="eastAsia"/>
          <w:sz w:val="24"/>
          <w:u w:val="single"/>
        </w:rPr>
        <w:t>（</w:t>
      </w:r>
      <w:r w:rsidRPr="00D6169F">
        <w:rPr>
          <w:rFonts w:ascii="宋体" w:hAnsi="宋体" w:cs="Arial"/>
          <w:sz w:val="24"/>
          <w:u w:val="single"/>
        </w:rPr>
        <w:t>签字</w:t>
      </w:r>
      <w:r w:rsidRPr="00D6169F">
        <w:rPr>
          <w:rFonts w:ascii="宋体" w:hAnsi="宋体" w:cs="Arial" w:hint="eastAsia"/>
          <w:sz w:val="24"/>
          <w:u w:val="single"/>
        </w:rPr>
        <w:t>或盖章）</w:t>
      </w:r>
    </w:p>
    <w:p w:rsidR="00CE6C96" w:rsidRPr="00D6169F" w:rsidRDefault="00CE6C96">
      <w:pPr>
        <w:spacing w:line="360" w:lineRule="auto"/>
        <w:rPr>
          <w:rFonts w:ascii="宋体" w:hAnsi="宋体" w:cs="Arial"/>
          <w:sz w:val="24"/>
        </w:rPr>
      </w:pPr>
    </w:p>
    <w:p w:rsidR="00CE6C96" w:rsidRPr="00D6169F" w:rsidRDefault="00D95357">
      <w:pPr>
        <w:spacing w:line="480" w:lineRule="auto"/>
        <w:rPr>
          <w:rFonts w:ascii="宋体" w:hAnsi="宋体" w:cs="Arial"/>
          <w:sz w:val="24"/>
          <w:u w:val="single"/>
        </w:rPr>
      </w:pPr>
      <w:r w:rsidRPr="00D6169F">
        <w:rPr>
          <w:rFonts w:ascii="宋体" w:hAnsi="宋体" w:cs="Arial" w:hint="eastAsia"/>
          <w:sz w:val="24"/>
        </w:rPr>
        <w:t>谈判供应商</w:t>
      </w:r>
      <w:r w:rsidRPr="00D6169F">
        <w:rPr>
          <w:rFonts w:ascii="宋体" w:hAnsi="宋体" w:cs="Arial"/>
          <w:sz w:val="24"/>
        </w:rPr>
        <w:t>授权代表</w:t>
      </w:r>
      <w:r w:rsidRPr="00D6169F">
        <w:rPr>
          <w:rFonts w:ascii="宋体" w:hAnsi="宋体" w:cs="Arial" w:hint="eastAsia"/>
          <w:sz w:val="24"/>
        </w:rPr>
        <w:t>（</w:t>
      </w:r>
      <w:r w:rsidRPr="00D6169F">
        <w:rPr>
          <w:rFonts w:ascii="宋体" w:hAnsi="宋体" w:cs="Arial"/>
          <w:sz w:val="24"/>
        </w:rPr>
        <w:t>签字</w:t>
      </w:r>
      <w:r w:rsidRPr="00D6169F">
        <w:rPr>
          <w:rFonts w:ascii="宋体" w:hAnsi="宋体" w:cs="Arial" w:hint="eastAsia"/>
          <w:sz w:val="24"/>
        </w:rPr>
        <w:t>）</w:t>
      </w:r>
      <w:r w:rsidRPr="00D6169F">
        <w:rPr>
          <w:rFonts w:ascii="宋体" w:hAnsi="宋体" w:cs="Arial"/>
          <w:sz w:val="24"/>
        </w:rPr>
        <w:t>：</w:t>
      </w:r>
    </w:p>
    <w:p w:rsidR="00CE6C96" w:rsidRPr="00D6169F" w:rsidRDefault="00D95357">
      <w:pPr>
        <w:spacing w:line="480" w:lineRule="auto"/>
        <w:rPr>
          <w:rFonts w:ascii="宋体" w:hAnsi="宋体" w:cs="Arial"/>
          <w:sz w:val="24"/>
          <w:u w:val="single"/>
        </w:rPr>
      </w:pPr>
      <w:r w:rsidRPr="00D6169F">
        <w:rPr>
          <w:rFonts w:ascii="宋体" w:hAnsi="宋体" w:cs="Arial"/>
          <w:sz w:val="24"/>
        </w:rPr>
        <w:t>职务：</w:t>
      </w:r>
    </w:p>
    <w:p w:rsidR="00CE6C96" w:rsidRPr="00D6169F" w:rsidRDefault="00D95357">
      <w:pPr>
        <w:spacing w:line="480" w:lineRule="auto"/>
        <w:rPr>
          <w:rFonts w:ascii="宋体" w:hAnsi="宋体" w:cs="Arial"/>
          <w:sz w:val="24"/>
          <w:u w:val="single"/>
        </w:rPr>
      </w:pPr>
      <w:r w:rsidRPr="00D6169F">
        <w:rPr>
          <w:rFonts w:ascii="宋体" w:hAnsi="宋体" w:cs="Arial"/>
          <w:sz w:val="24"/>
        </w:rPr>
        <w:t>详细通讯地址：</w:t>
      </w:r>
    </w:p>
    <w:p w:rsidR="00CE6C96" w:rsidRPr="00D6169F" w:rsidRDefault="00D95357">
      <w:pPr>
        <w:spacing w:line="480" w:lineRule="auto"/>
        <w:rPr>
          <w:rFonts w:ascii="宋体" w:hAnsi="宋体" w:cs="Arial"/>
          <w:sz w:val="24"/>
          <w:u w:val="single"/>
        </w:rPr>
      </w:pPr>
      <w:r w:rsidRPr="00D6169F">
        <w:rPr>
          <w:rFonts w:ascii="宋体" w:hAnsi="宋体" w:cs="Arial"/>
          <w:sz w:val="24"/>
        </w:rPr>
        <w:t>邮政编码：</w:t>
      </w:r>
    </w:p>
    <w:p w:rsidR="00CE6C96" w:rsidRPr="00D6169F" w:rsidRDefault="00D95357">
      <w:pPr>
        <w:spacing w:line="480" w:lineRule="auto"/>
        <w:rPr>
          <w:rFonts w:ascii="宋体" w:hAnsi="宋体" w:cs="Arial"/>
          <w:sz w:val="24"/>
          <w:u w:val="single"/>
        </w:rPr>
      </w:pPr>
      <w:r w:rsidRPr="00D6169F">
        <w:rPr>
          <w:rFonts w:ascii="宋体" w:hAnsi="宋体" w:cs="Arial"/>
          <w:sz w:val="24"/>
        </w:rPr>
        <w:t>传真：</w:t>
      </w:r>
    </w:p>
    <w:p w:rsidR="00CE6C96" w:rsidRPr="00D6169F" w:rsidRDefault="00D95357">
      <w:pPr>
        <w:spacing w:line="480" w:lineRule="auto"/>
        <w:rPr>
          <w:rFonts w:ascii="宋体" w:hAnsi="宋体" w:cs="Arial"/>
          <w:sz w:val="24"/>
          <w:u w:val="single"/>
        </w:rPr>
      </w:pPr>
      <w:r w:rsidRPr="00D6169F">
        <w:rPr>
          <w:rFonts w:ascii="宋体" w:hAnsi="宋体" w:cs="Arial"/>
          <w:sz w:val="24"/>
        </w:rPr>
        <w:t>电话：</w:t>
      </w:r>
    </w:p>
    <w:p w:rsidR="00CE6C96" w:rsidRPr="00D6169F" w:rsidRDefault="00CE6C96">
      <w:pPr>
        <w:widowControl/>
        <w:jc w:val="left"/>
        <w:rPr>
          <w:rFonts w:ascii="宋体" w:hAnsi="宋体" w:cs="Arial"/>
          <w:b/>
          <w:bCs/>
          <w:kern w:val="0"/>
          <w:sz w:val="24"/>
        </w:rPr>
      </w:pPr>
      <w:bookmarkStart w:id="2857" w:name="_Toc454288071"/>
      <w:bookmarkStart w:id="2858" w:name="_Toc461209549"/>
    </w:p>
    <w:p w:rsidR="00CE6C96" w:rsidRPr="00D6169F" w:rsidRDefault="00CE6C96">
      <w:pPr>
        <w:widowControl/>
        <w:jc w:val="left"/>
        <w:rPr>
          <w:rFonts w:ascii="宋体" w:hAnsi="宋体" w:cs="Arial"/>
          <w:b/>
          <w:bCs/>
          <w:kern w:val="0"/>
          <w:sz w:val="24"/>
        </w:rPr>
      </w:pPr>
    </w:p>
    <w:p w:rsidR="00CE6C96" w:rsidRPr="00D6169F" w:rsidRDefault="00D95357">
      <w:pPr>
        <w:widowControl/>
        <w:jc w:val="left"/>
        <w:rPr>
          <w:rFonts w:ascii="宋体" w:hAnsi="宋体" w:cs="Arial"/>
          <w:b/>
          <w:bCs/>
          <w:kern w:val="0"/>
          <w:sz w:val="24"/>
        </w:rPr>
      </w:pPr>
      <w:r w:rsidRPr="00D6169F">
        <w:rPr>
          <w:rFonts w:ascii="宋体" w:hAnsi="宋体" w:cs="Arial" w:hint="eastAsia"/>
          <w:b/>
          <w:bCs/>
          <w:kern w:val="0"/>
          <w:sz w:val="24"/>
        </w:rPr>
        <w:t>注</w:t>
      </w:r>
      <w:r w:rsidRPr="00D6169F">
        <w:rPr>
          <w:rFonts w:ascii="宋体" w:hAnsi="宋体" w:cs="Arial"/>
          <w:b/>
          <w:bCs/>
          <w:kern w:val="0"/>
          <w:sz w:val="24"/>
        </w:rPr>
        <w:t>：</w:t>
      </w:r>
      <w:r w:rsidRPr="00D6169F">
        <w:rPr>
          <w:rFonts w:ascii="宋体" w:hAnsi="宋体" w:cs="Arial" w:hint="eastAsia"/>
          <w:b/>
          <w:bCs/>
          <w:kern w:val="0"/>
          <w:sz w:val="24"/>
        </w:rPr>
        <w:t>需</w:t>
      </w:r>
      <w:r w:rsidRPr="00D6169F">
        <w:rPr>
          <w:rFonts w:ascii="宋体" w:hAnsi="宋体" w:cs="Arial"/>
          <w:b/>
          <w:bCs/>
          <w:kern w:val="0"/>
          <w:sz w:val="24"/>
        </w:rPr>
        <w:t>附法人及被授权人身份证复印件并加盖公章</w:t>
      </w:r>
    </w:p>
    <w:p w:rsidR="00CE6C96" w:rsidRPr="00D6169F" w:rsidRDefault="00D95357">
      <w:pPr>
        <w:pStyle w:val="2"/>
        <w:pageBreakBefore/>
        <w:jc w:val="both"/>
        <w:rPr>
          <w:rFonts w:ascii="宋体" w:eastAsia="宋体" w:hAnsi="宋体" w:cs="Arial"/>
          <w:bCs/>
          <w:sz w:val="24"/>
          <w:szCs w:val="24"/>
        </w:rPr>
      </w:pPr>
      <w:bookmarkStart w:id="2859" w:name="_Toc24015"/>
      <w:bookmarkStart w:id="2860" w:name="_Toc495679908"/>
      <w:bookmarkStart w:id="2861" w:name="_Toc490658962"/>
      <w:r w:rsidRPr="00D6169F">
        <w:rPr>
          <w:rFonts w:ascii="宋体" w:eastAsia="宋体" w:hAnsi="宋体" w:cs="Arial"/>
          <w:bCs/>
          <w:sz w:val="24"/>
          <w:szCs w:val="24"/>
        </w:rPr>
        <w:lastRenderedPageBreak/>
        <w:t>附件3.2 营业执照</w:t>
      </w:r>
      <w:bookmarkEnd w:id="2857"/>
      <w:bookmarkEnd w:id="2858"/>
      <w:bookmarkEnd w:id="2859"/>
      <w:bookmarkEnd w:id="2860"/>
      <w:bookmarkEnd w:id="2861"/>
    </w:p>
    <w:p w:rsidR="00CE6C96" w:rsidRPr="00D6169F" w:rsidRDefault="00CE6C96">
      <w:pPr>
        <w:pStyle w:val="a7"/>
        <w:rPr>
          <w:rFonts w:hAnsi="宋体" w:cs="Arial"/>
          <w:szCs w:val="24"/>
        </w:rPr>
      </w:pPr>
    </w:p>
    <w:p w:rsidR="00CE6C96" w:rsidRPr="00D6169F" w:rsidRDefault="00D95357">
      <w:pPr>
        <w:pStyle w:val="a7"/>
        <w:rPr>
          <w:rFonts w:hAnsi="宋体" w:cs="Arial"/>
          <w:szCs w:val="24"/>
        </w:rPr>
      </w:pPr>
      <w:r w:rsidRPr="00D6169F">
        <w:rPr>
          <w:rFonts w:hAnsi="宋体" w:cs="Arial"/>
          <w:bCs/>
          <w:szCs w:val="24"/>
        </w:rPr>
        <w:t>（复印件加盖单位公章）</w:t>
      </w:r>
    </w:p>
    <w:p w:rsidR="00CE6C96" w:rsidRPr="00D6169F" w:rsidRDefault="00CE6C96">
      <w:pPr>
        <w:widowControl/>
        <w:jc w:val="left"/>
        <w:rPr>
          <w:rFonts w:ascii="宋体" w:hAnsi="宋体" w:cs="Arial"/>
          <w:b/>
          <w:bCs/>
          <w:kern w:val="0"/>
          <w:sz w:val="24"/>
        </w:rPr>
      </w:pPr>
      <w:bookmarkStart w:id="2862" w:name="_Toc461209550"/>
      <w:bookmarkStart w:id="2863" w:name="_Toc454288072"/>
    </w:p>
    <w:p w:rsidR="00CE6C96" w:rsidRPr="00D6169F" w:rsidRDefault="00D95357">
      <w:pPr>
        <w:widowControl/>
        <w:jc w:val="left"/>
        <w:rPr>
          <w:rFonts w:ascii="宋体" w:hAnsi="宋体" w:cs="Arial"/>
          <w:b/>
          <w:bCs/>
          <w:kern w:val="0"/>
          <w:sz w:val="24"/>
        </w:rPr>
      </w:pPr>
      <w:bookmarkStart w:id="2864" w:name="_Toc461209551"/>
      <w:bookmarkStart w:id="2865" w:name="_Toc454288073"/>
      <w:bookmarkEnd w:id="2862"/>
      <w:bookmarkEnd w:id="2863"/>
      <w:r w:rsidRPr="00D6169F">
        <w:rPr>
          <w:rFonts w:ascii="宋体" w:hAnsi="宋体" w:cs="Arial"/>
          <w:bCs/>
          <w:sz w:val="24"/>
        </w:rPr>
        <w:br w:type="page"/>
      </w:r>
    </w:p>
    <w:p w:rsidR="00CE6C96" w:rsidRPr="00D6169F" w:rsidRDefault="00D95357">
      <w:pPr>
        <w:pStyle w:val="2"/>
        <w:jc w:val="both"/>
        <w:rPr>
          <w:rFonts w:ascii="宋体" w:eastAsia="宋体" w:hAnsi="宋体" w:cs="Arial"/>
          <w:bCs/>
          <w:sz w:val="24"/>
          <w:szCs w:val="24"/>
        </w:rPr>
      </w:pPr>
      <w:bookmarkStart w:id="2866" w:name="_Toc490658964"/>
      <w:bookmarkStart w:id="2867" w:name="_Toc495679910"/>
      <w:bookmarkStart w:id="2868" w:name="_Toc2292"/>
      <w:r w:rsidRPr="00D6169F">
        <w:rPr>
          <w:rFonts w:ascii="宋体" w:eastAsia="宋体" w:hAnsi="宋体" w:cs="Arial"/>
          <w:bCs/>
          <w:sz w:val="24"/>
          <w:szCs w:val="24"/>
        </w:rPr>
        <w:t>附件3.3</w:t>
      </w:r>
      <w:bookmarkEnd w:id="2864"/>
      <w:bookmarkEnd w:id="2865"/>
      <w:bookmarkEnd w:id="2866"/>
      <w:bookmarkEnd w:id="2867"/>
      <w:r w:rsidRPr="00D6169F">
        <w:rPr>
          <w:rFonts w:ascii="宋体" w:eastAsia="宋体" w:hAnsi="宋体" w:cs="Arial" w:hint="eastAsia"/>
          <w:bCs/>
          <w:sz w:val="24"/>
          <w:szCs w:val="24"/>
        </w:rPr>
        <w:t>供应商的财务状况证明文件</w:t>
      </w:r>
      <w:bookmarkEnd w:id="2868"/>
    </w:p>
    <w:p w:rsidR="00CE6C96" w:rsidRPr="00D6169F" w:rsidRDefault="00CE6C96">
      <w:pPr>
        <w:spacing w:line="360" w:lineRule="auto"/>
        <w:rPr>
          <w:rFonts w:ascii="宋体" w:hAnsi="宋体" w:cs="Arial"/>
          <w:sz w:val="24"/>
        </w:rPr>
      </w:pPr>
    </w:p>
    <w:p w:rsidR="00CE6C96" w:rsidRPr="00D6169F" w:rsidRDefault="00D95357">
      <w:pPr>
        <w:spacing w:line="360" w:lineRule="auto"/>
        <w:rPr>
          <w:rFonts w:ascii="宋体" w:hAnsi="宋体" w:cs="Arial"/>
          <w:sz w:val="24"/>
        </w:rPr>
      </w:pPr>
      <w:r w:rsidRPr="00D6169F">
        <w:rPr>
          <w:rFonts w:ascii="宋体" w:hAnsi="宋体" w:cs="Arial"/>
          <w:sz w:val="24"/>
        </w:rPr>
        <w:t>提供</w:t>
      </w:r>
      <w:r w:rsidRPr="00D6169F">
        <w:rPr>
          <w:rFonts w:ascii="宋体" w:hAnsi="宋体" w:cs="Arial" w:hint="eastAsia"/>
          <w:sz w:val="24"/>
        </w:rPr>
        <w:t>2020年</w:t>
      </w:r>
      <w:r w:rsidRPr="00D6169F">
        <w:rPr>
          <w:rFonts w:ascii="宋体" w:hAnsi="宋体" w:cs="Arial"/>
          <w:sz w:val="24"/>
        </w:rPr>
        <w:t>财务审计报告（复印件加盖单位公章）；</w:t>
      </w:r>
    </w:p>
    <w:p w:rsidR="00CE6C96" w:rsidRPr="00D6169F" w:rsidRDefault="00D95357">
      <w:pPr>
        <w:spacing w:line="360" w:lineRule="auto"/>
        <w:rPr>
          <w:rFonts w:ascii="宋体" w:hAnsi="宋体" w:cs="Arial"/>
          <w:bCs/>
          <w:sz w:val="24"/>
        </w:rPr>
      </w:pPr>
      <w:r w:rsidRPr="00D6169F">
        <w:rPr>
          <w:rFonts w:ascii="宋体" w:hAnsi="宋体" w:cs="Arial"/>
          <w:sz w:val="24"/>
        </w:rPr>
        <w:t>或银行在谈判日期前三个月内开具的资信证明（原件或复印件加盖单位公章）；</w:t>
      </w:r>
    </w:p>
    <w:p w:rsidR="00CE6C96" w:rsidRPr="00D6169F" w:rsidRDefault="00CE6C96">
      <w:pPr>
        <w:pStyle w:val="a7"/>
        <w:rPr>
          <w:rFonts w:hAnsi="宋体" w:cs="Arial"/>
          <w:szCs w:val="24"/>
        </w:rPr>
      </w:pPr>
    </w:p>
    <w:p w:rsidR="00CE6C96" w:rsidRPr="00D6169F" w:rsidRDefault="00D95357">
      <w:pPr>
        <w:pStyle w:val="2"/>
        <w:pageBreakBefore/>
        <w:jc w:val="both"/>
        <w:rPr>
          <w:rFonts w:ascii="宋体" w:eastAsia="宋体" w:hAnsi="宋体" w:cs="Arial"/>
          <w:bCs/>
          <w:sz w:val="24"/>
          <w:szCs w:val="24"/>
        </w:rPr>
      </w:pPr>
      <w:bookmarkStart w:id="2869" w:name="_Toc490658965"/>
      <w:bookmarkStart w:id="2870" w:name="_Toc2652"/>
      <w:bookmarkStart w:id="2871" w:name="_Toc495679911"/>
      <w:bookmarkStart w:id="2872" w:name="_Toc454288074"/>
      <w:bookmarkStart w:id="2873" w:name="_Toc461209552"/>
      <w:r w:rsidRPr="00D6169F">
        <w:rPr>
          <w:rFonts w:ascii="宋体" w:eastAsia="宋体" w:hAnsi="宋体" w:cs="Arial"/>
          <w:bCs/>
          <w:sz w:val="24"/>
          <w:szCs w:val="24"/>
        </w:rPr>
        <w:lastRenderedPageBreak/>
        <w:t>附件3.4社会保障资金缴纳记录</w:t>
      </w:r>
      <w:bookmarkEnd w:id="2869"/>
      <w:bookmarkEnd w:id="2870"/>
      <w:bookmarkEnd w:id="2871"/>
      <w:bookmarkEnd w:id="2872"/>
      <w:bookmarkEnd w:id="2873"/>
    </w:p>
    <w:p w:rsidR="00CE6C96" w:rsidRPr="00D6169F" w:rsidRDefault="00CE6C96">
      <w:pPr>
        <w:spacing w:line="360" w:lineRule="auto"/>
        <w:rPr>
          <w:rFonts w:ascii="宋体" w:hAnsi="宋体" w:cs="Arial"/>
          <w:bCs/>
          <w:sz w:val="24"/>
        </w:rPr>
      </w:pPr>
    </w:p>
    <w:p w:rsidR="00CE6C96" w:rsidRPr="00D6169F" w:rsidRDefault="00D95357">
      <w:pPr>
        <w:spacing w:line="360" w:lineRule="auto"/>
        <w:rPr>
          <w:rFonts w:ascii="宋体" w:hAnsi="宋体" w:cs="Arial"/>
          <w:bCs/>
          <w:sz w:val="24"/>
        </w:rPr>
      </w:pPr>
      <w:proofErr w:type="gramStart"/>
      <w:r w:rsidRPr="00D6169F">
        <w:rPr>
          <w:rFonts w:ascii="宋体" w:hAnsi="宋体" w:cs="Arial"/>
          <w:bCs/>
          <w:sz w:val="24"/>
        </w:rPr>
        <w:t>提供</w:t>
      </w:r>
      <w:r w:rsidRPr="00D6169F">
        <w:rPr>
          <w:rFonts w:ascii="宋体" w:hAnsi="宋体" w:cs="Arial" w:hint="eastAsia"/>
          <w:bCs/>
          <w:sz w:val="24"/>
        </w:rPr>
        <w:t>磋商</w:t>
      </w:r>
      <w:proofErr w:type="gramEnd"/>
      <w:r w:rsidRPr="00D6169F">
        <w:rPr>
          <w:rFonts w:ascii="宋体" w:hAnsi="宋体" w:cs="Arial" w:hint="eastAsia"/>
          <w:bCs/>
          <w:sz w:val="24"/>
        </w:rPr>
        <w:t>前6个月中连续3</w:t>
      </w:r>
      <w:r w:rsidRPr="00D6169F">
        <w:rPr>
          <w:rFonts w:ascii="宋体" w:hAnsi="宋体" w:cs="Arial"/>
          <w:bCs/>
          <w:sz w:val="24"/>
        </w:rPr>
        <w:t>个月社会保障缴费凭证</w:t>
      </w:r>
    </w:p>
    <w:p w:rsidR="00CE6C96" w:rsidRPr="00D6169F" w:rsidRDefault="00D95357">
      <w:pPr>
        <w:spacing w:line="360" w:lineRule="auto"/>
        <w:rPr>
          <w:rFonts w:ascii="宋体" w:hAnsi="宋体" w:cs="Arial"/>
          <w:sz w:val="24"/>
        </w:rPr>
      </w:pPr>
      <w:r w:rsidRPr="00D6169F">
        <w:rPr>
          <w:rFonts w:ascii="宋体" w:hAnsi="宋体" w:cs="Arial"/>
          <w:bCs/>
          <w:sz w:val="24"/>
        </w:rPr>
        <w:t>（复印件加盖单位公章）</w:t>
      </w:r>
    </w:p>
    <w:p w:rsidR="00CE6C96" w:rsidRPr="00D6169F" w:rsidRDefault="00CE6C96">
      <w:pPr>
        <w:rPr>
          <w:rFonts w:ascii="宋体" w:hAnsi="宋体" w:cs="Arial"/>
          <w:sz w:val="24"/>
        </w:rPr>
      </w:pPr>
    </w:p>
    <w:p w:rsidR="00CE6C96" w:rsidRPr="00D6169F" w:rsidRDefault="00D95357">
      <w:pPr>
        <w:pStyle w:val="2"/>
        <w:pageBreakBefore/>
        <w:jc w:val="both"/>
        <w:rPr>
          <w:rFonts w:ascii="宋体" w:eastAsia="宋体" w:hAnsi="宋体" w:cs="Arial"/>
          <w:sz w:val="24"/>
          <w:szCs w:val="24"/>
        </w:rPr>
      </w:pPr>
      <w:bookmarkStart w:id="2874" w:name="_Toc29323"/>
      <w:bookmarkStart w:id="2875" w:name="_Toc495679912"/>
      <w:bookmarkStart w:id="2876" w:name="_Toc490658966"/>
      <w:bookmarkStart w:id="2877" w:name="_Toc461209553"/>
      <w:bookmarkStart w:id="2878" w:name="_Toc454288075"/>
      <w:r w:rsidRPr="00D6169F">
        <w:rPr>
          <w:rFonts w:ascii="宋体" w:eastAsia="宋体" w:hAnsi="宋体" w:cs="Arial"/>
          <w:bCs/>
          <w:sz w:val="24"/>
          <w:szCs w:val="24"/>
        </w:rPr>
        <w:lastRenderedPageBreak/>
        <w:t>附件3.5依法缴纳税收的完税证明</w:t>
      </w:r>
      <w:bookmarkEnd w:id="2874"/>
      <w:bookmarkEnd w:id="2875"/>
      <w:bookmarkEnd w:id="2876"/>
      <w:bookmarkEnd w:id="2877"/>
      <w:bookmarkEnd w:id="2878"/>
    </w:p>
    <w:p w:rsidR="00CE6C96" w:rsidRPr="00D6169F" w:rsidRDefault="00CE6C96">
      <w:pPr>
        <w:spacing w:line="360" w:lineRule="auto"/>
        <w:rPr>
          <w:rFonts w:ascii="宋体" w:hAnsi="宋体" w:cs="Arial"/>
          <w:bCs/>
          <w:sz w:val="24"/>
        </w:rPr>
      </w:pPr>
    </w:p>
    <w:p w:rsidR="00CE6C96" w:rsidRPr="00D6169F" w:rsidRDefault="00D95357">
      <w:pPr>
        <w:spacing w:line="360" w:lineRule="auto"/>
        <w:rPr>
          <w:rFonts w:ascii="宋体" w:hAnsi="宋体" w:cs="Arial"/>
          <w:sz w:val="24"/>
        </w:rPr>
      </w:pPr>
      <w:proofErr w:type="gramStart"/>
      <w:r w:rsidRPr="00D6169F">
        <w:rPr>
          <w:rFonts w:ascii="宋体" w:hAnsi="宋体" w:cs="Arial"/>
          <w:bCs/>
          <w:sz w:val="24"/>
        </w:rPr>
        <w:t>提供</w:t>
      </w:r>
      <w:r w:rsidRPr="00D6169F">
        <w:rPr>
          <w:rFonts w:ascii="宋体" w:hAnsi="宋体" w:cs="Arial" w:hint="eastAsia"/>
          <w:bCs/>
          <w:sz w:val="24"/>
        </w:rPr>
        <w:t>磋商</w:t>
      </w:r>
      <w:proofErr w:type="gramEnd"/>
      <w:r w:rsidRPr="00D6169F">
        <w:rPr>
          <w:rFonts w:ascii="宋体" w:hAnsi="宋体" w:cs="Arial" w:hint="eastAsia"/>
          <w:bCs/>
          <w:sz w:val="24"/>
        </w:rPr>
        <w:t>前6个月中</w:t>
      </w:r>
      <w:r w:rsidRPr="00D6169F">
        <w:rPr>
          <w:rFonts w:ascii="宋体" w:hAnsi="宋体" w:cs="Arial"/>
          <w:bCs/>
          <w:sz w:val="24"/>
        </w:rPr>
        <w:t>任意</w:t>
      </w:r>
      <w:r w:rsidRPr="00D6169F">
        <w:rPr>
          <w:rFonts w:ascii="宋体" w:hAnsi="宋体" w:cs="Arial" w:hint="eastAsia"/>
          <w:bCs/>
          <w:sz w:val="24"/>
        </w:rPr>
        <w:t>3</w:t>
      </w:r>
      <w:r w:rsidRPr="00D6169F">
        <w:rPr>
          <w:rFonts w:ascii="宋体" w:hAnsi="宋体" w:cs="Arial"/>
          <w:bCs/>
          <w:sz w:val="24"/>
        </w:rPr>
        <w:t>个月企业依法缴纳税收的完税证明</w:t>
      </w:r>
    </w:p>
    <w:p w:rsidR="00CE6C96" w:rsidRPr="00D6169F" w:rsidRDefault="00D95357">
      <w:pPr>
        <w:spacing w:line="360" w:lineRule="auto"/>
        <w:rPr>
          <w:rFonts w:ascii="宋体" w:hAnsi="宋体" w:cs="Arial"/>
          <w:bCs/>
          <w:sz w:val="24"/>
        </w:rPr>
      </w:pPr>
      <w:r w:rsidRPr="00D6169F">
        <w:rPr>
          <w:rFonts w:ascii="宋体" w:hAnsi="宋体" w:cs="Arial"/>
          <w:bCs/>
          <w:sz w:val="24"/>
        </w:rPr>
        <w:t>（复印件加盖单位公章）</w:t>
      </w:r>
    </w:p>
    <w:p w:rsidR="00CE6C96" w:rsidRPr="00D6169F" w:rsidRDefault="00CE6C96">
      <w:pPr>
        <w:pStyle w:val="20"/>
        <w:spacing w:line="360" w:lineRule="auto"/>
        <w:ind w:leftChars="400" w:left="840" w:firstLineChars="0" w:firstLine="0"/>
        <w:rPr>
          <w:rFonts w:ascii="宋体" w:hAnsi="宋体" w:cs="Arial"/>
          <w:szCs w:val="24"/>
        </w:rPr>
      </w:pPr>
    </w:p>
    <w:p w:rsidR="00CE6C96" w:rsidRPr="00D6169F" w:rsidRDefault="00D95357">
      <w:pPr>
        <w:pStyle w:val="2"/>
        <w:pageBreakBefore/>
        <w:jc w:val="both"/>
        <w:rPr>
          <w:rFonts w:ascii="宋体" w:hAnsi="宋体" w:cs="Arial"/>
          <w:bCs/>
          <w:sz w:val="24"/>
        </w:rPr>
      </w:pPr>
      <w:bookmarkStart w:id="2879" w:name="_Toc461209554"/>
      <w:bookmarkStart w:id="2880" w:name="_Toc495679913"/>
      <w:bookmarkStart w:id="2881" w:name="_Toc490658967"/>
      <w:bookmarkStart w:id="2882" w:name="_Toc22011"/>
      <w:r w:rsidRPr="00D6169F">
        <w:rPr>
          <w:rFonts w:ascii="宋体" w:eastAsia="宋体" w:hAnsi="宋体" w:cs="Arial"/>
          <w:bCs/>
          <w:sz w:val="24"/>
          <w:szCs w:val="24"/>
        </w:rPr>
        <w:lastRenderedPageBreak/>
        <w:t>附件3.</w:t>
      </w:r>
      <w:bookmarkEnd w:id="2879"/>
      <w:bookmarkEnd w:id="2880"/>
      <w:bookmarkEnd w:id="2881"/>
      <w:r w:rsidRPr="00D6169F">
        <w:rPr>
          <w:rFonts w:ascii="宋体" w:eastAsia="宋体" w:hAnsi="宋体" w:cs="Arial"/>
          <w:bCs/>
          <w:sz w:val="24"/>
          <w:szCs w:val="24"/>
        </w:rPr>
        <w:t>6</w:t>
      </w:r>
      <w:r w:rsidRPr="00D6169F">
        <w:rPr>
          <w:rFonts w:ascii="宋体" w:eastAsia="宋体" w:hAnsi="宋体" w:cs="Arial" w:hint="eastAsia"/>
          <w:bCs/>
          <w:sz w:val="24"/>
          <w:szCs w:val="24"/>
        </w:rPr>
        <w:t>没在前三年内没有骗取中标和严重违约及重大工程质量问题，在经营活动中没有重大违法记录，没有处于被责令停业，投标资格被取消，财产被接管、冻结，破产状态的声明文件（格式自拟，原件加盖单位公章）</w:t>
      </w:r>
      <w:bookmarkEnd w:id="2882"/>
    </w:p>
    <w:p w:rsidR="00CE6C96" w:rsidRPr="00D6169F" w:rsidRDefault="00D95357">
      <w:pPr>
        <w:pStyle w:val="2"/>
        <w:pageBreakBefore/>
        <w:jc w:val="both"/>
        <w:rPr>
          <w:rFonts w:ascii="宋体" w:eastAsia="宋体" w:hAnsi="宋体" w:cs="Arial"/>
          <w:bCs/>
          <w:sz w:val="24"/>
          <w:szCs w:val="24"/>
        </w:rPr>
      </w:pPr>
      <w:bookmarkStart w:id="2883" w:name="_Toc490658968"/>
      <w:bookmarkStart w:id="2884" w:name="_Toc495679914"/>
      <w:bookmarkStart w:id="2885" w:name="_Toc461209555"/>
      <w:bookmarkStart w:id="2886" w:name="_Toc29733"/>
      <w:r w:rsidRPr="00D6169F">
        <w:rPr>
          <w:rFonts w:ascii="宋体" w:eastAsia="宋体" w:hAnsi="宋体" w:cs="Arial"/>
          <w:bCs/>
          <w:sz w:val="24"/>
          <w:szCs w:val="24"/>
        </w:rPr>
        <w:lastRenderedPageBreak/>
        <w:t>附件3.7安全生产许可证</w:t>
      </w:r>
      <w:bookmarkEnd w:id="2883"/>
      <w:bookmarkEnd w:id="2884"/>
      <w:bookmarkEnd w:id="2885"/>
      <w:r w:rsidRPr="00D6169F">
        <w:rPr>
          <w:rFonts w:ascii="宋体" w:eastAsia="宋体" w:hAnsi="宋体" w:cs="Arial"/>
          <w:bCs/>
          <w:sz w:val="24"/>
          <w:szCs w:val="24"/>
        </w:rPr>
        <w:t>（复印件加盖单位公章）；</w:t>
      </w:r>
      <w:bookmarkEnd w:id="2886"/>
    </w:p>
    <w:p w:rsidR="00CE6C96" w:rsidRPr="00D6169F" w:rsidRDefault="00D95357" w:rsidP="00437447">
      <w:pPr>
        <w:pStyle w:val="20"/>
        <w:spacing w:line="360" w:lineRule="auto"/>
        <w:ind w:leftChars="47" w:left="199" w:firstLineChars="0" w:hanging="100"/>
        <w:rPr>
          <w:rFonts w:ascii="宋体" w:hAnsi="宋体" w:cs="Arial"/>
          <w:szCs w:val="24"/>
        </w:rPr>
      </w:pPr>
      <w:r w:rsidRPr="00D6169F">
        <w:rPr>
          <w:rFonts w:ascii="宋体" w:hAnsi="宋体" w:cs="Arial"/>
          <w:b/>
          <w:bCs/>
          <w:szCs w:val="24"/>
        </w:rPr>
        <w:br w:type="page"/>
      </w:r>
      <w:r w:rsidRPr="00D6169F">
        <w:rPr>
          <w:rFonts w:ascii="宋体" w:hAnsi="宋体" w:cs="Arial" w:hint="eastAsia"/>
          <w:b/>
          <w:bCs/>
          <w:szCs w:val="24"/>
        </w:rPr>
        <w:lastRenderedPageBreak/>
        <w:t>附件3.8供应商具备建设主管部门颁发的建筑施工总承包叁级（含）以上资质（复印件加盖单位公章）；</w:t>
      </w:r>
    </w:p>
    <w:p w:rsidR="00CE6C96" w:rsidRPr="00D6169F" w:rsidRDefault="00D95357">
      <w:pPr>
        <w:pStyle w:val="2"/>
        <w:pageBreakBefore/>
        <w:jc w:val="both"/>
        <w:rPr>
          <w:rFonts w:ascii="宋体" w:eastAsia="宋体" w:hAnsi="宋体" w:cs="Arial"/>
          <w:bCs/>
          <w:sz w:val="24"/>
          <w:szCs w:val="24"/>
        </w:rPr>
      </w:pPr>
      <w:bookmarkStart w:id="2887" w:name="_Toc454288076"/>
      <w:bookmarkStart w:id="2888" w:name="_Toc490658970"/>
      <w:bookmarkStart w:id="2889" w:name="_Toc461209557"/>
      <w:bookmarkStart w:id="2890" w:name="_Toc495679916"/>
      <w:bookmarkStart w:id="2891" w:name="_Toc10981"/>
      <w:r w:rsidRPr="00D6169F">
        <w:rPr>
          <w:rFonts w:ascii="宋体" w:eastAsia="宋体" w:hAnsi="宋体" w:cs="Arial"/>
          <w:bCs/>
          <w:sz w:val="24"/>
          <w:szCs w:val="24"/>
        </w:rPr>
        <w:lastRenderedPageBreak/>
        <w:t>附件4 近三年业绩</w:t>
      </w:r>
      <w:bookmarkEnd w:id="2887"/>
      <w:bookmarkEnd w:id="2888"/>
      <w:bookmarkEnd w:id="2889"/>
      <w:bookmarkEnd w:id="2890"/>
      <w:bookmarkEnd w:id="2891"/>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tblGrid>
      <w:tr w:rsidR="00CE6C96" w:rsidRPr="00D6169F">
        <w:trPr>
          <w:jc w:val="center"/>
        </w:trPr>
        <w:tc>
          <w:tcPr>
            <w:tcW w:w="3369" w:type="dxa"/>
          </w:tcPr>
          <w:p w:rsidR="00CE6C96" w:rsidRPr="00D6169F" w:rsidRDefault="00D95357">
            <w:pPr>
              <w:spacing w:line="360" w:lineRule="auto"/>
              <w:rPr>
                <w:rFonts w:ascii="宋体" w:hAnsi="宋体" w:cs="Arial"/>
                <w:sz w:val="24"/>
              </w:rPr>
            </w:pPr>
            <w:r w:rsidRPr="00D6169F">
              <w:rPr>
                <w:rFonts w:ascii="宋体" w:hAnsi="宋体" w:cs="Arial"/>
                <w:sz w:val="24"/>
              </w:rPr>
              <w:t>同类业绩</w:t>
            </w:r>
          </w:p>
        </w:tc>
        <w:tc>
          <w:tcPr>
            <w:tcW w:w="4394" w:type="dxa"/>
          </w:tcPr>
          <w:p w:rsidR="00CE6C96" w:rsidRPr="00D6169F" w:rsidRDefault="00CE6C96">
            <w:pPr>
              <w:spacing w:line="360" w:lineRule="auto"/>
              <w:rPr>
                <w:rFonts w:ascii="宋体" w:hAnsi="宋体" w:cs="Arial"/>
                <w:sz w:val="24"/>
              </w:rPr>
            </w:pPr>
          </w:p>
        </w:tc>
      </w:tr>
      <w:tr w:rsidR="00CE6C96" w:rsidRPr="00D6169F">
        <w:trPr>
          <w:jc w:val="center"/>
        </w:trPr>
        <w:tc>
          <w:tcPr>
            <w:tcW w:w="3369" w:type="dxa"/>
          </w:tcPr>
          <w:p w:rsidR="00CE6C96" w:rsidRPr="00D6169F" w:rsidRDefault="00D95357">
            <w:pPr>
              <w:spacing w:line="360" w:lineRule="auto"/>
              <w:rPr>
                <w:rFonts w:ascii="宋体" w:hAnsi="宋体" w:cs="Arial"/>
                <w:sz w:val="24"/>
              </w:rPr>
            </w:pPr>
            <w:r w:rsidRPr="00D6169F">
              <w:rPr>
                <w:rFonts w:ascii="宋体" w:hAnsi="宋体" w:cs="Arial"/>
                <w:sz w:val="24"/>
              </w:rPr>
              <w:t>项目委托单位、联系人及电话</w:t>
            </w:r>
          </w:p>
        </w:tc>
        <w:tc>
          <w:tcPr>
            <w:tcW w:w="4394" w:type="dxa"/>
          </w:tcPr>
          <w:p w:rsidR="00CE6C96" w:rsidRPr="00D6169F" w:rsidRDefault="00CE6C96">
            <w:pPr>
              <w:spacing w:line="360" w:lineRule="auto"/>
              <w:rPr>
                <w:rFonts w:ascii="宋体" w:hAnsi="宋体" w:cs="Arial"/>
                <w:sz w:val="24"/>
              </w:rPr>
            </w:pPr>
          </w:p>
        </w:tc>
      </w:tr>
      <w:tr w:rsidR="00CE6C96" w:rsidRPr="00D6169F">
        <w:trPr>
          <w:jc w:val="center"/>
        </w:trPr>
        <w:tc>
          <w:tcPr>
            <w:tcW w:w="3369" w:type="dxa"/>
          </w:tcPr>
          <w:p w:rsidR="00CE6C96" w:rsidRPr="00D6169F" w:rsidRDefault="00D95357">
            <w:pPr>
              <w:spacing w:line="360" w:lineRule="auto"/>
              <w:rPr>
                <w:rFonts w:ascii="宋体" w:hAnsi="宋体" w:cs="Arial"/>
                <w:sz w:val="24"/>
              </w:rPr>
            </w:pPr>
            <w:r w:rsidRPr="00D6169F">
              <w:rPr>
                <w:rFonts w:ascii="宋体" w:hAnsi="宋体" w:cs="Arial"/>
                <w:sz w:val="24"/>
              </w:rPr>
              <w:t>项目名称</w:t>
            </w:r>
          </w:p>
        </w:tc>
        <w:tc>
          <w:tcPr>
            <w:tcW w:w="4394" w:type="dxa"/>
          </w:tcPr>
          <w:p w:rsidR="00CE6C96" w:rsidRPr="00D6169F" w:rsidRDefault="00CE6C96">
            <w:pPr>
              <w:spacing w:line="360" w:lineRule="auto"/>
              <w:rPr>
                <w:rFonts w:ascii="宋体" w:hAnsi="宋体" w:cs="Arial"/>
                <w:sz w:val="24"/>
              </w:rPr>
            </w:pPr>
          </w:p>
        </w:tc>
      </w:tr>
      <w:tr w:rsidR="00CE6C96" w:rsidRPr="00D6169F">
        <w:trPr>
          <w:jc w:val="center"/>
        </w:trPr>
        <w:tc>
          <w:tcPr>
            <w:tcW w:w="3369" w:type="dxa"/>
          </w:tcPr>
          <w:p w:rsidR="00CE6C96" w:rsidRPr="00D6169F" w:rsidRDefault="00D95357">
            <w:pPr>
              <w:spacing w:line="360" w:lineRule="auto"/>
              <w:rPr>
                <w:rFonts w:ascii="宋体" w:hAnsi="宋体" w:cs="Arial"/>
                <w:sz w:val="24"/>
              </w:rPr>
            </w:pPr>
            <w:r w:rsidRPr="00D6169F">
              <w:rPr>
                <w:rFonts w:ascii="宋体" w:hAnsi="宋体" w:cs="Arial"/>
                <w:sz w:val="24"/>
              </w:rPr>
              <w:t>项目完成的期限（起/止日期）</w:t>
            </w:r>
          </w:p>
        </w:tc>
        <w:tc>
          <w:tcPr>
            <w:tcW w:w="4394" w:type="dxa"/>
          </w:tcPr>
          <w:p w:rsidR="00CE6C96" w:rsidRPr="00D6169F" w:rsidRDefault="00CE6C96">
            <w:pPr>
              <w:spacing w:line="360" w:lineRule="auto"/>
              <w:rPr>
                <w:rFonts w:ascii="宋体" w:hAnsi="宋体" w:cs="Arial"/>
                <w:sz w:val="24"/>
              </w:rPr>
            </w:pPr>
          </w:p>
        </w:tc>
      </w:tr>
      <w:tr w:rsidR="00CE6C96" w:rsidRPr="00D6169F">
        <w:trPr>
          <w:jc w:val="center"/>
        </w:trPr>
        <w:tc>
          <w:tcPr>
            <w:tcW w:w="3369" w:type="dxa"/>
          </w:tcPr>
          <w:p w:rsidR="00CE6C96" w:rsidRPr="00D6169F" w:rsidRDefault="00D95357">
            <w:pPr>
              <w:spacing w:line="360" w:lineRule="auto"/>
              <w:rPr>
                <w:rFonts w:ascii="宋体" w:hAnsi="宋体" w:cs="Arial"/>
                <w:sz w:val="24"/>
              </w:rPr>
            </w:pPr>
            <w:r w:rsidRPr="00D6169F">
              <w:rPr>
                <w:rFonts w:ascii="宋体" w:hAnsi="宋体" w:cs="Arial"/>
                <w:sz w:val="24"/>
              </w:rPr>
              <w:t>合同金额（万元）</w:t>
            </w:r>
          </w:p>
        </w:tc>
        <w:tc>
          <w:tcPr>
            <w:tcW w:w="4394" w:type="dxa"/>
          </w:tcPr>
          <w:p w:rsidR="00CE6C96" w:rsidRPr="00D6169F" w:rsidRDefault="00CE6C96">
            <w:pPr>
              <w:spacing w:line="360" w:lineRule="auto"/>
              <w:rPr>
                <w:rFonts w:ascii="宋体" w:hAnsi="宋体" w:cs="Arial"/>
                <w:sz w:val="24"/>
              </w:rPr>
            </w:pPr>
          </w:p>
        </w:tc>
      </w:tr>
    </w:tbl>
    <w:p w:rsidR="00CE6C96" w:rsidRPr="00D6169F" w:rsidRDefault="00CE6C96">
      <w:pPr>
        <w:spacing w:line="360" w:lineRule="auto"/>
        <w:rPr>
          <w:rFonts w:ascii="宋体" w:hAnsi="宋体" w:cs="Arial"/>
          <w:b/>
          <w:sz w:val="24"/>
        </w:rPr>
      </w:pPr>
    </w:p>
    <w:p w:rsidR="00CE6C96" w:rsidRPr="00D6169F" w:rsidRDefault="00D95357" w:rsidP="00437447">
      <w:pPr>
        <w:spacing w:line="360" w:lineRule="auto"/>
        <w:ind w:firstLineChars="98" w:firstLine="236"/>
        <w:rPr>
          <w:rFonts w:ascii="宋体" w:hAnsi="宋体" w:cs="Arial"/>
          <w:b/>
          <w:sz w:val="24"/>
        </w:rPr>
      </w:pPr>
      <w:r w:rsidRPr="00D6169F">
        <w:rPr>
          <w:rFonts w:ascii="宋体" w:hAnsi="宋体" w:cs="Arial" w:hint="eastAsia"/>
          <w:b/>
          <w:sz w:val="24"/>
        </w:rPr>
        <w:t>备</w:t>
      </w:r>
      <w:r w:rsidRPr="00D6169F">
        <w:rPr>
          <w:rFonts w:ascii="宋体" w:hAnsi="宋体" w:cs="Arial"/>
          <w:b/>
          <w:sz w:val="24"/>
        </w:rPr>
        <w:t>注：</w:t>
      </w:r>
    </w:p>
    <w:p w:rsidR="00CE6C96" w:rsidRPr="00D6169F" w:rsidRDefault="00D95357">
      <w:pPr>
        <w:spacing w:line="360" w:lineRule="auto"/>
        <w:ind w:firstLineChars="100" w:firstLine="240"/>
        <w:rPr>
          <w:rFonts w:ascii="宋体" w:hAnsi="宋体" w:cs="Arial"/>
          <w:sz w:val="24"/>
        </w:rPr>
      </w:pPr>
      <w:r w:rsidRPr="00D6169F">
        <w:rPr>
          <w:rFonts w:ascii="宋体" w:hAnsi="宋体" w:cs="Arial"/>
          <w:sz w:val="24"/>
        </w:rPr>
        <w:t>1、每一个业绩须提供一张说明表格</w:t>
      </w:r>
      <w:r w:rsidRPr="00D6169F">
        <w:rPr>
          <w:rFonts w:ascii="宋体" w:hAnsi="宋体" w:cs="Arial" w:hint="eastAsia"/>
          <w:sz w:val="24"/>
        </w:rPr>
        <w:t>，并</w:t>
      </w:r>
      <w:proofErr w:type="gramStart"/>
      <w:r w:rsidRPr="00D6169F">
        <w:rPr>
          <w:rFonts w:ascii="宋体" w:hAnsi="宋体" w:cs="Arial"/>
          <w:sz w:val="24"/>
        </w:rPr>
        <w:t>附合同</w:t>
      </w:r>
      <w:proofErr w:type="gramEnd"/>
      <w:r w:rsidRPr="00D6169F">
        <w:rPr>
          <w:rFonts w:ascii="宋体" w:hAnsi="宋体" w:cs="Arial"/>
          <w:sz w:val="24"/>
        </w:rPr>
        <w:t>复印件加盖</w:t>
      </w:r>
      <w:r w:rsidRPr="00D6169F">
        <w:rPr>
          <w:rFonts w:ascii="宋体" w:hAnsi="宋体" w:cs="Arial" w:hint="eastAsia"/>
          <w:sz w:val="24"/>
        </w:rPr>
        <w:t>供应商</w:t>
      </w:r>
      <w:r w:rsidRPr="00D6169F">
        <w:rPr>
          <w:rFonts w:ascii="宋体" w:hAnsi="宋体" w:cs="Arial"/>
          <w:sz w:val="24"/>
        </w:rPr>
        <w:t>公章。</w:t>
      </w:r>
    </w:p>
    <w:p w:rsidR="00CE6C96" w:rsidRPr="00D6169F" w:rsidRDefault="00D95357">
      <w:pPr>
        <w:spacing w:line="360" w:lineRule="auto"/>
        <w:ind w:firstLineChars="100" w:firstLine="240"/>
        <w:rPr>
          <w:rFonts w:ascii="宋体" w:hAnsi="宋体" w:cs="Arial"/>
          <w:sz w:val="24"/>
        </w:rPr>
      </w:pPr>
      <w:r w:rsidRPr="00D6169F">
        <w:rPr>
          <w:rFonts w:ascii="宋体" w:hAnsi="宋体" w:cs="Arial" w:hint="eastAsia"/>
          <w:sz w:val="24"/>
        </w:rPr>
        <w:t>2、近三年：201</w:t>
      </w:r>
      <w:r w:rsidRPr="00D6169F">
        <w:rPr>
          <w:rFonts w:ascii="宋体" w:hAnsi="宋体" w:cs="Arial"/>
          <w:sz w:val="24"/>
        </w:rPr>
        <w:t>8</w:t>
      </w:r>
      <w:r w:rsidRPr="00D6169F">
        <w:rPr>
          <w:rFonts w:ascii="宋体" w:hAnsi="宋体" w:cs="Arial" w:hint="eastAsia"/>
          <w:sz w:val="24"/>
        </w:rPr>
        <w:t>年09月至响应截止日期。</w:t>
      </w:r>
    </w:p>
    <w:p w:rsidR="00CE6C96" w:rsidRPr="00D6169F" w:rsidRDefault="00D95357">
      <w:pPr>
        <w:spacing w:line="360" w:lineRule="auto"/>
        <w:ind w:firstLineChars="100" w:firstLine="240"/>
        <w:rPr>
          <w:rFonts w:ascii="宋体" w:hAnsi="宋体" w:cs="Arial"/>
          <w:sz w:val="24"/>
        </w:rPr>
      </w:pPr>
      <w:r w:rsidRPr="00D6169F">
        <w:rPr>
          <w:rFonts w:ascii="宋体" w:hAnsi="宋体" w:cs="Arial" w:hint="eastAsia"/>
          <w:sz w:val="24"/>
        </w:rPr>
        <w:t>3、类似业绩：类似工程业绩。</w:t>
      </w:r>
    </w:p>
    <w:p w:rsidR="00CE6C96" w:rsidRPr="00D6169F" w:rsidRDefault="00CE6C96">
      <w:pPr>
        <w:spacing w:line="360" w:lineRule="auto"/>
        <w:rPr>
          <w:rFonts w:ascii="宋体" w:hAnsi="宋体" w:cs="Arial"/>
          <w:b/>
          <w:sz w:val="24"/>
        </w:rPr>
      </w:pPr>
    </w:p>
    <w:p w:rsidR="00CE6C96" w:rsidRPr="00D6169F" w:rsidRDefault="00D95357">
      <w:pPr>
        <w:pStyle w:val="2"/>
        <w:pageBreakBefore/>
        <w:jc w:val="both"/>
        <w:rPr>
          <w:rFonts w:ascii="宋体" w:eastAsia="宋体" w:hAnsi="宋体" w:cs="Arial"/>
          <w:bCs/>
          <w:sz w:val="24"/>
          <w:szCs w:val="24"/>
        </w:rPr>
      </w:pPr>
      <w:bookmarkStart w:id="2892" w:name="_Toc454288078"/>
      <w:bookmarkStart w:id="2893" w:name="_Toc461209559"/>
      <w:bookmarkStart w:id="2894" w:name="_Toc490658971"/>
      <w:bookmarkStart w:id="2895" w:name="_Toc495679917"/>
      <w:bookmarkStart w:id="2896" w:name="_Toc21208"/>
      <w:r w:rsidRPr="00D6169F">
        <w:rPr>
          <w:rFonts w:ascii="宋体" w:eastAsia="宋体" w:hAnsi="宋体" w:cs="Arial"/>
          <w:bCs/>
          <w:sz w:val="24"/>
          <w:szCs w:val="24"/>
        </w:rPr>
        <w:lastRenderedPageBreak/>
        <w:t>附件</w:t>
      </w:r>
      <w:r w:rsidRPr="00D6169F">
        <w:rPr>
          <w:rFonts w:ascii="宋体" w:eastAsia="宋体" w:hAnsi="宋体" w:cs="Arial" w:hint="eastAsia"/>
          <w:bCs/>
          <w:sz w:val="24"/>
          <w:szCs w:val="24"/>
        </w:rPr>
        <w:t>5</w:t>
      </w:r>
      <w:r w:rsidRPr="00D6169F">
        <w:rPr>
          <w:rFonts w:ascii="宋体" w:eastAsia="宋体" w:hAnsi="宋体" w:cs="Arial"/>
          <w:bCs/>
          <w:sz w:val="24"/>
          <w:szCs w:val="24"/>
        </w:rPr>
        <w:t xml:space="preserve"> 拟用于本项目的人员情况</w:t>
      </w:r>
      <w:bookmarkEnd w:id="2892"/>
      <w:bookmarkEnd w:id="2893"/>
      <w:bookmarkEnd w:id="2894"/>
      <w:bookmarkEnd w:id="2895"/>
      <w:bookmarkEnd w:id="2896"/>
      <w:r w:rsidRPr="00D6169F">
        <w:rPr>
          <w:rFonts w:ascii="宋体" w:eastAsia="宋体" w:hAnsi="宋体" w:cs="Arial"/>
          <w:bCs/>
          <w:sz w:val="24"/>
          <w:szCs w:val="24"/>
        </w:rPr>
        <w:tab/>
      </w:r>
      <w:r w:rsidRPr="00D6169F">
        <w:rPr>
          <w:rFonts w:ascii="宋体" w:eastAsia="宋体" w:hAnsi="宋体" w:cs="Arial"/>
          <w:bCs/>
          <w:sz w:val="24"/>
          <w:szCs w:val="24"/>
        </w:rPr>
        <w:tab/>
      </w:r>
    </w:p>
    <w:p w:rsidR="00CE6C96" w:rsidRPr="00D6169F" w:rsidRDefault="00D95357">
      <w:pPr>
        <w:pStyle w:val="ae"/>
        <w:rPr>
          <w:rFonts w:hAnsi="宋体" w:cs="Arial"/>
          <w:sz w:val="24"/>
          <w:szCs w:val="24"/>
        </w:rPr>
      </w:pPr>
      <w:r w:rsidRPr="00D6169F">
        <w:rPr>
          <w:rFonts w:hAnsi="宋体" w:cs="Arial"/>
          <w:sz w:val="24"/>
          <w:szCs w:val="24"/>
        </w:rPr>
        <w:tab/>
      </w:r>
      <w:r w:rsidRPr="00D6169F">
        <w:rPr>
          <w:rFonts w:hAnsi="宋体" w:cs="Arial"/>
          <w:sz w:val="24"/>
          <w:szCs w:val="24"/>
        </w:rPr>
        <w:tab/>
      </w:r>
      <w:r w:rsidRPr="00D6169F">
        <w:rPr>
          <w:rFonts w:hAnsi="宋体" w:cs="Arial"/>
          <w:sz w:val="24"/>
          <w:szCs w:val="24"/>
        </w:rPr>
        <w:tab/>
      </w:r>
    </w:p>
    <w:p w:rsidR="00CE6C96" w:rsidRPr="00D6169F" w:rsidRDefault="00D95357">
      <w:pPr>
        <w:pStyle w:val="ae"/>
        <w:jc w:val="center"/>
        <w:rPr>
          <w:rFonts w:hAnsi="宋体" w:cs="Arial"/>
          <w:b/>
          <w:bCs/>
          <w:sz w:val="24"/>
          <w:szCs w:val="24"/>
        </w:rPr>
      </w:pPr>
      <w:r w:rsidRPr="00D6169F">
        <w:rPr>
          <w:rFonts w:hAnsi="宋体" w:cs="Arial"/>
          <w:b/>
          <w:bCs/>
          <w:sz w:val="24"/>
          <w:szCs w:val="24"/>
        </w:rPr>
        <w:t>拟用于本项目的人员情况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08"/>
        <w:gridCol w:w="1272"/>
        <w:gridCol w:w="2256"/>
        <w:gridCol w:w="3357"/>
      </w:tblGrid>
      <w:tr w:rsidR="00CE6C96" w:rsidRPr="00D6169F">
        <w:trPr>
          <w:trHeight w:val="429"/>
        </w:trPr>
        <w:tc>
          <w:tcPr>
            <w:tcW w:w="8613" w:type="dxa"/>
            <w:gridSpan w:val="5"/>
          </w:tcPr>
          <w:p w:rsidR="00CE6C96" w:rsidRPr="00D6169F" w:rsidRDefault="00D95357">
            <w:pPr>
              <w:jc w:val="center"/>
              <w:rPr>
                <w:rFonts w:ascii="宋体" w:hAnsi="宋体" w:cs="Arial"/>
                <w:bCs/>
                <w:sz w:val="24"/>
              </w:rPr>
            </w:pPr>
            <w:r w:rsidRPr="00D6169F">
              <w:rPr>
                <w:rFonts w:ascii="宋体" w:hAnsi="宋体" w:cs="Arial"/>
                <w:bCs/>
                <w:sz w:val="24"/>
              </w:rPr>
              <w:t>拟用于本项目的人员情况</w:t>
            </w:r>
          </w:p>
        </w:tc>
      </w:tr>
      <w:tr w:rsidR="00CE6C96" w:rsidRPr="00D6169F">
        <w:tc>
          <w:tcPr>
            <w:tcW w:w="1020" w:type="dxa"/>
          </w:tcPr>
          <w:p w:rsidR="00CE6C96" w:rsidRPr="00D6169F" w:rsidRDefault="00D95357">
            <w:pPr>
              <w:jc w:val="center"/>
              <w:rPr>
                <w:rFonts w:ascii="宋体" w:hAnsi="宋体" w:cs="Arial"/>
                <w:bCs/>
                <w:sz w:val="24"/>
              </w:rPr>
            </w:pPr>
            <w:r w:rsidRPr="00D6169F">
              <w:rPr>
                <w:rFonts w:ascii="宋体" w:hAnsi="宋体" w:cs="Arial"/>
                <w:bCs/>
                <w:sz w:val="24"/>
              </w:rPr>
              <w:t>姓名</w:t>
            </w:r>
          </w:p>
        </w:tc>
        <w:tc>
          <w:tcPr>
            <w:tcW w:w="708" w:type="dxa"/>
          </w:tcPr>
          <w:p w:rsidR="00CE6C96" w:rsidRPr="00D6169F" w:rsidRDefault="00D95357">
            <w:pPr>
              <w:jc w:val="center"/>
              <w:rPr>
                <w:rFonts w:ascii="宋体" w:hAnsi="宋体" w:cs="Arial"/>
                <w:bCs/>
                <w:sz w:val="24"/>
              </w:rPr>
            </w:pPr>
            <w:r w:rsidRPr="00D6169F">
              <w:rPr>
                <w:rFonts w:ascii="宋体" w:hAnsi="宋体" w:cs="Arial"/>
                <w:bCs/>
                <w:sz w:val="24"/>
              </w:rPr>
              <w:t>职务</w:t>
            </w:r>
          </w:p>
        </w:tc>
        <w:tc>
          <w:tcPr>
            <w:tcW w:w="1272" w:type="dxa"/>
          </w:tcPr>
          <w:p w:rsidR="00CE6C96" w:rsidRPr="00D6169F" w:rsidRDefault="00D95357">
            <w:pPr>
              <w:jc w:val="center"/>
              <w:rPr>
                <w:rFonts w:ascii="宋体" w:hAnsi="宋体" w:cs="Arial"/>
                <w:bCs/>
                <w:sz w:val="24"/>
              </w:rPr>
            </w:pPr>
            <w:r w:rsidRPr="00D6169F">
              <w:rPr>
                <w:rFonts w:ascii="宋体" w:hAnsi="宋体" w:cs="Arial"/>
                <w:bCs/>
                <w:sz w:val="24"/>
              </w:rPr>
              <w:t>执业资格</w:t>
            </w:r>
          </w:p>
        </w:tc>
        <w:tc>
          <w:tcPr>
            <w:tcW w:w="2256" w:type="dxa"/>
          </w:tcPr>
          <w:p w:rsidR="00CE6C96" w:rsidRPr="00D6169F" w:rsidRDefault="00D95357">
            <w:pPr>
              <w:jc w:val="center"/>
              <w:rPr>
                <w:rFonts w:ascii="宋体" w:hAnsi="宋体" w:cs="Arial"/>
                <w:bCs/>
                <w:sz w:val="24"/>
              </w:rPr>
            </w:pPr>
            <w:r w:rsidRPr="00D6169F">
              <w:rPr>
                <w:rFonts w:ascii="宋体" w:hAnsi="宋体" w:cs="Arial"/>
                <w:bCs/>
                <w:sz w:val="24"/>
              </w:rPr>
              <w:t>从事与磋商文件技术标准和要求类似项目工作年限</w:t>
            </w:r>
          </w:p>
        </w:tc>
        <w:tc>
          <w:tcPr>
            <w:tcW w:w="3357" w:type="dxa"/>
          </w:tcPr>
          <w:p w:rsidR="00CE6C96" w:rsidRPr="00D6169F" w:rsidRDefault="00D95357">
            <w:pPr>
              <w:jc w:val="center"/>
              <w:rPr>
                <w:rFonts w:ascii="宋体" w:hAnsi="宋体" w:cs="Arial"/>
                <w:bCs/>
                <w:sz w:val="24"/>
              </w:rPr>
            </w:pPr>
            <w:r w:rsidRPr="00D6169F">
              <w:rPr>
                <w:rFonts w:ascii="宋体" w:hAnsi="宋体" w:cs="Arial"/>
                <w:bCs/>
                <w:sz w:val="24"/>
              </w:rPr>
              <w:t>工作经历、承担的与磋商文件技术标准和要求类似项目业绩情况、处理和解决相关问题的能力等</w:t>
            </w:r>
          </w:p>
        </w:tc>
      </w:tr>
      <w:tr w:rsidR="00CE6C96" w:rsidRPr="00D6169F">
        <w:tc>
          <w:tcPr>
            <w:tcW w:w="1020" w:type="dxa"/>
          </w:tcPr>
          <w:p w:rsidR="00CE6C96" w:rsidRPr="00D6169F" w:rsidRDefault="00CE6C96">
            <w:pPr>
              <w:rPr>
                <w:rFonts w:ascii="宋体" w:hAnsi="宋体" w:cs="Arial"/>
                <w:bCs/>
                <w:sz w:val="24"/>
              </w:rPr>
            </w:pPr>
          </w:p>
        </w:tc>
        <w:tc>
          <w:tcPr>
            <w:tcW w:w="708" w:type="dxa"/>
          </w:tcPr>
          <w:p w:rsidR="00CE6C96" w:rsidRPr="00D6169F" w:rsidRDefault="00CE6C96">
            <w:pPr>
              <w:rPr>
                <w:rFonts w:ascii="宋体" w:hAnsi="宋体" w:cs="Arial"/>
                <w:bCs/>
                <w:sz w:val="24"/>
              </w:rPr>
            </w:pPr>
          </w:p>
        </w:tc>
        <w:tc>
          <w:tcPr>
            <w:tcW w:w="1272" w:type="dxa"/>
          </w:tcPr>
          <w:p w:rsidR="00CE6C96" w:rsidRPr="00D6169F" w:rsidRDefault="00CE6C96">
            <w:pPr>
              <w:rPr>
                <w:rFonts w:ascii="宋体" w:hAnsi="宋体" w:cs="Arial"/>
                <w:bCs/>
                <w:sz w:val="24"/>
              </w:rPr>
            </w:pPr>
          </w:p>
        </w:tc>
        <w:tc>
          <w:tcPr>
            <w:tcW w:w="2256" w:type="dxa"/>
          </w:tcPr>
          <w:p w:rsidR="00CE6C96" w:rsidRPr="00D6169F" w:rsidRDefault="00CE6C96">
            <w:pPr>
              <w:rPr>
                <w:rFonts w:ascii="宋体" w:hAnsi="宋体" w:cs="Arial"/>
                <w:bCs/>
                <w:sz w:val="24"/>
              </w:rPr>
            </w:pPr>
          </w:p>
        </w:tc>
        <w:tc>
          <w:tcPr>
            <w:tcW w:w="3357" w:type="dxa"/>
          </w:tcPr>
          <w:p w:rsidR="00CE6C96" w:rsidRPr="00D6169F" w:rsidRDefault="00CE6C96">
            <w:pPr>
              <w:rPr>
                <w:rFonts w:ascii="宋体" w:hAnsi="宋体" w:cs="Arial"/>
                <w:bCs/>
                <w:sz w:val="24"/>
              </w:rPr>
            </w:pPr>
          </w:p>
        </w:tc>
      </w:tr>
      <w:tr w:rsidR="00CE6C96" w:rsidRPr="00D6169F">
        <w:tc>
          <w:tcPr>
            <w:tcW w:w="1020" w:type="dxa"/>
          </w:tcPr>
          <w:p w:rsidR="00CE6C96" w:rsidRPr="00D6169F" w:rsidRDefault="00CE6C96">
            <w:pPr>
              <w:rPr>
                <w:rFonts w:ascii="宋体" w:hAnsi="宋体" w:cs="Arial"/>
                <w:bCs/>
                <w:sz w:val="24"/>
              </w:rPr>
            </w:pPr>
          </w:p>
        </w:tc>
        <w:tc>
          <w:tcPr>
            <w:tcW w:w="708" w:type="dxa"/>
          </w:tcPr>
          <w:p w:rsidR="00CE6C96" w:rsidRPr="00D6169F" w:rsidRDefault="00CE6C96">
            <w:pPr>
              <w:rPr>
                <w:rFonts w:ascii="宋体" w:hAnsi="宋体" w:cs="Arial"/>
                <w:bCs/>
                <w:sz w:val="24"/>
              </w:rPr>
            </w:pPr>
          </w:p>
        </w:tc>
        <w:tc>
          <w:tcPr>
            <w:tcW w:w="1272" w:type="dxa"/>
          </w:tcPr>
          <w:p w:rsidR="00CE6C96" w:rsidRPr="00D6169F" w:rsidRDefault="00CE6C96">
            <w:pPr>
              <w:rPr>
                <w:rFonts w:ascii="宋体" w:hAnsi="宋体" w:cs="Arial"/>
                <w:bCs/>
                <w:sz w:val="24"/>
              </w:rPr>
            </w:pPr>
          </w:p>
        </w:tc>
        <w:tc>
          <w:tcPr>
            <w:tcW w:w="2256" w:type="dxa"/>
          </w:tcPr>
          <w:p w:rsidR="00CE6C96" w:rsidRPr="00D6169F" w:rsidRDefault="00CE6C96">
            <w:pPr>
              <w:rPr>
                <w:rFonts w:ascii="宋体" w:hAnsi="宋体" w:cs="Arial"/>
                <w:bCs/>
                <w:sz w:val="24"/>
              </w:rPr>
            </w:pPr>
          </w:p>
        </w:tc>
        <w:tc>
          <w:tcPr>
            <w:tcW w:w="3357" w:type="dxa"/>
          </w:tcPr>
          <w:p w:rsidR="00CE6C96" w:rsidRPr="00D6169F" w:rsidRDefault="00CE6C96">
            <w:pPr>
              <w:rPr>
                <w:rFonts w:ascii="宋体" w:hAnsi="宋体" w:cs="Arial"/>
                <w:bCs/>
                <w:sz w:val="24"/>
              </w:rPr>
            </w:pPr>
          </w:p>
        </w:tc>
      </w:tr>
      <w:tr w:rsidR="00CE6C96" w:rsidRPr="00D6169F">
        <w:tc>
          <w:tcPr>
            <w:tcW w:w="1020" w:type="dxa"/>
          </w:tcPr>
          <w:p w:rsidR="00CE6C96" w:rsidRPr="00D6169F" w:rsidRDefault="00CE6C96">
            <w:pPr>
              <w:rPr>
                <w:rFonts w:ascii="宋体" w:hAnsi="宋体" w:cs="Arial"/>
                <w:bCs/>
                <w:sz w:val="24"/>
              </w:rPr>
            </w:pPr>
          </w:p>
        </w:tc>
        <w:tc>
          <w:tcPr>
            <w:tcW w:w="708" w:type="dxa"/>
          </w:tcPr>
          <w:p w:rsidR="00CE6C96" w:rsidRPr="00D6169F" w:rsidRDefault="00CE6C96">
            <w:pPr>
              <w:rPr>
                <w:rFonts w:ascii="宋体" w:hAnsi="宋体" w:cs="Arial"/>
                <w:bCs/>
                <w:sz w:val="24"/>
              </w:rPr>
            </w:pPr>
          </w:p>
        </w:tc>
        <w:tc>
          <w:tcPr>
            <w:tcW w:w="1272" w:type="dxa"/>
          </w:tcPr>
          <w:p w:rsidR="00CE6C96" w:rsidRPr="00D6169F" w:rsidRDefault="00CE6C96">
            <w:pPr>
              <w:rPr>
                <w:rFonts w:ascii="宋体" w:hAnsi="宋体" w:cs="Arial"/>
                <w:bCs/>
                <w:sz w:val="24"/>
              </w:rPr>
            </w:pPr>
          </w:p>
        </w:tc>
        <w:tc>
          <w:tcPr>
            <w:tcW w:w="2256" w:type="dxa"/>
          </w:tcPr>
          <w:p w:rsidR="00CE6C96" w:rsidRPr="00D6169F" w:rsidRDefault="00CE6C96">
            <w:pPr>
              <w:rPr>
                <w:rFonts w:ascii="宋体" w:hAnsi="宋体" w:cs="Arial"/>
                <w:bCs/>
                <w:sz w:val="24"/>
              </w:rPr>
            </w:pPr>
          </w:p>
        </w:tc>
        <w:tc>
          <w:tcPr>
            <w:tcW w:w="3357" w:type="dxa"/>
          </w:tcPr>
          <w:p w:rsidR="00CE6C96" w:rsidRPr="00D6169F" w:rsidRDefault="00CE6C96">
            <w:pPr>
              <w:rPr>
                <w:rFonts w:ascii="宋体" w:hAnsi="宋体" w:cs="Arial"/>
                <w:bCs/>
                <w:sz w:val="24"/>
              </w:rPr>
            </w:pPr>
          </w:p>
        </w:tc>
      </w:tr>
      <w:tr w:rsidR="00CE6C96" w:rsidRPr="00D6169F">
        <w:tc>
          <w:tcPr>
            <w:tcW w:w="1020" w:type="dxa"/>
          </w:tcPr>
          <w:p w:rsidR="00CE6C96" w:rsidRPr="00D6169F" w:rsidRDefault="00CE6C96">
            <w:pPr>
              <w:spacing w:line="360" w:lineRule="auto"/>
              <w:rPr>
                <w:rFonts w:ascii="宋体" w:hAnsi="宋体" w:cs="Arial"/>
                <w:bCs/>
                <w:sz w:val="24"/>
              </w:rPr>
            </w:pPr>
          </w:p>
        </w:tc>
        <w:tc>
          <w:tcPr>
            <w:tcW w:w="708" w:type="dxa"/>
          </w:tcPr>
          <w:p w:rsidR="00CE6C96" w:rsidRPr="00D6169F" w:rsidRDefault="00CE6C96">
            <w:pPr>
              <w:spacing w:line="360" w:lineRule="auto"/>
              <w:rPr>
                <w:rFonts w:ascii="宋体" w:hAnsi="宋体" w:cs="Arial"/>
                <w:bCs/>
                <w:sz w:val="24"/>
              </w:rPr>
            </w:pPr>
          </w:p>
        </w:tc>
        <w:tc>
          <w:tcPr>
            <w:tcW w:w="1272" w:type="dxa"/>
          </w:tcPr>
          <w:p w:rsidR="00CE6C96" w:rsidRPr="00D6169F" w:rsidRDefault="00CE6C96">
            <w:pPr>
              <w:spacing w:line="360" w:lineRule="auto"/>
              <w:rPr>
                <w:rFonts w:ascii="宋体" w:hAnsi="宋体" w:cs="Arial"/>
                <w:bCs/>
                <w:sz w:val="24"/>
              </w:rPr>
            </w:pPr>
          </w:p>
        </w:tc>
        <w:tc>
          <w:tcPr>
            <w:tcW w:w="2256" w:type="dxa"/>
          </w:tcPr>
          <w:p w:rsidR="00CE6C96" w:rsidRPr="00D6169F" w:rsidRDefault="00CE6C96">
            <w:pPr>
              <w:spacing w:line="360" w:lineRule="auto"/>
              <w:rPr>
                <w:rFonts w:ascii="宋体" w:hAnsi="宋体" w:cs="Arial"/>
                <w:bCs/>
                <w:sz w:val="24"/>
              </w:rPr>
            </w:pPr>
          </w:p>
        </w:tc>
        <w:tc>
          <w:tcPr>
            <w:tcW w:w="3357" w:type="dxa"/>
          </w:tcPr>
          <w:p w:rsidR="00CE6C96" w:rsidRPr="00D6169F" w:rsidRDefault="00CE6C96">
            <w:pPr>
              <w:spacing w:line="360" w:lineRule="auto"/>
              <w:rPr>
                <w:rFonts w:ascii="宋体" w:hAnsi="宋体" w:cs="Arial"/>
                <w:bCs/>
                <w:sz w:val="24"/>
              </w:rPr>
            </w:pPr>
          </w:p>
        </w:tc>
      </w:tr>
    </w:tbl>
    <w:p w:rsidR="00CE6C96" w:rsidRPr="00D6169F" w:rsidRDefault="00CE6C96">
      <w:pPr>
        <w:tabs>
          <w:tab w:val="left" w:pos="1020"/>
          <w:tab w:val="left" w:pos="1920"/>
          <w:tab w:val="left" w:pos="3000"/>
          <w:tab w:val="left" w:pos="5256"/>
        </w:tabs>
        <w:spacing w:line="360" w:lineRule="auto"/>
        <w:jc w:val="left"/>
        <w:rPr>
          <w:rFonts w:ascii="宋体" w:hAnsi="宋体" w:cs="Arial"/>
          <w:bCs/>
          <w:sz w:val="24"/>
        </w:rPr>
      </w:pPr>
    </w:p>
    <w:p w:rsidR="00CE6C96" w:rsidRPr="00D6169F" w:rsidRDefault="00D95357">
      <w:pPr>
        <w:tabs>
          <w:tab w:val="left" w:pos="1020"/>
          <w:tab w:val="left" w:pos="1920"/>
          <w:tab w:val="left" w:pos="3000"/>
          <w:tab w:val="left" w:pos="5256"/>
        </w:tabs>
        <w:spacing w:line="360" w:lineRule="auto"/>
        <w:ind w:left="960" w:hangingChars="400" w:hanging="960"/>
        <w:jc w:val="left"/>
        <w:rPr>
          <w:rFonts w:ascii="宋体" w:hAnsi="宋体" w:cs="Arial"/>
          <w:bCs/>
          <w:sz w:val="24"/>
        </w:rPr>
      </w:pPr>
      <w:r w:rsidRPr="00D6169F">
        <w:rPr>
          <w:rFonts w:ascii="宋体" w:hAnsi="宋体" w:cs="Arial"/>
          <w:bCs/>
          <w:sz w:val="24"/>
        </w:rPr>
        <w:t>注：1、提供拟用于本项目人员的身份证复印件、学历证明复印件，执业资格证书复印件及承担过与磋商文件技术标准和要求类似的项目业绩证明文件等资料。</w:t>
      </w:r>
    </w:p>
    <w:p w:rsidR="00CE6C96" w:rsidRPr="00D6169F" w:rsidRDefault="00D95357">
      <w:pPr>
        <w:tabs>
          <w:tab w:val="left" w:pos="1020"/>
          <w:tab w:val="left" w:pos="1920"/>
          <w:tab w:val="left" w:pos="3000"/>
          <w:tab w:val="left" w:pos="5256"/>
        </w:tabs>
        <w:spacing w:line="360" w:lineRule="auto"/>
        <w:ind w:firstLineChars="200" w:firstLine="480"/>
        <w:jc w:val="left"/>
        <w:rPr>
          <w:rFonts w:ascii="宋体" w:hAnsi="宋体" w:cs="Arial"/>
          <w:bCs/>
          <w:sz w:val="24"/>
        </w:rPr>
      </w:pPr>
      <w:r w:rsidRPr="00D6169F">
        <w:rPr>
          <w:rFonts w:ascii="宋体" w:hAnsi="宋体" w:cs="Arial" w:hint="eastAsia"/>
          <w:bCs/>
          <w:sz w:val="24"/>
        </w:rPr>
        <w:t>2</w:t>
      </w:r>
      <w:r w:rsidRPr="00D6169F">
        <w:rPr>
          <w:rFonts w:ascii="宋体" w:hAnsi="宋体" w:cs="Arial"/>
          <w:bCs/>
          <w:sz w:val="24"/>
        </w:rPr>
        <w:t>、响应单位须承诺，确保上述人员根据采购人的业务情况随时提供相关服务。</w:t>
      </w:r>
    </w:p>
    <w:p w:rsidR="00CE6C96" w:rsidRPr="00D6169F" w:rsidRDefault="00D95357">
      <w:pPr>
        <w:tabs>
          <w:tab w:val="left" w:pos="1020"/>
          <w:tab w:val="left" w:pos="1920"/>
          <w:tab w:val="left" w:pos="3000"/>
          <w:tab w:val="left" w:pos="5256"/>
        </w:tabs>
        <w:spacing w:line="360" w:lineRule="auto"/>
        <w:ind w:firstLineChars="200" w:firstLine="480"/>
        <w:jc w:val="left"/>
        <w:rPr>
          <w:rFonts w:ascii="宋体" w:hAnsi="宋体" w:cs="Arial"/>
          <w:bCs/>
          <w:sz w:val="24"/>
        </w:rPr>
      </w:pPr>
      <w:r w:rsidRPr="00D6169F">
        <w:rPr>
          <w:rFonts w:ascii="宋体" w:hAnsi="宋体" w:cs="Arial" w:hint="eastAsia"/>
          <w:bCs/>
          <w:sz w:val="24"/>
        </w:rPr>
        <w:t>3、项目经理：还须提供建设主管部门核发的建筑工程二级建造</w:t>
      </w:r>
      <w:proofErr w:type="gramStart"/>
      <w:r w:rsidRPr="00D6169F">
        <w:rPr>
          <w:rFonts w:ascii="宋体" w:hAnsi="宋体" w:cs="Arial" w:hint="eastAsia"/>
          <w:bCs/>
          <w:sz w:val="24"/>
        </w:rPr>
        <w:t>师注册</w:t>
      </w:r>
      <w:proofErr w:type="gramEnd"/>
      <w:r w:rsidRPr="00D6169F">
        <w:rPr>
          <w:rFonts w:ascii="宋体" w:hAnsi="宋体" w:cs="Arial" w:hint="eastAsia"/>
          <w:bCs/>
          <w:sz w:val="24"/>
        </w:rPr>
        <w:t>证书和有效的B级安全生产考核合格证书复印件并加盖单位章，以及由磋商单位的法定代表人或其委托代理人签字或盖章并加盖单位公章的未在其他在施建设工程项目担任项目经理的书面承诺。</w:t>
      </w:r>
    </w:p>
    <w:p w:rsidR="00CE6C96" w:rsidRPr="00D6169F" w:rsidRDefault="00D95357">
      <w:pPr>
        <w:pStyle w:val="2"/>
        <w:pageBreakBefore/>
        <w:jc w:val="both"/>
        <w:rPr>
          <w:rFonts w:ascii="宋体" w:eastAsia="宋体" w:hAnsi="宋体" w:cs="Arial"/>
          <w:sz w:val="24"/>
          <w:szCs w:val="24"/>
        </w:rPr>
      </w:pPr>
      <w:bookmarkStart w:id="2897" w:name="_Toc454288079"/>
      <w:bookmarkStart w:id="2898" w:name="_Toc461209560"/>
      <w:bookmarkStart w:id="2899" w:name="_Toc490658972"/>
      <w:bookmarkStart w:id="2900" w:name="_Toc13977"/>
      <w:bookmarkStart w:id="2901" w:name="_Toc495679918"/>
      <w:r w:rsidRPr="00D6169F">
        <w:rPr>
          <w:rFonts w:ascii="宋体" w:eastAsia="宋体" w:hAnsi="宋体" w:cs="Arial"/>
          <w:bCs/>
          <w:sz w:val="24"/>
          <w:szCs w:val="24"/>
        </w:rPr>
        <w:lastRenderedPageBreak/>
        <w:t>附件</w:t>
      </w:r>
      <w:bookmarkEnd w:id="2897"/>
      <w:r w:rsidRPr="00D6169F">
        <w:rPr>
          <w:rFonts w:ascii="宋体" w:eastAsia="宋体" w:hAnsi="宋体" w:cs="Arial" w:hint="eastAsia"/>
          <w:bCs/>
          <w:sz w:val="24"/>
          <w:szCs w:val="24"/>
        </w:rPr>
        <w:t>6</w:t>
      </w:r>
      <w:r w:rsidRPr="00D6169F">
        <w:rPr>
          <w:rFonts w:ascii="宋体" w:eastAsia="宋体" w:hAnsi="宋体" w:cs="Arial"/>
          <w:bCs/>
          <w:sz w:val="24"/>
          <w:szCs w:val="24"/>
        </w:rPr>
        <w:t xml:space="preserve"> </w:t>
      </w:r>
      <w:r w:rsidRPr="00D6169F">
        <w:rPr>
          <w:rFonts w:ascii="宋体" w:eastAsia="宋体" w:hAnsi="宋体" w:cs="Arial"/>
          <w:sz w:val="24"/>
          <w:szCs w:val="24"/>
        </w:rPr>
        <w:t>已标价的工程量清单</w:t>
      </w:r>
      <w:bookmarkEnd w:id="2898"/>
      <w:bookmarkEnd w:id="2899"/>
      <w:bookmarkEnd w:id="2900"/>
      <w:bookmarkEnd w:id="2901"/>
    </w:p>
    <w:p w:rsidR="00CE6C96" w:rsidRPr="00D6169F" w:rsidRDefault="00D95357">
      <w:pPr>
        <w:spacing w:line="360" w:lineRule="auto"/>
        <w:rPr>
          <w:rFonts w:ascii="宋体" w:hAnsi="宋体" w:cs="Arial"/>
          <w:sz w:val="24"/>
        </w:rPr>
      </w:pPr>
      <w:r w:rsidRPr="00D6169F">
        <w:rPr>
          <w:rFonts w:ascii="宋体" w:hAnsi="宋体" w:cs="Arial" w:hint="eastAsia"/>
          <w:sz w:val="24"/>
        </w:rPr>
        <w:t>工程量清单报价封面须严格按照导出格式要求签字盖章。</w:t>
      </w:r>
      <w:r w:rsidRPr="00D6169F">
        <w:rPr>
          <w:rFonts w:ascii="宋体" w:hAnsi="宋体" w:cs="Arial" w:hint="eastAsia"/>
          <w:sz w:val="24"/>
        </w:rPr>
        <w:tab/>
      </w:r>
    </w:p>
    <w:p w:rsidR="00CE6C96" w:rsidRPr="00D6169F" w:rsidRDefault="00CE6C96">
      <w:pPr>
        <w:pStyle w:val="a7"/>
        <w:ind w:firstLine="0"/>
        <w:rPr>
          <w:rFonts w:hAnsi="宋体" w:cs="Arial"/>
          <w:szCs w:val="24"/>
        </w:rPr>
      </w:pPr>
    </w:p>
    <w:p w:rsidR="00CE6C96" w:rsidRPr="00D6169F" w:rsidRDefault="00CE6C96">
      <w:pPr>
        <w:spacing w:line="360" w:lineRule="auto"/>
        <w:rPr>
          <w:rFonts w:ascii="宋体" w:hAnsi="宋体" w:cs="Arial"/>
          <w:sz w:val="24"/>
        </w:rPr>
      </w:pPr>
    </w:p>
    <w:p w:rsidR="00CE6C96" w:rsidRPr="00D6169F" w:rsidRDefault="00D95357">
      <w:pPr>
        <w:pStyle w:val="2"/>
        <w:pageBreakBefore/>
        <w:jc w:val="both"/>
        <w:rPr>
          <w:rFonts w:ascii="宋体" w:eastAsia="宋体" w:hAnsi="宋体" w:cs="Arial"/>
          <w:sz w:val="24"/>
          <w:szCs w:val="24"/>
        </w:rPr>
      </w:pPr>
      <w:bookmarkStart w:id="2902" w:name="_Toc461209561"/>
      <w:bookmarkStart w:id="2903" w:name="_Toc490658973"/>
      <w:bookmarkStart w:id="2904" w:name="_Toc495679919"/>
      <w:bookmarkStart w:id="2905" w:name="_Toc30713"/>
      <w:r w:rsidRPr="00D6169F">
        <w:rPr>
          <w:rFonts w:ascii="宋体" w:eastAsia="宋体" w:hAnsi="宋体" w:cs="Arial"/>
          <w:bCs/>
          <w:sz w:val="24"/>
          <w:szCs w:val="24"/>
        </w:rPr>
        <w:lastRenderedPageBreak/>
        <w:t>附件</w:t>
      </w:r>
      <w:r w:rsidRPr="00D6169F">
        <w:rPr>
          <w:rFonts w:ascii="宋体" w:eastAsia="宋体" w:hAnsi="宋体" w:cs="Arial" w:hint="eastAsia"/>
          <w:bCs/>
          <w:sz w:val="24"/>
          <w:szCs w:val="24"/>
        </w:rPr>
        <w:t>7</w:t>
      </w:r>
      <w:r w:rsidRPr="00D6169F">
        <w:rPr>
          <w:rFonts w:ascii="宋体" w:eastAsia="宋体" w:hAnsi="宋体" w:cs="Arial"/>
          <w:bCs/>
          <w:sz w:val="24"/>
          <w:szCs w:val="24"/>
        </w:rPr>
        <w:t xml:space="preserve"> </w:t>
      </w:r>
      <w:r w:rsidRPr="00D6169F">
        <w:rPr>
          <w:rFonts w:ascii="宋体" w:eastAsia="宋体" w:hAnsi="宋体" w:cs="Arial"/>
          <w:sz w:val="24"/>
          <w:szCs w:val="24"/>
        </w:rPr>
        <w:t>施工组织设计</w:t>
      </w:r>
      <w:bookmarkEnd w:id="2902"/>
      <w:bookmarkEnd w:id="2903"/>
      <w:bookmarkEnd w:id="2904"/>
      <w:bookmarkEnd w:id="2905"/>
    </w:p>
    <w:p w:rsidR="00CE6C96" w:rsidRPr="00D6169F" w:rsidRDefault="00CE6C96">
      <w:pPr>
        <w:spacing w:line="360" w:lineRule="auto"/>
        <w:rPr>
          <w:rFonts w:ascii="宋体" w:hAnsi="宋体" w:cs="Arial"/>
          <w:sz w:val="24"/>
        </w:rPr>
      </w:pPr>
    </w:p>
    <w:p w:rsidR="00CE6C96" w:rsidRPr="00D6169F" w:rsidRDefault="00CE6C96">
      <w:pPr>
        <w:widowControl/>
        <w:jc w:val="left"/>
        <w:rPr>
          <w:rFonts w:ascii="宋体" w:hAnsi="宋体" w:cs="Arial"/>
          <w:sz w:val="24"/>
        </w:rPr>
      </w:pPr>
    </w:p>
    <w:p w:rsidR="00CE6C96" w:rsidRPr="00D6169F" w:rsidRDefault="00D95357">
      <w:pPr>
        <w:pStyle w:val="2"/>
        <w:pageBreakBefore/>
        <w:jc w:val="both"/>
        <w:rPr>
          <w:rFonts w:ascii="宋体" w:eastAsia="宋体" w:hAnsi="宋体" w:cs="Arial"/>
          <w:sz w:val="24"/>
          <w:szCs w:val="24"/>
        </w:rPr>
      </w:pPr>
      <w:bookmarkStart w:id="2906" w:name="_Toc12188"/>
      <w:r w:rsidRPr="00D6169F">
        <w:rPr>
          <w:rFonts w:ascii="宋体" w:eastAsia="宋体" w:hAnsi="宋体" w:cs="Arial"/>
          <w:sz w:val="24"/>
          <w:szCs w:val="24"/>
        </w:rPr>
        <w:lastRenderedPageBreak/>
        <w:t>附件</w:t>
      </w:r>
      <w:r w:rsidRPr="00D6169F">
        <w:rPr>
          <w:rFonts w:ascii="宋体" w:eastAsia="宋体" w:hAnsi="宋体" w:cs="Arial" w:hint="eastAsia"/>
          <w:sz w:val="24"/>
          <w:szCs w:val="24"/>
        </w:rPr>
        <w:t>8</w:t>
      </w:r>
      <w:r w:rsidRPr="00D6169F">
        <w:rPr>
          <w:rFonts w:ascii="宋体" w:eastAsia="宋体" w:hAnsi="宋体" w:cs="Arial"/>
          <w:sz w:val="24"/>
          <w:szCs w:val="24"/>
        </w:rPr>
        <w:t>有利于本项目进行的其他相关资料</w:t>
      </w:r>
      <w:bookmarkEnd w:id="2906"/>
    </w:p>
    <w:p w:rsidR="00CE6C96" w:rsidRPr="00D6169F" w:rsidRDefault="00D95357">
      <w:pPr>
        <w:spacing w:line="360" w:lineRule="auto"/>
        <w:rPr>
          <w:rFonts w:ascii="宋体" w:hAnsi="宋体" w:cs="Arial"/>
          <w:b/>
          <w:sz w:val="24"/>
        </w:rPr>
      </w:pPr>
      <w:r w:rsidRPr="00D6169F">
        <w:rPr>
          <w:rFonts w:ascii="宋体" w:hAnsi="宋体" w:cs="Arial"/>
          <w:sz w:val="24"/>
        </w:rPr>
        <w:br w:type="page"/>
      </w:r>
      <w:r w:rsidRPr="00D6169F">
        <w:rPr>
          <w:rFonts w:ascii="宋体" w:hAnsi="宋体" w:cs="Arial" w:hint="eastAsia"/>
          <w:b/>
          <w:sz w:val="24"/>
        </w:rPr>
        <w:lastRenderedPageBreak/>
        <w:t>附件9《</w:t>
      </w:r>
      <w:r w:rsidRPr="00D6169F">
        <w:rPr>
          <w:rFonts w:ascii="宋体" w:hAnsi="宋体" w:hint="eastAsia"/>
          <w:b/>
          <w:color w:val="595959"/>
          <w:kern w:val="0"/>
          <w:sz w:val="24"/>
          <w:szCs w:val="20"/>
        </w:rPr>
        <w:t>中小企业声明函</w:t>
      </w:r>
      <w:r w:rsidRPr="00D6169F">
        <w:rPr>
          <w:rFonts w:ascii="宋体" w:hAnsi="宋体" w:cs="Arial" w:hint="eastAsia"/>
          <w:b/>
          <w:sz w:val="24"/>
        </w:rPr>
        <w:t>》（格式）</w:t>
      </w:r>
    </w:p>
    <w:p w:rsidR="00CE6C96" w:rsidRPr="00D6169F" w:rsidRDefault="00D95357">
      <w:pPr>
        <w:spacing w:line="360" w:lineRule="auto"/>
        <w:ind w:firstLineChars="200" w:firstLine="480"/>
        <w:jc w:val="center"/>
        <w:rPr>
          <w:rFonts w:ascii="宋体" w:hAnsi="宋体"/>
          <w:color w:val="595959"/>
          <w:kern w:val="0"/>
          <w:sz w:val="24"/>
          <w:szCs w:val="20"/>
        </w:rPr>
      </w:pPr>
      <w:r w:rsidRPr="00D6169F">
        <w:rPr>
          <w:rFonts w:ascii="宋体" w:hAnsi="宋体" w:hint="eastAsia"/>
          <w:color w:val="595959"/>
          <w:kern w:val="0"/>
          <w:sz w:val="24"/>
          <w:szCs w:val="20"/>
        </w:rPr>
        <w:t>中小企业声明函(工程、服务)</w:t>
      </w:r>
    </w:p>
    <w:p w:rsidR="00CE6C96" w:rsidRPr="00D6169F" w:rsidRDefault="00CE6C96">
      <w:pPr>
        <w:spacing w:line="360" w:lineRule="auto"/>
        <w:ind w:firstLineChars="200" w:firstLine="480"/>
        <w:jc w:val="center"/>
        <w:rPr>
          <w:rFonts w:ascii="宋体" w:hAnsi="宋体"/>
          <w:color w:val="595959"/>
          <w:kern w:val="0"/>
          <w:sz w:val="24"/>
          <w:szCs w:val="20"/>
        </w:rPr>
      </w:pP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hint="eastAsia"/>
          <w:color w:val="595959"/>
          <w:kern w:val="0"/>
          <w:sz w:val="24"/>
          <w:szCs w:val="20"/>
        </w:rPr>
        <w:t>本公司(联合体)郑重声明，根据《政府采购促进中小企业发展管理办法》(财库【2020】46号)的规定，本公司(联合体)参加</w:t>
      </w:r>
      <w:r w:rsidRPr="00D6169F">
        <w:rPr>
          <w:rFonts w:ascii="宋体" w:hAnsi="宋体" w:hint="eastAsia"/>
          <w:color w:val="595959"/>
          <w:kern w:val="0"/>
          <w:sz w:val="24"/>
          <w:szCs w:val="20"/>
          <w:u w:val="single"/>
        </w:rPr>
        <w:t xml:space="preserve"> (单位名称)</w:t>
      </w:r>
      <w:r w:rsidRPr="00D6169F">
        <w:rPr>
          <w:rFonts w:ascii="宋体" w:hAnsi="宋体" w:hint="eastAsia"/>
          <w:color w:val="595959"/>
          <w:kern w:val="0"/>
          <w:sz w:val="24"/>
          <w:szCs w:val="20"/>
        </w:rPr>
        <w:t>的_</w:t>
      </w:r>
      <w:r w:rsidRPr="00D6169F">
        <w:rPr>
          <w:rFonts w:ascii="宋体" w:hAnsi="宋体" w:hint="eastAsia"/>
          <w:color w:val="595959"/>
          <w:kern w:val="0"/>
          <w:sz w:val="24"/>
          <w:szCs w:val="20"/>
          <w:u w:val="single"/>
        </w:rPr>
        <w:t xml:space="preserve"> (项目名称)</w:t>
      </w:r>
      <w:r w:rsidRPr="00D6169F">
        <w:rPr>
          <w:rFonts w:ascii="宋体" w:hAnsi="宋体" w:hint="eastAsia"/>
          <w:color w:val="595959"/>
          <w:kern w:val="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hint="eastAsia"/>
          <w:color w:val="595959"/>
          <w:kern w:val="0"/>
          <w:sz w:val="24"/>
          <w:szCs w:val="20"/>
        </w:rPr>
        <w:t>1._</w:t>
      </w:r>
      <w:r w:rsidRPr="00D6169F">
        <w:rPr>
          <w:rFonts w:ascii="宋体" w:hAnsi="宋体" w:hint="eastAsia"/>
          <w:color w:val="595959"/>
          <w:kern w:val="0"/>
          <w:sz w:val="24"/>
          <w:szCs w:val="20"/>
          <w:u w:val="single"/>
        </w:rPr>
        <w:t xml:space="preserve"> (标的名称)</w:t>
      </w:r>
      <w:r w:rsidRPr="00D6169F">
        <w:rPr>
          <w:rFonts w:ascii="宋体" w:hAnsi="宋体" w:hint="eastAsia"/>
          <w:color w:val="595959"/>
          <w:kern w:val="0"/>
          <w:sz w:val="24"/>
          <w:szCs w:val="20"/>
        </w:rPr>
        <w:t>， 属于</w:t>
      </w:r>
      <w:r w:rsidRPr="00D6169F">
        <w:rPr>
          <w:rFonts w:ascii="宋体" w:hAnsi="宋体" w:hint="eastAsia"/>
          <w:color w:val="595959"/>
          <w:kern w:val="0"/>
          <w:sz w:val="24"/>
          <w:szCs w:val="20"/>
          <w:u w:val="single"/>
        </w:rPr>
        <w:t>(采购文件中明确的所属行业)</w:t>
      </w:r>
      <w:r w:rsidRPr="00D6169F">
        <w:rPr>
          <w:rFonts w:ascii="宋体" w:hAnsi="宋体" w:hint="eastAsia"/>
          <w:color w:val="595959"/>
          <w:kern w:val="0"/>
          <w:sz w:val="24"/>
          <w:szCs w:val="20"/>
        </w:rPr>
        <w:t>;承建(承接)企业为</w:t>
      </w:r>
      <w:r w:rsidRPr="00D6169F">
        <w:rPr>
          <w:rFonts w:ascii="宋体" w:hAnsi="宋体" w:hint="eastAsia"/>
          <w:color w:val="595959"/>
          <w:kern w:val="0"/>
          <w:sz w:val="24"/>
          <w:szCs w:val="20"/>
          <w:u w:val="single"/>
        </w:rPr>
        <w:t>(企业名称)</w:t>
      </w:r>
      <w:r w:rsidRPr="00D6169F">
        <w:rPr>
          <w:rFonts w:ascii="宋体" w:hAnsi="宋体" w:hint="eastAsia"/>
          <w:color w:val="595959"/>
          <w:kern w:val="0"/>
          <w:sz w:val="24"/>
          <w:szCs w:val="20"/>
        </w:rPr>
        <w:t>，从业人员__人， 营业收入为___万元， 资产总额为___万元</w:t>
      </w:r>
      <w:r w:rsidRPr="00D6169F">
        <w:rPr>
          <w:rFonts w:ascii="宋体" w:hAnsi="宋体" w:hint="eastAsia"/>
          <w:color w:val="595959"/>
          <w:kern w:val="0"/>
          <w:sz w:val="24"/>
          <w:szCs w:val="20"/>
          <w:vertAlign w:val="superscript"/>
        </w:rPr>
        <w:t>1</w:t>
      </w:r>
      <w:r w:rsidRPr="00D6169F">
        <w:rPr>
          <w:rFonts w:ascii="宋体" w:hAnsi="宋体" w:hint="eastAsia"/>
          <w:color w:val="595959"/>
          <w:kern w:val="0"/>
          <w:sz w:val="24"/>
          <w:szCs w:val="20"/>
        </w:rPr>
        <w:t>， 属于_</w:t>
      </w:r>
      <w:r w:rsidRPr="00D6169F">
        <w:rPr>
          <w:rFonts w:ascii="宋体" w:hAnsi="宋体" w:hint="eastAsia"/>
          <w:color w:val="595959"/>
          <w:kern w:val="0"/>
          <w:sz w:val="24"/>
          <w:szCs w:val="20"/>
          <w:u w:val="single"/>
        </w:rPr>
        <w:t xml:space="preserve"> (中型企业、小型企业、微型企业)</w:t>
      </w:r>
      <w:r w:rsidRPr="00D6169F">
        <w:rPr>
          <w:rFonts w:ascii="宋体" w:hAnsi="宋体" w:hint="eastAsia"/>
          <w:color w:val="595959"/>
          <w:kern w:val="0"/>
          <w:sz w:val="24"/>
          <w:szCs w:val="20"/>
        </w:rPr>
        <w:t>;</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hint="eastAsia"/>
          <w:color w:val="595959"/>
          <w:kern w:val="0"/>
          <w:sz w:val="24"/>
          <w:szCs w:val="20"/>
        </w:rPr>
        <w:t>2._</w:t>
      </w:r>
      <w:r w:rsidRPr="00D6169F">
        <w:rPr>
          <w:rFonts w:ascii="宋体" w:hAnsi="宋体" w:hint="eastAsia"/>
          <w:color w:val="595959"/>
          <w:kern w:val="0"/>
          <w:sz w:val="24"/>
          <w:szCs w:val="20"/>
          <w:u w:val="single"/>
        </w:rPr>
        <w:t xml:space="preserve"> (标的名称)</w:t>
      </w:r>
      <w:r w:rsidRPr="00D6169F">
        <w:rPr>
          <w:rFonts w:ascii="宋体" w:hAnsi="宋体" w:hint="eastAsia"/>
          <w:color w:val="595959"/>
          <w:kern w:val="0"/>
          <w:sz w:val="24"/>
          <w:szCs w:val="20"/>
        </w:rPr>
        <w:t xml:space="preserve"> ，属于</w:t>
      </w:r>
      <w:r w:rsidRPr="00D6169F">
        <w:rPr>
          <w:rFonts w:ascii="宋体" w:hAnsi="宋体" w:hint="eastAsia"/>
          <w:color w:val="595959"/>
          <w:kern w:val="0"/>
          <w:sz w:val="24"/>
          <w:szCs w:val="20"/>
          <w:u w:val="single"/>
        </w:rPr>
        <w:t>(采购文件中明确的所属行业</w:t>
      </w:r>
      <w:r w:rsidRPr="00D6169F">
        <w:rPr>
          <w:rFonts w:ascii="宋体" w:hAnsi="宋体" w:hint="eastAsia"/>
          <w:color w:val="595959"/>
          <w:kern w:val="0"/>
          <w:sz w:val="24"/>
          <w:szCs w:val="20"/>
        </w:rPr>
        <w:t>) ;承建(承接)企业为_</w:t>
      </w:r>
      <w:r w:rsidRPr="00D6169F">
        <w:rPr>
          <w:rFonts w:ascii="宋体" w:hAnsi="宋体" w:hint="eastAsia"/>
          <w:color w:val="595959"/>
          <w:kern w:val="0"/>
          <w:sz w:val="24"/>
          <w:szCs w:val="20"/>
          <w:u w:val="single"/>
        </w:rPr>
        <w:t xml:space="preserve"> (企业名称)</w:t>
      </w:r>
      <w:r w:rsidRPr="00D6169F">
        <w:rPr>
          <w:rFonts w:ascii="宋体" w:hAnsi="宋体" w:hint="eastAsia"/>
          <w:color w:val="595959"/>
          <w:kern w:val="0"/>
          <w:sz w:val="24"/>
          <w:szCs w:val="20"/>
        </w:rPr>
        <w:t>，从业人员___人， 营业收入为___ 万元，资产总额为___万元，属于_</w:t>
      </w:r>
      <w:r w:rsidRPr="00D6169F">
        <w:rPr>
          <w:rFonts w:ascii="宋体" w:hAnsi="宋体" w:hint="eastAsia"/>
          <w:color w:val="595959"/>
          <w:kern w:val="0"/>
          <w:sz w:val="24"/>
          <w:szCs w:val="20"/>
          <w:u w:val="single"/>
        </w:rPr>
        <w:t>(中型企业、小型企业、微型企业)</w:t>
      </w:r>
      <w:r w:rsidRPr="00D6169F">
        <w:rPr>
          <w:rFonts w:ascii="宋体" w:hAnsi="宋体" w:hint="eastAsia"/>
          <w:color w:val="595959"/>
          <w:kern w:val="0"/>
          <w:sz w:val="24"/>
          <w:szCs w:val="20"/>
        </w:rPr>
        <w:t>;</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color w:val="595959"/>
          <w:kern w:val="0"/>
          <w:sz w:val="24"/>
          <w:szCs w:val="20"/>
        </w:rPr>
        <w:t>……</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hint="eastAsia"/>
          <w:color w:val="595959"/>
          <w:kern w:val="0"/>
          <w:sz w:val="24"/>
          <w:szCs w:val="20"/>
        </w:rPr>
        <w:t>以上企业，不属于大企业的分支机构，不存在控股股东为大企业的情形，也不存在与大企业的负责人为同一人的情形。</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hint="eastAsia"/>
          <w:color w:val="595959"/>
          <w:kern w:val="0"/>
          <w:sz w:val="24"/>
          <w:szCs w:val="20"/>
        </w:rPr>
        <w:t>本企业对上述声明内容的真实性负责。如有虚假，将依法承担相应责任。</w:t>
      </w:r>
    </w:p>
    <w:p w:rsidR="00CE6C96" w:rsidRPr="00D6169F" w:rsidRDefault="00CE6C96">
      <w:pPr>
        <w:spacing w:line="360" w:lineRule="auto"/>
        <w:ind w:firstLineChars="200" w:firstLine="480"/>
        <w:rPr>
          <w:rFonts w:ascii="宋体" w:hAnsi="宋体"/>
          <w:color w:val="595959"/>
          <w:kern w:val="0"/>
          <w:sz w:val="24"/>
          <w:szCs w:val="20"/>
        </w:rPr>
      </w:pPr>
    </w:p>
    <w:p w:rsidR="00CE6C96" w:rsidRPr="00D6169F" w:rsidRDefault="00D95357">
      <w:pPr>
        <w:spacing w:line="360" w:lineRule="auto"/>
        <w:ind w:right="480" w:firstLineChars="200" w:firstLine="480"/>
        <w:jc w:val="center"/>
        <w:rPr>
          <w:rFonts w:ascii="宋体" w:hAnsi="宋体"/>
          <w:color w:val="595959"/>
          <w:kern w:val="0"/>
          <w:sz w:val="24"/>
          <w:szCs w:val="20"/>
        </w:rPr>
      </w:pPr>
      <w:r w:rsidRPr="00D6169F">
        <w:rPr>
          <w:rFonts w:ascii="宋体" w:hAnsi="宋体" w:hint="eastAsia"/>
          <w:color w:val="595959"/>
          <w:kern w:val="0"/>
          <w:sz w:val="24"/>
          <w:szCs w:val="20"/>
        </w:rPr>
        <w:t xml:space="preserve">                                  企业名称(盖章):</w:t>
      </w:r>
    </w:p>
    <w:p w:rsidR="00CE6C96" w:rsidRPr="00D6169F" w:rsidRDefault="00CE6C96">
      <w:pPr>
        <w:spacing w:line="360" w:lineRule="auto"/>
        <w:ind w:firstLineChars="200" w:firstLine="480"/>
        <w:jc w:val="right"/>
        <w:rPr>
          <w:rFonts w:ascii="宋体" w:hAnsi="宋体"/>
          <w:color w:val="595959"/>
          <w:kern w:val="0"/>
          <w:sz w:val="24"/>
          <w:szCs w:val="20"/>
        </w:rPr>
      </w:pPr>
    </w:p>
    <w:p w:rsidR="00CE6C96" w:rsidRPr="00D6169F" w:rsidRDefault="00D95357">
      <w:pPr>
        <w:spacing w:line="360" w:lineRule="auto"/>
        <w:ind w:right="480" w:firstLineChars="2200" w:firstLine="5280"/>
        <w:rPr>
          <w:rFonts w:ascii="宋体" w:hAnsi="宋体"/>
          <w:color w:val="595959"/>
          <w:kern w:val="0"/>
          <w:sz w:val="24"/>
          <w:szCs w:val="20"/>
        </w:rPr>
      </w:pPr>
      <w:r w:rsidRPr="00D6169F">
        <w:rPr>
          <w:rFonts w:ascii="宋体" w:hAnsi="宋体" w:hint="eastAsia"/>
          <w:color w:val="595959"/>
          <w:kern w:val="0"/>
          <w:sz w:val="24"/>
          <w:szCs w:val="20"/>
        </w:rPr>
        <w:t>日期:</w:t>
      </w:r>
    </w:p>
    <w:p w:rsidR="00CE6C96" w:rsidRPr="00D6169F" w:rsidRDefault="00D95357">
      <w:pPr>
        <w:spacing w:line="360" w:lineRule="auto"/>
        <w:ind w:firstLineChars="200" w:firstLine="480"/>
        <w:rPr>
          <w:rFonts w:ascii="宋体" w:hAnsi="宋体"/>
          <w:color w:val="595959"/>
          <w:kern w:val="0"/>
          <w:sz w:val="24"/>
          <w:szCs w:val="20"/>
        </w:rPr>
      </w:pPr>
      <w:r w:rsidRPr="00D6169F">
        <w:rPr>
          <w:rFonts w:ascii="宋体" w:hAnsi="宋体"/>
          <w:color w:val="595959"/>
          <w:kern w:val="0"/>
          <w:sz w:val="24"/>
          <w:szCs w:val="20"/>
        </w:rPr>
        <w:t>________________________________________________________________</w:t>
      </w:r>
    </w:p>
    <w:p w:rsidR="00CE6C96" w:rsidRPr="00D6169F" w:rsidRDefault="00D95357">
      <w:pPr>
        <w:pStyle w:val="41"/>
        <w:numPr>
          <w:ilvl w:val="0"/>
          <w:numId w:val="5"/>
        </w:numPr>
        <w:ind w:firstLineChars="0"/>
        <w:rPr>
          <w:rFonts w:ascii="宋体" w:hAnsi="宋体"/>
          <w:color w:val="595959"/>
          <w:kern w:val="0"/>
          <w:sz w:val="18"/>
          <w:szCs w:val="20"/>
        </w:rPr>
      </w:pPr>
      <w:r w:rsidRPr="00D6169F">
        <w:rPr>
          <w:rFonts w:ascii="宋体" w:hAnsi="宋体" w:hint="eastAsia"/>
          <w:color w:val="595959"/>
          <w:kern w:val="0"/>
          <w:sz w:val="18"/>
          <w:szCs w:val="20"/>
        </w:rPr>
        <w:t>从业人员、营业收入、资产总额填报上一年度数据， 无上</w:t>
      </w:r>
      <w:proofErr w:type="gramStart"/>
      <w:r w:rsidRPr="00D6169F">
        <w:rPr>
          <w:rFonts w:ascii="宋体" w:hAnsi="宋体" w:hint="eastAsia"/>
          <w:color w:val="595959"/>
          <w:kern w:val="0"/>
          <w:sz w:val="18"/>
          <w:szCs w:val="20"/>
        </w:rPr>
        <w:t>一</w:t>
      </w:r>
      <w:proofErr w:type="gramEnd"/>
      <w:r w:rsidRPr="00D6169F">
        <w:rPr>
          <w:rFonts w:ascii="宋体" w:hAnsi="宋体" w:hint="eastAsia"/>
          <w:color w:val="595959"/>
          <w:kern w:val="0"/>
          <w:sz w:val="18"/>
          <w:szCs w:val="20"/>
        </w:rPr>
        <w:t>年度数据的新成立企业可不填报。</w:t>
      </w:r>
    </w:p>
    <w:p w:rsidR="00CE6C96" w:rsidRPr="00D6169F" w:rsidRDefault="00CE6C96">
      <w:pPr>
        <w:rPr>
          <w:rFonts w:ascii="宋体" w:hAnsi="宋体"/>
        </w:rPr>
      </w:pPr>
    </w:p>
    <w:p w:rsidR="00CE6C96" w:rsidRPr="00D6169F" w:rsidRDefault="00CE6C96">
      <w:pPr>
        <w:rPr>
          <w:rFonts w:ascii="宋体" w:hAnsi="宋体"/>
        </w:rPr>
      </w:pPr>
    </w:p>
    <w:p w:rsidR="00CE6C96" w:rsidRPr="00D6169F" w:rsidRDefault="00CE6C96">
      <w:pPr>
        <w:spacing w:line="240" w:lineRule="atLeast"/>
        <w:ind w:firstLineChars="300" w:firstLine="720"/>
        <w:jc w:val="left"/>
        <w:rPr>
          <w:rFonts w:ascii="宋体" w:hAnsi="宋体"/>
          <w:sz w:val="24"/>
        </w:rPr>
      </w:pPr>
    </w:p>
    <w:p w:rsidR="00CE6C96" w:rsidRPr="00D6169F" w:rsidRDefault="00CE6C96">
      <w:pPr>
        <w:widowControl/>
        <w:jc w:val="left"/>
        <w:rPr>
          <w:rFonts w:ascii="宋体" w:hAnsi="宋体" w:cs="Arial"/>
          <w:b/>
          <w:sz w:val="24"/>
        </w:rPr>
      </w:pPr>
    </w:p>
    <w:p w:rsidR="00CE6C96" w:rsidRPr="00D6169F" w:rsidRDefault="00CE6C96">
      <w:pPr>
        <w:spacing w:line="360" w:lineRule="auto"/>
        <w:rPr>
          <w:rFonts w:ascii="宋体" w:hAnsi="宋体" w:cs="Arial"/>
          <w:sz w:val="24"/>
        </w:rPr>
      </w:pPr>
    </w:p>
    <w:p w:rsidR="00CE6C96" w:rsidRPr="00D6169F" w:rsidRDefault="00D95357">
      <w:pPr>
        <w:pStyle w:val="1"/>
        <w:pageBreakBefore/>
        <w:spacing w:before="0" w:after="0" w:line="480" w:lineRule="auto"/>
        <w:jc w:val="center"/>
        <w:rPr>
          <w:rFonts w:ascii="宋体" w:hAnsi="宋体" w:cs="Arial"/>
          <w:bCs w:val="0"/>
          <w:kern w:val="2"/>
          <w:sz w:val="24"/>
          <w:szCs w:val="24"/>
        </w:rPr>
      </w:pPr>
      <w:bookmarkStart w:id="2907" w:name="_Toc4189"/>
      <w:r w:rsidRPr="00D6169F">
        <w:rPr>
          <w:rFonts w:ascii="宋体" w:hAnsi="宋体" w:cs="Arial"/>
          <w:bCs w:val="0"/>
          <w:kern w:val="2"/>
          <w:sz w:val="24"/>
          <w:szCs w:val="24"/>
        </w:rPr>
        <w:lastRenderedPageBreak/>
        <w:t>第六</w:t>
      </w:r>
      <w:r w:rsidRPr="00D6169F">
        <w:rPr>
          <w:rFonts w:ascii="宋体" w:hAnsi="宋体" w:cs="Arial" w:hint="eastAsia"/>
          <w:bCs w:val="0"/>
          <w:kern w:val="2"/>
          <w:sz w:val="24"/>
          <w:szCs w:val="24"/>
        </w:rPr>
        <w:t>章 谈判磋商、</w:t>
      </w:r>
      <w:r w:rsidRPr="00D6169F">
        <w:rPr>
          <w:rFonts w:ascii="宋体" w:hAnsi="宋体" w:cs="Arial"/>
          <w:bCs w:val="0"/>
          <w:kern w:val="2"/>
          <w:sz w:val="24"/>
          <w:szCs w:val="24"/>
        </w:rPr>
        <w:t>评分方法和标准</w:t>
      </w:r>
      <w:bookmarkEnd w:id="2907"/>
    </w:p>
    <w:p w:rsidR="00CE6C96" w:rsidRPr="00D6169F" w:rsidRDefault="00CE6C96">
      <w:pPr>
        <w:rPr>
          <w:rFonts w:ascii="宋体" w:hAnsi="宋体"/>
          <w:sz w:val="24"/>
        </w:rPr>
      </w:pPr>
    </w:p>
    <w:p w:rsidR="00CE6C96" w:rsidRPr="00D6169F" w:rsidRDefault="00D95357">
      <w:pPr>
        <w:jc w:val="center"/>
        <w:rPr>
          <w:rFonts w:ascii="宋体" w:hAnsi="宋体"/>
          <w:sz w:val="24"/>
        </w:rPr>
      </w:pPr>
      <w:r w:rsidRPr="00D6169F">
        <w:rPr>
          <w:rFonts w:ascii="宋体" w:hAnsi="宋体" w:hint="eastAsia"/>
          <w:sz w:val="24"/>
        </w:rPr>
        <w:t>最终磋商报价表及承诺</w:t>
      </w:r>
    </w:p>
    <w:p w:rsidR="00CE6C96" w:rsidRPr="00D6169F" w:rsidRDefault="00CE6C96">
      <w:pPr>
        <w:jc w:val="center"/>
        <w:rPr>
          <w:rFonts w:ascii="宋体" w:hAnsi="宋体"/>
          <w:sz w:val="24"/>
        </w:rPr>
      </w:pP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2749"/>
        <w:gridCol w:w="1296"/>
        <w:gridCol w:w="3018"/>
      </w:tblGrid>
      <w:tr w:rsidR="00CE6C96" w:rsidRPr="00D6169F">
        <w:trPr>
          <w:trHeight w:val="664"/>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项目名称</w:t>
            </w:r>
          </w:p>
        </w:tc>
        <w:tc>
          <w:tcPr>
            <w:tcW w:w="7063" w:type="dxa"/>
            <w:gridSpan w:val="3"/>
            <w:vAlign w:val="center"/>
          </w:tcPr>
          <w:p w:rsidR="00CE6C96" w:rsidRPr="00D6169F" w:rsidRDefault="00D95357">
            <w:pPr>
              <w:rPr>
                <w:rFonts w:ascii="宋体" w:hAnsi="宋体"/>
                <w:sz w:val="24"/>
              </w:rPr>
            </w:pPr>
            <w:r w:rsidRPr="00D6169F">
              <w:rPr>
                <w:rFonts w:ascii="宋体" w:hAnsi="宋体" w:hint="eastAsia"/>
                <w:sz w:val="24"/>
              </w:rPr>
              <w:t>北京市房山区阎村镇人民政府村级文化活动中心修缮改造项目</w:t>
            </w:r>
          </w:p>
        </w:tc>
      </w:tr>
      <w:tr w:rsidR="00CE6C96" w:rsidRPr="00D6169F">
        <w:trPr>
          <w:trHeight w:val="483"/>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项目编号</w:t>
            </w:r>
          </w:p>
        </w:tc>
        <w:tc>
          <w:tcPr>
            <w:tcW w:w="7063" w:type="dxa"/>
            <w:gridSpan w:val="3"/>
            <w:vAlign w:val="center"/>
          </w:tcPr>
          <w:p w:rsidR="00CE6C96" w:rsidRPr="00D6169F" w:rsidRDefault="00D95357">
            <w:pPr>
              <w:rPr>
                <w:rFonts w:ascii="宋体" w:hAnsi="宋体"/>
                <w:sz w:val="24"/>
              </w:rPr>
            </w:pPr>
            <w:r w:rsidRPr="00D6169F">
              <w:rPr>
                <w:rFonts w:ascii="宋体" w:hAnsi="宋体" w:hint="eastAsia"/>
                <w:sz w:val="24"/>
              </w:rPr>
              <w:t>HCZB-2021-087</w:t>
            </w:r>
          </w:p>
        </w:tc>
      </w:tr>
      <w:tr w:rsidR="00CE6C96" w:rsidRPr="00D6169F">
        <w:trPr>
          <w:trHeight w:val="1505"/>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磋商时间</w:t>
            </w:r>
          </w:p>
        </w:tc>
        <w:tc>
          <w:tcPr>
            <w:tcW w:w="2749" w:type="dxa"/>
            <w:vAlign w:val="center"/>
          </w:tcPr>
          <w:p w:rsidR="00CE6C96" w:rsidRPr="00D6169F" w:rsidRDefault="00D95357" w:rsidP="003D04A0">
            <w:pPr>
              <w:rPr>
                <w:rFonts w:ascii="宋体" w:hAnsi="宋体"/>
                <w:sz w:val="24"/>
              </w:rPr>
            </w:pPr>
            <w:r w:rsidRPr="00D6169F">
              <w:rPr>
                <w:rFonts w:ascii="宋体" w:hAnsi="宋体" w:hint="eastAsia"/>
                <w:sz w:val="24"/>
              </w:rPr>
              <w:t>202</w:t>
            </w:r>
            <w:r w:rsidRPr="00D6169F">
              <w:rPr>
                <w:rFonts w:ascii="宋体" w:hAnsi="宋体"/>
                <w:sz w:val="24"/>
              </w:rPr>
              <w:t>1</w:t>
            </w:r>
            <w:r w:rsidRPr="00D6169F">
              <w:rPr>
                <w:rFonts w:ascii="宋体" w:hAnsi="宋体" w:hint="eastAsia"/>
                <w:sz w:val="24"/>
              </w:rPr>
              <w:t>年</w:t>
            </w:r>
            <w:r w:rsidR="003D04A0" w:rsidRPr="00D6169F">
              <w:rPr>
                <w:rFonts w:ascii="宋体" w:hAnsi="宋体" w:hint="eastAsia"/>
                <w:sz w:val="24"/>
              </w:rPr>
              <w:t>10</w:t>
            </w:r>
            <w:r w:rsidRPr="00D6169F">
              <w:rPr>
                <w:rFonts w:ascii="宋体" w:hAnsi="宋体" w:hint="eastAsia"/>
                <w:sz w:val="24"/>
              </w:rPr>
              <w:t>月</w:t>
            </w:r>
            <w:r w:rsidR="003D04A0" w:rsidRPr="00D6169F">
              <w:rPr>
                <w:rFonts w:ascii="宋体" w:hAnsi="宋体" w:hint="eastAsia"/>
                <w:sz w:val="24"/>
              </w:rPr>
              <w:t>21</w:t>
            </w:r>
            <w:r w:rsidRPr="00D6169F">
              <w:rPr>
                <w:rFonts w:ascii="宋体" w:hAnsi="宋体" w:hint="eastAsia"/>
                <w:sz w:val="24"/>
              </w:rPr>
              <w:t>日09:30（北京时间）</w:t>
            </w:r>
          </w:p>
        </w:tc>
        <w:tc>
          <w:tcPr>
            <w:tcW w:w="1296" w:type="dxa"/>
            <w:vAlign w:val="center"/>
          </w:tcPr>
          <w:p w:rsidR="00CE6C96" w:rsidRPr="00D6169F" w:rsidRDefault="00D95357">
            <w:pPr>
              <w:jc w:val="center"/>
              <w:rPr>
                <w:rFonts w:ascii="宋体" w:hAnsi="宋体"/>
                <w:sz w:val="24"/>
              </w:rPr>
            </w:pPr>
            <w:r w:rsidRPr="00D6169F">
              <w:rPr>
                <w:rFonts w:ascii="宋体" w:hAnsi="宋体" w:hint="eastAsia"/>
                <w:sz w:val="24"/>
              </w:rPr>
              <w:t>磋商地点</w:t>
            </w:r>
          </w:p>
        </w:tc>
        <w:tc>
          <w:tcPr>
            <w:tcW w:w="3018" w:type="dxa"/>
            <w:vAlign w:val="center"/>
          </w:tcPr>
          <w:p w:rsidR="00CE6C96" w:rsidRPr="00D6169F" w:rsidRDefault="00D95357">
            <w:pPr>
              <w:jc w:val="center"/>
              <w:rPr>
                <w:rFonts w:ascii="宋体" w:hAnsi="宋体"/>
                <w:sz w:val="24"/>
              </w:rPr>
            </w:pPr>
            <w:r w:rsidRPr="00D6169F">
              <w:rPr>
                <w:rFonts w:ascii="宋体" w:hAnsi="宋体" w:hint="eastAsia"/>
                <w:sz w:val="24"/>
              </w:rPr>
              <w:t>慧诚（北京）招投标代理有限公司会议室</w:t>
            </w:r>
          </w:p>
        </w:tc>
      </w:tr>
      <w:tr w:rsidR="00CE6C96" w:rsidRPr="00D6169F">
        <w:trPr>
          <w:trHeight w:val="973"/>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供应商名称</w:t>
            </w:r>
          </w:p>
        </w:tc>
        <w:tc>
          <w:tcPr>
            <w:tcW w:w="7063" w:type="dxa"/>
            <w:gridSpan w:val="3"/>
            <w:vAlign w:val="center"/>
          </w:tcPr>
          <w:p w:rsidR="00CE6C96" w:rsidRPr="00D6169F" w:rsidRDefault="00CE6C96">
            <w:pPr>
              <w:rPr>
                <w:rFonts w:ascii="宋体" w:hAnsi="宋体"/>
                <w:sz w:val="24"/>
              </w:rPr>
            </w:pPr>
          </w:p>
        </w:tc>
      </w:tr>
      <w:tr w:rsidR="00CE6C96" w:rsidRPr="00D6169F">
        <w:trPr>
          <w:trHeight w:val="777"/>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首次报价</w:t>
            </w:r>
          </w:p>
        </w:tc>
        <w:tc>
          <w:tcPr>
            <w:tcW w:w="7063" w:type="dxa"/>
            <w:gridSpan w:val="3"/>
            <w:vAlign w:val="center"/>
          </w:tcPr>
          <w:p w:rsidR="00CE6C96" w:rsidRPr="00D6169F" w:rsidRDefault="00D95357">
            <w:pPr>
              <w:rPr>
                <w:rFonts w:ascii="宋体" w:hAnsi="宋体"/>
                <w:sz w:val="24"/>
              </w:rPr>
            </w:pPr>
            <w:r w:rsidRPr="00D6169F">
              <w:rPr>
                <w:rFonts w:ascii="宋体" w:hAnsi="宋体" w:hint="eastAsia"/>
                <w:sz w:val="24"/>
              </w:rPr>
              <w:t>人民币                        （¥               元）</w:t>
            </w:r>
          </w:p>
        </w:tc>
      </w:tr>
      <w:tr w:rsidR="00CE6C96" w:rsidRPr="00D6169F">
        <w:trPr>
          <w:trHeight w:val="763"/>
        </w:trPr>
        <w:tc>
          <w:tcPr>
            <w:tcW w:w="1537" w:type="dxa"/>
            <w:vAlign w:val="center"/>
          </w:tcPr>
          <w:p w:rsidR="00CE6C96" w:rsidRPr="00D6169F" w:rsidRDefault="00D95357">
            <w:pPr>
              <w:jc w:val="center"/>
              <w:rPr>
                <w:rFonts w:ascii="宋体" w:hAnsi="宋体"/>
                <w:sz w:val="24"/>
              </w:rPr>
            </w:pPr>
            <w:r w:rsidRPr="00D6169F">
              <w:rPr>
                <w:rFonts w:ascii="宋体" w:hAnsi="宋体" w:hint="eastAsia"/>
                <w:sz w:val="24"/>
              </w:rPr>
              <w:t>最终报价</w:t>
            </w:r>
          </w:p>
        </w:tc>
        <w:tc>
          <w:tcPr>
            <w:tcW w:w="7063" w:type="dxa"/>
            <w:gridSpan w:val="3"/>
            <w:vAlign w:val="center"/>
          </w:tcPr>
          <w:p w:rsidR="00CE6C96" w:rsidRPr="00D6169F" w:rsidRDefault="00CE6C96">
            <w:pPr>
              <w:rPr>
                <w:rFonts w:ascii="宋体" w:hAnsi="宋体"/>
                <w:sz w:val="24"/>
              </w:rPr>
            </w:pPr>
          </w:p>
        </w:tc>
      </w:tr>
      <w:tr w:rsidR="00CE6C96" w:rsidRPr="00D6169F">
        <w:trPr>
          <w:trHeight w:val="6536"/>
        </w:trPr>
        <w:tc>
          <w:tcPr>
            <w:tcW w:w="8600" w:type="dxa"/>
            <w:gridSpan w:val="4"/>
          </w:tcPr>
          <w:p w:rsidR="00CE6C96" w:rsidRPr="00D6169F" w:rsidRDefault="00CE6C96">
            <w:pPr>
              <w:rPr>
                <w:rFonts w:ascii="宋体" w:hAnsi="宋体"/>
                <w:sz w:val="24"/>
              </w:rPr>
            </w:pPr>
          </w:p>
          <w:p w:rsidR="00CE6C96" w:rsidRPr="00D6169F" w:rsidRDefault="00D95357">
            <w:pPr>
              <w:ind w:firstLineChars="50" w:firstLine="120"/>
              <w:rPr>
                <w:rFonts w:ascii="宋体" w:hAnsi="宋体"/>
                <w:sz w:val="24"/>
              </w:rPr>
            </w:pPr>
            <w:r w:rsidRPr="00D6169F">
              <w:rPr>
                <w:rFonts w:ascii="宋体" w:hAnsi="宋体" w:hint="eastAsia"/>
                <w:sz w:val="24"/>
              </w:rPr>
              <w:t>其他承诺：</w:t>
            </w:r>
          </w:p>
          <w:p w:rsidR="00CE6C96" w:rsidRPr="00D6169F" w:rsidRDefault="00CE6C96">
            <w:pPr>
              <w:ind w:firstLineChars="50" w:firstLine="120"/>
              <w:rPr>
                <w:rFonts w:ascii="宋体" w:hAnsi="宋体"/>
                <w:sz w:val="24"/>
              </w:rPr>
            </w:pPr>
          </w:p>
          <w:p w:rsidR="00CE6C96" w:rsidRPr="00D6169F" w:rsidRDefault="00CE6C96">
            <w:pPr>
              <w:ind w:firstLineChars="50" w:firstLine="120"/>
              <w:rPr>
                <w:rFonts w:ascii="宋体" w:hAnsi="宋体"/>
                <w:sz w:val="24"/>
              </w:rPr>
            </w:pPr>
          </w:p>
          <w:p w:rsidR="00CE6C96" w:rsidRPr="00D6169F" w:rsidRDefault="00CE6C96">
            <w:pPr>
              <w:rPr>
                <w:rFonts w:ascii="宋体" w:hAnsi="宋体"/>
                <w:sz w:val="24"/>
              </w:rPr>
            </w:pPr>
          </w:p>
          <w:p w:rsidR="00CE6C96" w:rsidRPr="00D6169F" w:rsidRDefault="00CE6C96">
            <w:pPr>
              <w:ind w:firstLineChars="50" w:firstLine="120"/>
              <w:rPr>
                <w:rFonts w:ascii="宋体" w:hAnsi="宋体"/>
                <w:sz w:val="24"/>
              </w:rPr>
            </w:pPr>
          </w:p>
          <w:p w:rsidR="00CE6C96" w:rsidRPr="00D6169F" w:rsidRDefault="00CE6C96">
            <w:pPr>
              <w:ind w:firstLineChars="50" w:firstLine="120"/>
              <w:rPr>
                <w:rFonts w:ascii="宋体" w:hAnsi="宋体"/>
                <w:sz w:val="24"/>
              </w:rPr>
            </w:pPr>
          </w:p>
          <w:p w:rsidR="00CE6C96" w:rsidRPr="00D6169F" w:rsidRDefault="00CE6C96">
            <w:pPr>
              <w:ind w:firstLineChars="50" w:firstLine="120"/>
              <w:rPr>
                <w:rFonts w:ascii="宋体" w:hAnsi="宋体"/>
                <w:sz w:val="24"/>
              </w:rPr>
            </w:pPr>
          </w:p>
          <w:p w:rsidR="00CE6C96" w:rsidRPr="00D6169F" w:rsidRDefault="00CE6C96">
            <w:pPr>
              <w:ind w:firstLineChars="50" w:firstLine="120"/>
              <w:rPr>
                <w:rFonts w:ascii="宋体" w:hAnsi="宋体"/>
                <w:sz w:val="24"/>
              </w:rPr>
            </w:pPr>
          </w:p>
          <w:p w:rsidR="00CE6C96" w:rsidRPr="00D6169F" w:rsidRDefault="00CE6C96">
            <w:pPr>
              <w:ind w:firstLineChars="50" w:firstLine="120"/>
              <w:rPr>
                <w:rFonts w:ascii="宋体" w:hAnsi="宋体"/>
                <w:sz w:val="24"/>
              </w:rPr>
            </w:pPr>
          </w:p>
          <w:p w:rsidR="00CE6C96" w:rsidRPr="00D6169F" w:rsidRDefault="00D95357">
            <w:pPr>
              <w:rPr>
                <w:rFonts w:ascii="宋体" w:hAnsi="宋体"/>
                <w:sz w:val="24"/>
              </w:rPr>
            </w:pPr>
            <w:r w:rsidRPr="00D6169F">
              <w:rPr>
                <w:rFonts w:ascii="宋体" w:hAnsi="宋体" w:hint="eastAsia"/>
                <w:sz w:val="24"/>
              </w:rPr>
              <w:t xml:space="preserve">                       </w:t>
            </w:r>
          </w:p>
          <w:p w:rsidR="00CE6C96" w:rsidRPr="00D6169F" w:rsidRDefault="00CE6C96">
            <w:pPr>
              <w:ind w:firstLineChars="1350" w:firstLine="3240"/>
              <w:rPr>
                <w:rFonts w:ascii="宋体" w:hAnsi="宋体"/>
                <w:sz w:val="24"/>
              </w:rPr>
            </w:pPr>
          </w:p>
          <w:p w:rsidR="00CE6C96" w:rsidRPr="00D6169F" w:rsidRDefault="00CE6C96">
            <w:pPr>
              <w:ind w:firstLineChars="1350" w:firstLine="3240"/>
              <w:rPr>
                <w:rFonts w:ascii="宋体" w:hAnsi="宋体"/>
                <w:sz w:val="24"/>
              </w:rPr>
            </w:pPr>
          </w:p>
          <w:p w:rsidR="00CE6C96" w:rsidRPr="00D6169F" w:rsidRDefault="00CE6C96">
            <w:pPr>
              <w:ind w:firstLineChars="1350" w:firstLine="3240"/>
              <w:rPr>
                <w:rFonts w:ascii="宋体" w:hAnsi="宋体"/>
                <w:sz w:val="24"/>
              </w:rPr>
            </w:pPr>
          </w:p>
          <w:p w:rsidR="00CE6C96" w:rsidRPr="00D6169F" w:rsidRDefault="00D95357">
            <w:pPr>
              <w:wordWrap w:val="0"/>
              <w:spacing w:line="276" w:lineRule="auto"/>
              <w:ind w:right="240" w:firstLineChars="1350" w:firstLine="3240"/>
              <w:jc w:val="right"/>
              <w:rPr>
                <w:rFonts w:ascii="宋体" w:hAnsi="宋体"/>
                <w:sz w:val="24"/>
              </w:rPr>
            </w:pPr>
            <w:r w:rsidRPr="00D6169F">
              <w:rPr>
                <w:rFonts w:ascii="宋体" w:hAnsi="宋体" w:hint="eastAsia"/>
                <w:sz w:val="24"/>
              </w:rPr>
              <w:t xml:space="preserve">   供应商名称：                           </w:t>
            </w:r>
          </w:p>
          <w:p w:rsidR="00CE6C96" w:rsidRPr="00D6169F" w:rsidRDefault="00D95357">
            <w:pPr>
              <w:wordWrap w:val="0"/>
              <w:spacing w:line="276" w:lineRule="auto"/>
              <w:ind w:firstLineChars="1350" w:firstLine="3240"/>
              <w:jc w:val="right"/>
              <w:rPr>
                <w:rFonts w:ascii="宋体" w:hAnsi="宋体"/>
                <w:sz w:val="24"/>
              </w:rPr>
            </w:pPr>
            <w:r w:rsidRPr="00D6169F">
              <w:rPr>
                <w:rFonts w:ascii="宋体" w:hAnsi="宋体" w:hint="eastAsia"/>
                <w:sz w:val="24"/>
              </w:rPr>
              <w:t xml:space="preserve">   授权代理人（签字）:                      </w:t>
            </w:r>
          </w:p>
          <w:p w:rsidR="00CE6C96" w:rsidRPr="00D6169F" w:rsidRDefault="00D95357">
            <w:pPr>
              <w:spacing w:line="276" w:lineRule="auto"/>
              <w:ind w:right="1440" w:firstLineChars="1500" w:firstLine="3600"/>
              <w:rPr>
                <w:rFonts w:ascii="宋体" w:hAnsi="宋体"/>
                <w:sz w:val="24"/>
              </w:rPr>
            </w:pPr>
            <w:r w:rsidRPr="00D6169F">
              <w:rPr>
                <w:rFonts w:ascii="宋体" w:hAnsi="宋体" w:hint="eastAsia"/>
                <w:sz w:val="24"/>
              </w:rPr>
              <w:t>日期： 2021年 月 日</w:t>
            </w:r>
          </w:p>
        </w:tc>
      </w:tr>
    </w:tbl>
    <w:p w:rsidR="00CE6C96" w:rsidRPr="00D6169F" w:rsidRDefault="00D95357">
      <w:pPr>
        <w:rPr>
          <w:rFonts w:ascii="宋体" w:hAnsi="宋体"/>
          <w:sz w:val="24"/>
        </w:rPr>
      </w:pPr>
      <w:r w:rsidRPr="00D6169F">
        <w:rPr>
          <w:rFonts w:ascii="宋体" w:hAnsi="宋体" w:hint="eastAsia"/>
          <w:sz w:val="24"/>
        </w:rPr>
        <w:t>注：1、本表一式二份要求供应商盖好公章装在档案袋中单独手持。</w:t>
      </w:r>
    </w:p>
    <w:p w:rsidR="00CE6C96" w:rsidRPr="00D6169F" w:rsidRDefault="00D95357">
      <w:pPr>
        <w:rPr>
          <w:rFonts w:ascii="宋体" w:hAnsi="宋体"/>
          <w:b/>
          <w:sz w:val="24"/>
        </w:rPr>
      </w:pPr>
      <w:r w:rsidRPr="00D6169F">
        <w:rPr>
          <w:rFonts w:ascii="宋体" w:hAnsi="宋体"/>
          <w:sz w:val="24"/>
        </w:rPr>
        <w:br w:type="page"/>
      </w:r>
      <w:r w:rsidRPr="00D6169F">
        <w:rPr>
          <w:rFonts w:ascii="宋体" w:hAnsi="宋体" w:hint="eastAsia"/>
          <w:b/>
          <w:sz w:val="24"/>
        </w:rPr>
        <w:lastRenderedPageBreak/>
        <w:t>一、符合性与资格性审查表</w:t>
      </w:r>
    </w:p>
    <w:p w:rsidR="00CE6C96" w:rsidRPr="00D6169F" w:rsidRDefault="00D95357">
      <w:pPr>
        <w:adjustRightInd w:val="0"/>
        <w:snapToGrid w:val="0"/>
        <w:rPr>
          <w:rFonts w:ascii="宋体" w:hAnsi="宋体"/>
          <w:sz w:val="24"/>
        </w:rPr>
      </w:pPr>
      <w:r w:rsidRPr="00D6169F">
        <w:rPr>
          <w:rFonts w:ascii="宋体" w:hAnsi="宋体" w:hint="eastAsia"/>
          <w:sz w:val="24"/>
        </w:rPr>
        <w:t>项目名称：                                               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75"/>
        <w:gridCol w:w="4388"/>
        <w:gridCol w:w="916"/>
        <w:gridCol w:w="851"/>
        <w:gridCol w:w="708"/>
        <w:gridCol w:w="676"/>
      </w:tblGrid>
      <w:tr w:rsidR="00CE6C96" w:rsidRPr="00D6169F">
        <w:trPr>
          <w:trHeight w:val="699"/>
          <w:jc w:val="center"/>
        </w:trPr>
        <w:tc>
          <w:tcPr>
            <w:tcW w:w="816" w:type="dxa"/>
            <w:vMerge w:val="restart"/>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序号</w:t>
            </w:r>
          </w:p>
        </w:tc>
        <w:tc>
          <w:tcPr>
            <w:tcW w:w="5263" w:type="dxa"/>
            <w:gridSpan w:val="2"/>
            <w:vMerge w:val="restart"/>
            <w:vAlign w:val="center"/>
          </w:tcPr>
          <w:p w:rsidR="00CE6C96" w:rsidRPr="00D6169F" w:rsidRDefault="00D95357">
            <w:pPr>
              <w:adjustRightInd w:val="0"/>
              <w:snapToGrid w:val="0"/>
              <w:ind w:firstLine="280"/>
              <w:jc w:val="center"/>
              <w:rPr>
                <w:rFonts w:ascii="宋体" w:hAnsi="宋体"/>
                <w:sz w:val="24"/>
              </w:rPr>
            </w:pPr>
            <w:r w:rsidRPr="00D6169F">
              <w:rPr>
                <w:rFonts w:ascii="宋体" w:hAnsi="宋体" w:hint="eastAsia"/>
                <w:sz w:val="24"/>
              </w:rPr>
              <w:t>检查评审项目</w:t>
            </w:r>
          </w:p>
        </w:tc>
        <w:tc>
          <w:tcPr>
            <w:tcW w:w="3151" w:type="dxa"/>
            <w:gridSpan w:val="4"/>
            <w:vAlign w:val="center"/>
          </w:tcPr>
          <w:p w:rsidR="00CE6C96" w:rsidRPr="00D6169F" w:rsidRDefault="00D95357">
            <w:pPr>
              <w:adjustRightInd w:val="0"/>
              <w:snapToGrid w:val="0"/>
              <w:ind w:firstLine="280"/>
              <w:jc w:val="center"/>
              <w:rPr>
                <w:rFonts w:ascii="宋体" w:hAnsi="宋体"/>
                <w:sz w:val="24"/>
              </w:rPr>
            </w:pPr>
            <w:r w:rsidRPr="00D6169F">
              <w:rPr>
                <w:rFonts w:ascii="宋体" w:hAnsi="宋体" w:hint="eastAsia"/>
                <w:sz w:val="24"/>
              </w:rPr>
              <w:t>供应商名称及评审结论</w:t>
            </w:r>
          </w:p>
        </w:tc>
      </w:tr>
      <w:tr w:rsidR="00CE6C96" w:rsidRPr="00D6169F">
        <w:trPr>
          <w:trHeight w:val="556"/>
          <w:jc w:val="center"/>
        </w:trPr>
        <w:tc>
          <w:tcPr>
            <w:tcW w:w="816" w:type="dxa"/>
            <w:vMerge/>
            <w:vAlign w:val="center"/>
          </w:tcPr>
          <w:p w:rsidR="00CE6C96" w:rsidRPr="00D6169F" w:rsidRDefault="00CE6C96">
            <w:pPr>
              <w:adjustRightInd w:val="0"/>
              <w:snapToGrid w:val="0"/>
              <w:ind w:firstLine="280"/>
              <w:jc w:val="center"/>
              <w:rPr>
                <w:rFonts w:ascii="宋体" w:hAnsi="宋体"/>
                <w:sz w:val="24"/>
              </w:rPr>
            </w:pPr>
          </w:p>
        </w:tc>
        <w:tc>
          <w:tcPr>
            <w:tcW w:w="5263" w:type="dxa"/>
            <w:gridSpan w:val="2"/>
            <w:vMerge/>
            <w:vAlign w:val="center"/>
          </w:tcPr>
          <w:p w:rsidR="00CE6C96" w:rsidRPr="00D6169F" w:rsidRDefault="00CE6C96">
            <w:pPr>
              <w:adjustRightInd w:val="0"/>
              <w:snapToGrid w:val="0"/>
              <w:ind w:firstLine="280"/>
              <w:rPr>
                <w:rFonts w:ascii="宋体" w:hAnsi="宋体"/>
                <w:sz w:val="24"/>
              </w:rPr>
            </w:pP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vAlign w:val="center"/>
          </w:tcPr>
          <w:p w:rsidR="00CE6C96" w:rsidRPr="00D6169F" w:rsidRDefault="00CE6C96">
            <w:pPr>
              <w:adjustRightInd w:val="0"/>
              <w:snapToGrid w:val="0"/>
              <w:ind w:firstLine="280"/>
              <w:rPr>
                <w:rFonts w:ascii="宋体" w:hAnsi="宋体"/>
                <w:sz w:val="24"/>
              </w:rPr>
            </w:pPr>
          </w:p>
        </w:tc>
        <w:tc>
          <w:tcPr>
            <w:tcW w:w="708" w:type="dxa"/>
            <w:vAlign w:val="center"/>
          </w:tcPr>
          <w:p w:rsidR="00CE6C96" w:rsidRPr="00D6169F" w:rsidRDefault="00CE6C96">
            <w:pPr>
              <w:adjustRightInd w:val="0"/>
              <w:snapToGrid w:val="0"/>
              <w:ind w:firstLine="280"/>
              <w:rPr>
                <w:rFonts w:ascii="宋体" w:hAnsi="宋体"/>
                <w:sz w:val="24"/>
              </w:rPr>
            </w:pPr>
          </w:p>
        </w:tc>
        <w:tc>
          <w:tcPr>
            <w:tcW w:w="676" w:type="dxa"/>
            <w:vAlign w:val="center"/>
          </w:tcPr>
          <w:p w:rsidR="00CE6C96" w:rsidRPr="00D6169F" w:rsidRDefault="00CE6C96">
            <w:pPr>
              <w:adjustRightInd w:val="0"/>
              <w:snapToGrid w:val="0"/>
              <w:ind w:firstLine="280"/>
              <w:rPr>
                <w:rFonts w:ascii="宋体" w:hAnsi="宋体"/>
                <w:sz w:val="24"/>
              </w:rPr>
            </w:pPr>
          </w:p>
        </w:tc>
      </w:tr>
      <w:tr w:rsidR="00CE6C96" w:rsidRPr="00D6169F">
        <w:trPr>
          <w:trHeight w:val="424"/>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sz w:val="24"/>
              </w:rPr>
              <w:t>1</w:t>
            </w:r>
          </w:p>
        </w:tc>
        <w:tc>
          <w:tcPr>
            <w:tcW w:w="875" w:type="dxa"/>
            <w:vMerge w:val="restart"/>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资格性检查</w:t>
            </w: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提供法人营业执照副本（复印件盖公章）</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16"/>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2</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提供有效法定代表人的授权委托书</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29"/>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3</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提供供应商财务状况证明文件</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06"/>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4</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提供社会保障资金缴纳记录证明文件</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26"/>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5</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提供依法缴纳税收记录证明文件</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19"/>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6</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没有处于被责令停业，响应资格被取消，财产被接管、冻结、破产状态承诺书；参加政府采购活动近三年内，在经营活动中没有重大违法记录声明</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365"/>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7</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足额交纳磋商保证金</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365"/>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8</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提供具备建设主管部门颁发的建筑施工总承包叁级（含）以上资质（复印件盖公章）</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365"/>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9</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提供安全生产许可证书（复印件盖公章）</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365"/>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10</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cs="宋体" w:hint="eastAsia"/>
                <w:szCs w:val="21"/>
              </w:rPr>
              <w:t>根据财政部《关于在政府采购活动中查询及使用信用记录有关问题的通知》（财库〔2016〕125号），投标人须通过“信用中国”网站(www.creditchina.gov.cn)及“ 中国政府采购网”(www.ccgp.gov.cn)等渠道查询投标截止日前相关信用记录，对列入失信被执行人、重大税收违法案件当事人名单、政府采购严重违法失信行为记录名单的投标人，拒绝其参与本次政府采购活动（开标现场查询）</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699"/>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1</w:t>
            </w:r>
          </w:p>
        </w:tc>
        <w:tc>
          <w:tcPr>
            <w:tcW w:w="875" w:type="dxa"/>
            <w:vMerge w:val="restart"/>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响应性评审</w:t>
            </w: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未出现响应文件内容不全或字迹模糊辨认不清，导致响应文件不满足磋商文件实质性要求</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18"/>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2</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未出现响应文件中提供虚假或失实材料</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24"/>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3</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未出现最终报价超出采购概算</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417"/>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4</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响应文件有效期满足要求</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699"/>
          <w:jc w:val="center"/>
        </w:trPr>
        <w:tc>
          <w:tcPr>
            <w:tcW w:w="816" w:type="dxa"/>
            <w:vAlign w:val="center"/>
          </w:tcPr>
          <w:p w:rsidR="00CE6C96" w:rsidRPr="00D6169F" w:rsidRDefault="00D95357">
            <w:pPr>
              <w:adjustRightInd w:val="0"/>
              <w:snapToGrid w:val="0"/>
              <w:jc w:val="center"/>
              <w:rPr>
                <w:rFonts w:ascii="宋体" w:hAnsi="宋体"/>
                <w:sz w:val="24"/>
              </w:rPr>
            </w:pPr>
            <w:r w:rsidRPr="00D6169F">
              <w:rPr>
                <w:rFonts w:ascii="宋体" w:hAnsi="宋体" w:hint="eastAsia"/>
                <w:sz w:val="24"/>
              </w:rPr>
              <w:t>5</w:t>
            </w:r>
          </w:p>
        </w:tc>
        <w:tc>
          <w:tcPr>
            <w:tcW w:w="875" w:type="dxa"/>
            <w:vMerge/>
            <w:vAlign w:val="center"/>
          </w:tcPr>
          <w:p w:rsidR="00CE6C96" w:rsidRPr="00D6169F" w:rsidRDefault="00CE6C96">
            <w:pPr>
              <w:adjustRightInd w:val="0"/>
              <w:snapToGrid w:val="0"/>
              <w:rPr>
                <w:rFonts w:ascii="宋体" w:hAnsi="宋体"/>
                <w:sz w:val="24"/>
              </w:rPr>
            </w:pPr>
          </w:p>
        </w:tc>
        <w:tc>
          <w:tcPr>
            <w:tcW w:w="4388" w:type="dxa"/>
            <w:vAlign w:val="center"/>
          </w:tcPr>
          <w:p w:rsidR="00CE6C96" w:rsidRPr="00D6169F" w:rsidRDefault="00D95357">
            <w:pPr>
              <w:adjustRightInd w:val="0"/>
              <w:snapToGrid w:val="0"/>
              <w:rPr>
                <w:rFonts w:ascii="宋体" w:hAnsi="宋体"/>
                <w:sz w:val="24"/>
              </w:rPr>
            </w:pPr>
            <w:r w:rsidRPr="00D6169F">
              <w:rPr>
                <w:rFonts w:ascii="宋体" w:hAnsi="宋体" w:hint="eastAsia"/>
                <w:sz w:val="24"/>
              </w:rPr>
              <w:t>符合法律、法规和磋商文件中规定的其他实质性要求的</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r w:rsidR="00CE6C96" w:rsidRPr="00D6169F">
        <w:trPr>
          <w:trHeight w:val="752"/>
          <w:jc w:val="center"/>
        </w:trPr>
        <w:tc>
          <w:tcPr>
            <w:tcW w:w="6079" w:type="dxa"/>
            <w:gridSpan w:val="3"/>
            <w:vAlign w:val="center"/>
          </w:tcPr>
          <w:p w:rsidR="00CE6C96" w:rsidRPr="00D6169F" w:rsidRDefault="00D95357">
            <w:pPr>
              <w:adjustRightInd w:val="0"/>
              <w:snapToGrid w:val="0"/>
              <w:ind w:firstLine="280"/>
              <w:jc w:val="center"/>
              <w:rPr>
                <w:rFonts w:ascii="宋体" w:hAnsi="宋体"/>
                <w:sz w:val="24"/>
              </w:rPr>
            </w:pPr>
            <w:r w:rsidRPr="00D6169F">
              <w:rPr>
                <w:rFonts w:ascii="宋体" w:hAnsi="宋体" w:hint="eastAsia"/>
                <w:sz w:val="24"/>
              </w:rPr>
              <w:t>最终结论（通过/不通过）</w:t>
            </w:r>
          </w:p>
        </w:tc>
        <w:tc>
          <w:tcPr>
            <w:tcW w:w="916" w:type="dxa"/>
            <w:vAlign w:val="center"/>
          </w:tcPr>
          <w:p w:rsidR="00CE6C96" w:rsidRPr="00D6169F" w:rsidRDefault="00CE6C96">
            <w:pPr>
              <w:adjustRightInd w:val="0"/>
              <w:snapToGrid w:val="0"/>
              <w:ind w:firstLine="280"/>
              <w:rPr>
                <w:rFonts w:ascii="宋体" w:hAnsi="宋体"/>
                <w:sz w:val="24"/>
              </w:rPr>
            </w:pPr>
          </w:p>
        </w:tc>
        <w:tc>
          <w:tcPr>
            <w:tcW w:w="851" w:type="dxa"/>
          </w:tcPr>
          <w:p w:rsidR="00CE6C96" w:rsidRPr="00D6169F" w:rsidRDefault="00CE6C96">
            <w:pPr>
              <w:adjustRightInd w:val="0"/>
              <w:snapToGrid w:val="0"/>
              <w:ind w:firstLine="280"/>
              <w:rPr>
                <w:rFonts w:ascii="宋体" w:hAnsi="宋体"/>
                <w:sz w:val="24"/>
              </w:rPr>
            </w:pPr>
          </w:p>
        </w:tc>
        <w:tc>
          <w:tcPr>
            <w:tcW w:w="708" w:type="dxa"/>
          </w:tcPr>
          <w:p w:rsidR="00CE6C96" w:rsidRPr="00D6169F" w:rsidRDefault="00CE6C96">
            <w:pPr>
              <w:adjustRightInd w:val="0"/>
              <w:snapToGrid w:val="0"/>
              <w:ind w:firstLine="280"/>
              <w:rPr>
                <w:rFonts w:ascii="宋体" w:hAnsi="宋体"/>
                <w:sz w:val="24"/>
              </w:rPr>
            </w:pPr>
          </w:p>
        </w:tc>
        <w:tc>
          <w:tcPr>
            <w:tcW w:w="676" w:type="dxa"/>
          </w:tcPr>
          <w:p w:rsidR="00CE6C96" w:rsidRPr="00D6169F" w:rsidRDefault="00CE6C96">
            <w:pPr>
              <w:adjustRightInd w:val="0"/>
              <w:snapToGrid w:val="0"/>
              <w:ind w:firstLine="280"/>
              <w:rPr>
                <w:rFonts w:ascii="宋体" w:hAnsi="宋体"/>
                <w:sz w:val="24"/>
              </w:rPr>
            </w:pPr>
          </w:p>
        </w:tc>
      </w:tr>
    </w:tbl>
    <w:p w:rsidR="00CE6C96" w:rsidRPr="00D6169F" w:rsidRDefault="00D95357">
      <w:pPr>
        <w:rPr>
          <w:rFonts w:ascii="宋体" w:hAnsi="宋体"/>
          <w:b/>
          <w:sz w:val="24"/>
        </w:rPr>
      </w:pPr>
      <w:r w:rsidRPr="00D6169F">
        <w:rPr>
          <w:rFonts w:ascii="宋体" w:hAnsi="宋体" w:hint="eastAsia"/>
          <w:sz w:val="24"/>
        </w:rPr>
        <w:t xml:space="preserve">磋商小组全体成员签字：                                          </w:t>
      </w:r>
      <w:r w:rsidRPr="00D6169F">
        <w:rPr>
          <w:rFonts w:ascii="宋体" w:hAnsi="宋体"/>
          <w:sz w:val="24"/>
        </w:rPr>
        <w:t>日期：</w:t>
      </w:r>
    </w:p>
    <w:p w:rsidR="00CE6C96" w:rsidRPr="00D6169F" w:rsidRDefault="00CE6C96">
      <w:pPr>
        <w:spacing w:line="240" w:lineRule="atLeast"/>
        <w:jc w:val="left"/>
        <w:rPr>
          <w:rFonts w:ascii="宋体" w:hAnsi="宋体"/>
          <w:sz w:val="24"/>
        </w:rPr>
      </w:pPr>
    </w:p>
    <w:p w:rsidR="00CE6C96" w:rsidRPr="00D6169F" w:rsidRDefault="00D95357">
      <w:pPr>
        <w:spacing w:line="240" w:lineRule="atLeast"/>
        <w:jc w:val="left"/>
        <w:rPr>
          <w:rFonts w:ascii="宋体" w:hAnsi="宋体"/>
          <w:sz w:val="24"/>
        </w:rPr>
      </w:pPr>
      <w:r w:rsidRPr="00D6169F">
        <w:rPr>
          <w:rFonts w:ascii="宋体" w:hAnsi="宋体" w:hint="eastAsia"/>
          <w:sz w:val="24"/>
        </w:rPr>
        <w:lastRenderedPageBreak/>
        <w:t>说明：本表由全体评审专家在共同评议的基础上给出结论；</w:t>
      </w:r>
    </w:p>
    <w:p w:rsidR="00CE6C96" w:rsidRPr="00D6169F" w:rsidRDefault="00D95357">
      <w:pPr>
        <w:spacing w:line="240" w:lineRule="atLeast"/>
        <w:ind w:firstLineChars="300" w:firstLine="720"/>
        <w:jc w:val="left"/>
        <w:rPr>
          <w:rFonts w:ascii="宋体" w:hAnsi="宋体"/>
          <w:sz w:val="24"/>
        </w:rPr>
      </w:pPr>
      <w:r w:rsidRPr="00D6169F">
        <w:rPr>
          <w:rFonts w:ascii="宋体" w:hAnsi="宋体" w:hint="eastAsia"/>
          <w:sz w:val="24"/>
        </w:rPr>
        <w:t>评审专家意见不一致时，按照少数服从多数的原则确定。</w:t>
      </w:r>
    </w:p>
    <w:p w:rsidR="00CE6C96" w:rsidRPr="00D6169F" w:rsidRDefault="00D95357">
      <w:pPr>
        <w:spacing w:line="360" w:lineRule="auto"/>
        <w:rPr>
          <w:rFonts w:ascii="宋体" w:hAnsi="宋体" w:cs="Arial"/>
          <w:b/>
          <w:sz w:val="24"/>
        </w:rPr>
      </w:pPr>
      <w:r w:rsidRPr="00D6169F">
        <w:rPr>
          <w:rFonts w:ascii="宋体" w:hAnsi="宋体" w:cs="Arial"/>
          <w:b/>
          <w:sz w:val="24"/>
        </w:rPr>
        <w:t xml:space="preserve"> </w:t>
      </w:r>
    </w:p>
    <w:p w:rsidR="00CE6C96" w:rsidRPr="00D6169F" w:rsidRDefault="00CE6C96">
      <w:pPr>
        <w:spacing w:line="276" w:lineRule="auto"/>
        <w:jc w:val="left"/>
        <w:rPr>
          <w:rFonts w:ascii="宋体" w:hAnsi="宋体" w:cs="Arial"/>
          <w:b/>
          <w:sz w:val="24"/>
        </w:rPr>
        <w:sectPr w:rsidR="00CE6C96" w:rsidRPr="00D6169F">
          <w:footerReference w:type="default" r:id="rId11"/>
          <w:pgSz w:w="11906" w:h="16838"/>
          <w:pgMar w:top="1440" w:right="1797" w:bottom="1440" w:left="1797" w:header="851" w:footer="992" w:gutter="0"/>
          <w:pgNumType w:start="0"/>
          <w:cols w:space="720"/>
          <w:docGrid w:type="linesAndChars" w:linePitch="312"/>
        </w:sectPr>
      </w:pPr>
    </w:p>
    <w:p w:rsidR="00CE6C96" w:rsidRPr="00D6169F" w:rsidRDefault="00D95357">
      <w:pPr>
        <w:spacing w:line="276" w:lineRule="auto"/>
        <w:jc w:val="left"/>
        <w:rPr>
          <w:rFonts w:ascii="宋体" w:hAnsi="宋体" w:cs="Arial"/>
          <w:b/>
          <w:sz w:val="24"/>
        </w:rPr>
      </w:pPr>
      <w:r w:rsidRPr="00D6169F">
        <w:rPr>
          <w:rFonts w:ascii="宋体" w:hAnsi="宋体" w:cs="Arial" w:hint="eastAsia"/>
          <w:b/>
          <w:sz w:val="24"/>
        </w:rPr>
        <w:lastRenderedPageBreak/>
        <w:t>二、</w:t>
      </w:r>
      <w:bookmarkStart w:id="2908" w:name="_Toc325126228"/>
      <w:bookmarkStart w:id="2909" w:name="_Toc324970552"/>
      <w:bookmarkStart w:id="2910" w:name="_Toc374873104"/>
      <w:bookmarkStart w:id="2911" w:name="_Toc325126569"/>
      <w:bookmarkStart w:id="2912" w:name="_Toc490497523"/>
      <w:bookmarkStart w:id="2913" w:name="_Toc325126433"/>
      <w:bookmarkStart w:id="2914" w:name="_Toc325126434"/>
      <w:bookmarkStart w:id="2915" w:name="_Toc325126229"/>
      <w:bookmarkStart w:id="2916" w:name="_Toc325126570"/>
      <w:bookmarkStart w:id="2917" w:name="_Toc374873105"/>
      <w:r w:rsidRPr="00D6169F">
        <w:rPr>
          <w:rFonts w:ascii="宋体" w:hAnsi="宋体" w:cs="Arial" w:hint="eastAsia"/>
          <w:b/>
          <w:sz w:val="24"/>
        </w:rPr>
        <w:t>综合评审表</w:t>
      </w:r>
      <w:bookmarkEnd w:id="2908"/>
      <w:bookmarkEnd w:id="2909"/>
      <w:bookmarkEnd w:id="2910"/>
      <w:bookmarkEnd w:id="2911"/>
      <w:bookmarkEnd w:id="2912"/>
      <w:bookmarkEnd w:id="2913"/>
    </w:p>
    <w:p w:rsidR="00CE6C96" w:rsidRPr="00D6169F" w:rsidRDefault="00D95357">
      <w:pPr>
        <w:spacing w:line="276" w:lineRule="auto"/>
        <w:jc w:val="left"/>
        <w:rPr>
          <w:rFonts w:ascii="宋体" w:hAnsi="宋体" w:cs="Arial"/>
          <w:b/>
          <w:sz w:val="24"/>
        </w:rPr>
      </w:pPr>
      <w:r w:rsidRPr="00D6169F">
        <w:rPr>
          <w:rFonts w:ascii="宋体" w:hAnsi="宋体" w:hint="eastAsia"/>
          <w:sz w:val="24"/>
        </w:rPr>
        <w:t>项目名称：                                                                                           项目编号：</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992"/>
        <w:gridCol w:w="5245"/>
        <w:gridCol w:w="709"/>
        <w:gridCol w:w="1736"/>
        <w:gridCol w:w="1736"/>
        <w:gridCol w:w="1736"/>
      </w:tblGrid>
      <w:tr w:rsidR="00CE6C96" w:rsidRPr="00D6169F">
        <w:trPr>
          <w:trHeight w:val="373"/>
        </w:trPr>
        <w:tc>
          <w:tcPr>
            <w:tcW w:w="675" w:type="dxa"/>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序号</w:t>
            </w:r>
          </w:p>
        </w:tc>
        <w:tc>
          <w:tcPr>
            <w:tcW w:w="1985" w:type="dxa"/>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评审项目</w:t>
            </w:r>
          </w:p>
        </w:tc>
        <w:tc>
          <w:tcPr>
            <w:tcW w:w="6237" w:type="dxa"/>
            <w:gridSpan w:val="2"/>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评审内容</w:t>
            </w:r>
          </w:p>
        </w:tc>
        <w:tc>
          <w:tcPr>
            <w:tcW w:w="709" w:type="dxa"/>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分值</w:t>
            </w:r>
          </w:p>
        </w:tc>
        <w:tc>
          <w:tcPr>
            <w:tcW w:w="5208" w:type="dxa"/>
            <w:gridSpan w:val="3"/>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响应人名称及得分</w:t>
            </w:r>
          </w:p>
        </w:tc>
      </w:tr>
      <w:tr w:rsidR="00CE6C96" w:rsidRPr="00D6169F">
        <w:trPr>
          <w:trHeight w:val="373"/>
        </w:trPr>
        <w:tc>
          <w:tcPr>
            <w:tcW w:w="675" w:type="dxa"/>
            <w:vMerge/>
            <w:vAlign w:val="center"/>
          </w:tcPr>
          <w:p w:rsidR="00CE6C96" w:rsidRPr="00D6169F" w:rsidRDefault="00CE6C96">
            <w:pPr>
              <w:jc w:val="center"/>
              <w:rPr>
                <w:rFonts w:ascii="宋体" w:hAnsi="宋体"/>
                <w:sz w:val="18"/>
                <w:szCs w:val="18"/>
              </w:rPr>
            </w:pPr>
          </w:p>
        </w:tc>
        <w:tc>
          <w:tcPr>
            <w:tcW w:w="1985" w:type="dxa"/>
            <w:vMerge/>
            <w:vAlign w:val="center"/>
          </w:tcPr>
          <w:p w:rsidR="00CE6C96" w:rsidRPr="00D6169F" w:rsidRDefault="00CE6C96">
            <w:pPr>
              <w:jc w:val="center"/>
              <w:rPr>
                <w:rFonts w:ascii="宋体" w:hAnsi="宋体"/>
                <w:sz w:val="18"/>
                <w:szCs w:val="18"/>
              </w:rPr>
            </w:pPr>
          </w:p>
        </w:tc>
        <w:tc>
          <w:tcPr>
            <w:tcW w:w="6237" w:type="dxa"/>
            <w:gridSpan w:val="2"/>
            <w:vMerge/>
            <w:vAlign w:val="center"/>
          </w:tcPr>
          <w:p w:rsidR="00CE6C96" w:rsidRPr="00D6169F" w:rsidRDefault="00CE6C96">
            <w:pPr>
              <w:jc w:val="center"/>
              <w:rPr>
                <w:rFonts w:ascii="宋体" w:hAnsi="宋体"/>
                <w:sz w:val="18"/>
                <w:szCs w:val="18"/>
              </w:rPr>
            </w:pPr>
          </w:p>
        </w:tc>
        <w:tc>
          <w:tcPr>
            <w:tcW w:w="709" w:type="dxa"/>
            <w:vMerge/>
            <w:vAlign w:val="center"/>
          </w:tcPr>
          <w:p w:rsidR="00CE6C96" w:rsidRPr="00D6169F" w:rsidRDefault="00CE6C96">
            <w:pPr>
              <w:jc w:val="center"/>
              <w:rPr>
                <w:rFonts w:ascii="宋体" w:hAnsi="宋体"/>
                <w:sz w:val="18"/>
                <w:szCs w:val="18"/>
              </w:rPr>
            </w:pPr>
          </w:p>
        </w:tc>
        <w:tc>
          <w:tcPr>
            <w:tcW w:w="1736" w:type="dxa"/>
            <w:vAlign w:val="center"/>
          </w:tcPr>
          <w:p w:rsidR="00CE6C96" w:rsidRPr="00D6169F" w:rsidRDefault="00CE6C96">
            <w:pPr>
              <w:widowControl/>
              <w:jc w:val="center"/>
              <w:textAlignment w:val="center"/>
              <w:rPr>
                <w:rFonts w:ascii="宋体" w:hAnsi="宋体"/>
                <w:sz w:val="18"/>
                <w:szCs w:val="18"/>
              </w:rPr>
            </w:pPr>
          </w:p>
        </w:tc>
        <w:tc>
          <w:tcPr>
            <w:tcW w:w="1736" w:type="dxa"/>
            <w:vAlign w:val="center"/>
          </w:tcPr>
          <w:p w:rsidR="00CE6C96" w:rsidRPr="00D6169F" w:rsidRDefault="00CE6C96">
            <w:pPr>
              <w:widowControl/>
              <w:jc w:val="center"/>
              <w:textAlignment w:val="center"/>
              <w:rPr>
                <w:rFonts w:ascii="宋体" w:hAnsi="宋体"/>
                <w:sz w:val="18"/>
                <w:szCs w:val="18"/>
              </w:rPr>
            </w:pPr>
          </w:p>
        </w:tc>
        <w:tc>
          <w:tcPr>
            <w:tcW w:w="1736" w:type="dxa"/>
            <w:vAlign w:val="center"/>
          </w:tcPr>
          <w:p w:rsidR="00CE6C96" w:rsidRPr="00D6169F" w:rsidRDefault="00CE6C96">
            <w:pPr>
              <w:widowControl/>
              <w:jc w:val="center"/>
              <w:textAlignment w:val="center"/>
              <w:rPr>
                <w:rFonts w:ascii="宋体" w:hAnsi="宋体"/>
                <w:sz w:val="18"/>
                <w:szCs w:val="18"/>
              </w:rPr>
            </w:pPr>
          </w:p>
        </w:tc>
      </w:tr>
      <w:tr w:rsidR="00CE6C96" w:rsidRPr="00D6169F">
        <w:trPr>
          <w:trHeight w:val="373"/>
        </w:trPr>
        <w:tc>
          <w:tcPr>
            <w:tcW w:w="14814" w:type="dxa"/>
            <w:gridSpan w:val="8"/>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商务评审</w:t>
            </w:r>
          </w:p>
        </w:tc>
      </w:tr>
      <w:tr w:rsidR="00CE6C96" w:rsidRPr="00D6169F">
        <w:trPr>
          <w:trHeight w:val="392"/>
        </w:trPr>
        <w:tc>
          <w:tcPr>
            <w:tcW w:w="675"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1</w:t>
            </w:r>
          </w:p>
        </w:tc>
        <w:tc>
          <w:tcPr>
            <w:tcW w:w="1985" w:type="dxa"/>
            <w:vAlign w:val="center"/>
          </w:tcPr>
          <w:p w:rsidR="00CE6C96" w:rsidRPr="00D6169F" w:rsidRDefault="00D95357">
            <w:pPr>
              <w:jc w:val="center"/>
              <w:rPr>
                <w:rFonts w:ascii="宋体" w:hAnsi="宋体"/>
                <w:sz w:val="18"/>
                <w:szCs w:val="18"/>
              </w:rPr>
            </w:pPr>
            <w:r w:rsidRPr="00D6169F">
              <w:rPr>
                <w:rFonts w:hint="eastAsia"/>
                <w:sz w:val="18"/>
                <w:szCs w:val="18"/>
              </w:rPr>
              <w:t>企业业绩</w:t>
            </w:r>
          </w:p>
        </w:tc>
        <w:tc>
          <w:tcPr>
            <w:tcW w:w="6237" w:type="dxa"/>
            <w:gridSpan w:val="2"/>
            <w:vAlign w:val="center"/>
          </w:tcPr>
          <w:p w:rsidR="00CE6C96" w:rsidRPr="00D6169F" w:rsidRDefault="00D95357" w:rsidP="00437447">
            <w:pPr>
              <w:ind w:leftChars="-16" w:left="-5" w:hangingChars="16" w:hanging="29"/>
              <w:jc w:val="left"/>
              <w:rPr>
                <w:rFonts w:ascii="宋体" w:hAnsi="宋体"/>
                <w:sz w:val="18"/>
                <w:szCs w:val="18"/>
              </w:rPr>
            </w:pPr>
            <w:r w:rsidRPr="00D6169F">
              <w:rPr>
                <w:rFonts w:ascii="宋体" w:hAnsi="宋体" w:hint="eastAsia"/>
                <w:sz w:val="18"/>
                <w:szCs w:val="18"/>
              </w:rPr>
              <w:t>近三年已完成或在施的类似工程项目业绩，</w:t>
            </w:r>
            <w:proofErr w:type="gramStart"/>
            <w:r w:rsidRPr="00D6169F">
              <w:rPr>
                <w:rFonts w:ascii="宋体" w:hAnsi="宋体" w:hint="eastAsia"/>
                <w:sz w:val="18"/>
                <w:szCs w:val="18"/>
              </w:rPr>
              <w:t>每具备</w:t>
            </w:r>
            <w:proofErr w:type="gramEnd"/>
            <w:r w:rsidRPr="00D6169F">
              <w:rPr>
                <w:rFonts w:ascii="宋体" w:hAnsi="宋体" w:hint="eastAsia"/>
                <w:sz w:val="18"/>
                <w:szCs w:val="18"/>
              </w:rPr>
              <w:t>一个得</w:t>
            </w:r>
            <w:r w:rsidRPr="00D6169F">
              <w:rPr>
                <w:rFonts w:ascii="宋体" w:hAnsi="宋体"/>
                <w:sz w:val="18"/>
                <w:szCs w:val="18"/>
              </w:rPr>
              <w:t>2</w:t>
            </w:r>
            <w:r w:rsidRPr="00D6169F">
              <w:rPr>
                <w:rFonts w:ascii="宋体" w:hAnsi="宋体" w:hint="eastAsia"/>
                <w:sz w:val="18"/>
                <w:szCs w:val="18"/>
              </w:rPr>
              <w:t>分，最高得</w:t>
            </w:r>
            <w:r w:rsidRPr="00D6169F">
              <w:rPr>
                <w:rFonts w:ascii="宋体" w:hAnsi="宋体"/>
                <w:sz w:val="18"/>
                <w:szCs w:val="18"/>
              </w:rPr>
              <w:t>10</w:t>
            </w:r>
            <w:r w:rsidRPr="00D6169F">
              <w:rPr>
                <w:rFonts w:ascii="宋体" w:hAnsi="宋体" w:hint="eastAsia"/>
                <w:sz w:val="18"/>
                <w:szCs w:val="18"/>
              </w:rPr>
              <w:t>分。</w:t>
            </w:r>
          </w:p>
        </w:tc>
        <w:tc>
          <w:tcPr>
            <w:tcW w:w="709" w:type="dxa"/>
            <w:vAlign w:val="center"/>
          </w:tcPr>
          <w:p w:rsidR="00CE6C96" w:rsidRPr="00D6169F" w:rsidRDefault="00D95357">
            <w:pPr>
              <w:jc w:val="center"/>
              <w:rPr>
                <w:rFonts w:ascii="宋体" w:hAnsi="宋体"/>
                <w:sz w:val="18"/>
                <w:szCs w:val="18"/>
              </w:rPr>
            </w:pPr>
            <w:r w:rsidRPr="00D6169F">
              <w:rPr>
                <w:rFonts w:ascii="宋体" w:hAnsi="宋体"/>
                <w:sz w:val="18"/>
                <w:szCs w:val="18"/>
              </w:rPr>
              <w:t>10</w:t>
            </w:r>
            <w:r w:rsidRPr="00D6169F">
              <w:rPr>
                <w:rFonts w:ascii="宋体" w:hAnsi="宋体" w:hint="eastAsia"/>
                <w:sz w:val="18"/>
                <w:szCs w:val="18"/>
              </w:rPr>
              <w:t>分</w:t>
            </w:r>
          </w:p>
        </w:tc>
        <w:tc>
          <w:tcPr>
            <w:tcW w:w="1736" w:type="dxa"/>
          </w:tcPr>
          <w:p w:rsidR="00CE6C96" w:rsidRPr="00D6169F" w:rsidRDefault="00CE6C96">
            <w:pPr>
              <w:rPr>
                <w:rFonts w:ascii="宋体" w:hAnsi="宋体"/>
                <w:sz w:val="18"/>
                <w:szCs w:val="18"/>
              </w:rPr>
            </w:pPr>
          </w:p>
        </w:tc>
        <w:tc>
          <w:tcPr>
            <w:tcW w:w="1736" w:type="dxa"/>
          </w:tcPr>
          <w:p w:rsidR="00CE6C96" w:rsidRPr="00D6169F" w:rsidRDefault="00CE6C96">
            <w:pPr>
              <w:rPr>
                <w:rFonts w:ascii="宋体" w:hAnsi="宋体"/>
                <w:sz w:val="18"/>
                <w:szCs w:val="18"/>
              </w:rPr>
            </w:pPr>
          </w:p>
        </w:tc>
        <w:tc>
          <w:tcPr>
            <w:tcW w:w="1736" w:type="dxa"/>
          </w:tcPr>
          <w:p w:rsidR="00CE6C96" w:rsidRPr="00D6169F" w:rsidRDefault="00CE6C96">
            <w:pPr>
              <w:rPr>
                <w:rFonts w:ascii="宋体" w:hAnsi="宋体"/>
                <w:sz w:val="18"/>
                <w:szCs w:val="18"/>
              </w:rPr>
            </w:pPr>
          </w:p>
        </w:tc>
      </w:tr>
      <w:tr w:rsidR="00CE6C96" w:rsidRPr="00D6169F">
        <w:trPr>
          <w:trHeight w:val="345"/>
        </w:trPr>
        <w:tc>
          <w:tcPr>
            <w:tcW w:w="675" w:type="dxa"/>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2</w:t>
            </w:r>
          </w:p>
        </w:tc>
        <w:tc>
          <w:tcPr>
            <w:tcW w:w="1985" w:type="dxa"/>
            <w:vMerge w:val="restart"/>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项目架构配置</w:t>
            </w:r>
          </w:p>
        </w:tc>
        <w:tc>
          <w:tcPr>
            <w:tcW w:w="992" w:type="dxa"/>
            <w:vMerge w:val="restart"/>
            <w:vAlign w:val="center"/>
          </w:tcPr>
          <w:p w:rsidR="00CE6C96" w:rsidRPr="00D6169F" w:rsidRDefault="00D95357">
            <w:pPr>
              <w:rPr>
                <w:rFonts w:ascii="宋体" w:hAnsi="宋体"/>
                <w:sz w:val="18"/>
                <w:szCs w:val="18"/>
              </w:rPr>
            </w:pPr>
            <w:r w:rsidRPr="00D6169F">
              <w:rPr>
                <w:rFonts w:ascii="宋体" w:hAnsi="宋体" w:hint="eastAsia"/>
                <w:sz w:val="18"/>
                <w:szCs w:val="18"/>
              </w:rPr>
              <w:t>响应人项目架构配置5分</w:t>
            </w:r>
          </w:p>
        </w:tc>
        <w:tc>
          <w:tcPr>
            <w:tcW w:w="5245" w:type="dxa"/>
            <w:vAlign w:val="center"/>
          </w:tcPr>
          <w:p w:rsidR="00CE6C96" w:rsidRPr="00D6169F" w:rsidRDefault="00D95357">
            <w:pPr>
              <w:rPr>
                <w:rFonts w:ascii="宋体" w:hAnsi="宋体"/>
                <w:sz w:val="18"/>
                <w:szCs w:val="18"/>
              </w:rPr>
            </w:pPr>
            <w:r w:rsidRPr="00D6169F">
              <w:rPr>
                <w:rFonts w:ascii="宋体" w:hAnsi="宋体" w:hint="eastAsia"/>
                <w:sz w:val="18"/>
                <w:szCs w:val="18"/>
              </w:rPr>
              <w:t>项目架构配置合理、证书齐全、设置关键岗位人员5分</w:t>
            </w:r>
          </w:p>
        </w:tc>
        <w:tc>
          <w:tcPr>
            <w:tcW w:w="709"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5分</w:t>
            </w:r>
          </w:p>
        </w:tc>
        <w:tc>
          <w:tcPr>
            <w:tcW w:w="1736" w:type="dxa"/>
            <w:vMerge w:val="restart"/>
          </w:tcPr>
          <w:p w:rsidR="00CE6C96" w:rsidRPr="00D6169F" w:rsidRDefault="00CE6C96">
            <w:pPr>
              <w:rPr>
                <w:rFonts w:ascii="宋体" w:hAnsi="宋体"/>
                <w:sz w:val="18"/>
                <w:szCs w:val="18"/>
              </w:rPr>
            </w:pPr>
          </w:p>
        </w:tc>
        <w:tc>
          <w:tcPr>
            <w:tcW w:w="1736" w:type="dxa"/>
            <w:vMerge w:val="restart"/>
          </w:tcPr>
          <w:p w:rsidR="00CE6C96" w:rsidRPr="00D6169F" w:rsidRDefault="00CE6C96">
            <w:pPr>
              <w:rPr>
                <w:rFonts w:ascii="宋体" w:hAnsi="宋体"/>
                <w:sz w:val="18"/>
                <w:szCs w:val="18"/>
              </w:rPr>
            </w:pPr>
          </w:p>
        </w:tc>
        <w:tc>
          <w:tcPr>
            <w:tcW w:w="1736" w:type="dxa"/>
            <w:vMerge w:val="restart"/>
          </w:tcPr>
          <w:p w:rsidR="00CE6C96" w:rsidRPr="00D6169F" w:rsidRDefault="00CE6C96">
            <w:pPr>
              <w:rPr>
                <w:rFonts w:ascii="宋体" w:hAnsi="宋体"/>
                <w:sz w:val="18"/>
                <w:szCs w:val="18"/>
              </w:rPr>
            </w:pPr>
          </w:p>
        </w:tc>
      </w:tr>
      <w:tr w:rsidR="00CE6C96" w:rsidRPr="00D6169F">
        <w:trPr>
          <w:trHeight w:val="278"/>
        </w:trPr>
        <w:tc>
          <w:tcPr>
            <w:tcW w:w="675" w:type="dxa"/>
            <w:vMerge/>
            <w:vAlign w:val="center"/>
          </w:tcPr>
          <w:p w:rsidR="00CE6C96" w:rsidRPr="00D6169F" w:rsidRDefault="00CE6C96">
            <w:pPr>
              <w:jc w:val="center"/>
              <w:rPr>
                <w:rFonts w:ascii="宋体" w:hAnsi="宋体"/>
                <w:sz w:val="18"/>
                <w:szCs w:val="18"/>
              </w:rPr>
            </w:pPr>
          </w:p>
        </w:tc>
        <w:tc>
          <w:tcPr>
            <w:tcW w:w="1985" w:type="dxa"/>
            <w:vMerge/>
            <w:vAlign w:val="center"/>
          </w:tcPr>
          <w:p w:rsidR="00CE6C96" w:rsidRPr="00D6169F" w:rsidRDefault="00CE6C96">
            <w:pPr>
              <w:jc w:val="center"/>
              <w:rPr>
                <w:rFonts w:ascii="宋体" w:hAnsi="宋体"/>
                <w:sz w:val="18"/>
                <w:szCs w:val="18"/>
              </w:rPr>
            </w:pPr>
          </w:p>
        </w:tc>
        <w:tc>
          <w:tcPr>
            <w:tcW w:w="992" w:type="dxa"/>
            <w:vMerge/>
            <w:vAlign w:val="center"/>
          </w:tcPr>
          <w:p w:rsidR="00CE6C96" w:rsidRPr="00D6169F" w:rsidRDefault="00CE6C96">
            <w:pPr>
              <w:rPr>
                <w:rFonts w:ascii="宋体" w:hAnsi="宋体"/>
                <w:sz w:val="18"/>
                <w:szCs w:val="18"/>
              </w:rPr>
            </w:pPr>
          </w:p>
        </w:tc>
        <w:tc>
          <w:tcPr>
            <w:tcW w:w="5245" w:type="dxa"/>
            <w:vAlign w:val="center"/>
          </w:tcPr>
          <w:p w:rsidR="00CE6C96" w:rsidRPr="00D6169F" w:rsidRDefault="00D95357">
            <w:pPr>
              <w:rPr>
                <w:rFonts w:ascii="宋体" w:hAnsi="宋体"/>
                <w:sz w:val="18"/>
                <w:szCs w:val="18"/>
              </w:rPr>
            </w:pPr>
            <w:r w:rsidRPr="00D6169F">
              <w:rPr>
                <w:rFonts w:ascii="宋体" w:hAnsi="宋体" w:hint="eastAsia"/>
                <w:sz w:val="18"/>
                <w:szCs w:val="18"/>
              </w:rPr>
              <w:t>项目架构配置较合理、证书齐全、设置关键岗位人员3分</w:t>
            </w:r>
          </w:p>
        </w:tc>
        <w:tc>
          <w:tcPr>
            <w:tcW w:w="709"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3分</w:t>
            </w:r>
          </w:p>
        </w:tc>
        <w:tc>
          <w:tcPr>
            <w:tcW w:w="1736" w:type="dxa"/>
            <w:vMerge/>
          </w:tcPr>
          <w:p w:rsidR="00CE6C96" w:rsidRPr="00D6169F" w:rsidRDefault="00CE6C96">
            <w:pPr>
              <w:rPr>
                <w:rFonts w:ascii="宋体" w:hAnsi="宋体"/>
                <w:sz w:val="18"/>
                <w:szCs w:val="18"/>
              </w:rPr>
            </w:pPr>
          </w:p>
        </w:tc>
        <w:tc>
          <w:tcPr>
            <w:tcW w:w="1736" w:type="dxa"/>
            <w:vMerge/>
          </w:tcPr>
          <w:p w:rsidR="00CE6C96" w:rsidRPr="00D6169F" w:rsidRDefault="00CE6C96">
            <w:pPr>
              <w:rPr>
                <w:rFonts w:ascii="宋体" w:hAnsi="宋体"/>
                <w:sz w:val="18"/>
                <w:szCs w:val="18"/>
              </w:rPr>
            </w:pPr>
          </w:p>
        </w:tc>
        <w:tc>
          <w:tcPr>
            <w:tcW w:w="1736" w:type="dxa"/>
            <w:vMerge/>
          </w:tcPr>
          <w:p w:rsidR="00CE6C96" w:rsidRPr="00D6169F" w:rsidRDefault="00CE6C96">
            <w:pPr>
              <w:rPr>
                <w:rFonts w:ascii="宋体" w:hAnsi="宋体"/>
                <w:sz w:val="18"/>
                <w:szCs w:val="18"/>
              </w:rPr>
            </w:pPr>
          </w:p>
        </w:tc>
      </w:tr>
      <w:tr w:rsidR="00CE6C96" w:rsidRPr="00D6169F">
        <w:trPr>
          <w:trHeight w:val="368"/>
        </w:trPr>
        <w:tc>
          <w:tcPr>
            <w:tcW w:w="675" w:type="dxa"/>
            <w:vMerge/>
            <w:vAlign w:val="center"/>
          </w:tcPr>
          <w:p w:rsidR="00CE6C96" w:rsidRPr="00D6169F" w:rsidRDefault="00CE6C96">
            <w:pPr>
              <w:jc w:val="center"/>
              <w:rPr>
                <w:rFonts w:ascii="宋体" w:hAnsi="宋体"/>
                <w:sz w:val="18"/>
                <w:szCs w:val="18"/>
              </w:rPr>
            </w:pPr>
          </w:p>
        </w:tc>
        <w:tc>
          <w:tcPr>
            <w:tcW w:w="1985" w:type="dxa"/>
            <w:vMerge/>
            <w:vAlign w:val="center"/>
          </w:tcPr>
          <w:p w:rsidR="00CE6C96" w:rsidRPr="00D6169F" w:rsidRDefault="00CE6C96">
            <w:pPr>
              <w:jc w:val="center"/>
              <w:rPr>
                <w:rFonts w:ascii="宋体" w:hAnsi="宋体"/>
                <w:sz w:val="18"/>
                <w:szCs w:val="18"/>
              </w:rPr>
            </w:pPr>
          </w:p>
        </w:tc>
        <w:tc>
          <w:tcPr>
            <w:tcW w:w="992" w:type="dxa"/>
            <w:vMerge/>
            <w:vAlign w:val="center"/>
          </w:tcPr>
          <w:p w:rsidR="00CE6C96" w:rsidRPr="00D6169F" w:rsidRDefault="00CE6C96">
            <w:pPr>
              <w:rPr>
                <w:rFonts w:ascii="宋体" w:hAnsi="宋体"/>
                <w:sz w:val="18"/>
                <w:szCs w:val="18"/>
              </w:rPr>
            </w:pPr>
          </w:p>
        </w:tc>
        <w:tc>
          <w:tcPr>
            <w:tcW w:w="5245" w:type="dxa"/>
            <w:vAlign w:val="center"/>
          </w:tcPr>
          <w:p w:rsidR="00CE6C96" w:rsidRPr="00D6169F" w:rsidRDefault="00D95357">
            <w:pPr>
              <w:rPr>
                <w:rFonts w:ascii="宋体" w:hAnsi="宋体"/>
                <w:sz w:val="18"/>
                <w:szCs w:val="18"/>
              </w:rPr>
            </w:pPr>
            <w:r w:rsidRPr="00D6169F">
              <w:rPr>
                <w:rFonts w:ascii="宋体" w:hAnsi="宋体" w:hint="eastAsia"/>
                <w:sz w:val="18"/>
                <w:szCs w:val="18"/>
              </w:rPr>
              <w:t>项目架构配置不合理、证书齐全、缺少关键岗位人员1分</w:t>
            </w:r>
          </w:p>
        </w:tc>
        <w:tc>
          <w:tcPr>
            <w:tcW w:w="709"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1分</w:t>
            </w:r>
          </w:p>
        </w:tc>
        <w:tc>
          <w:tcPr>
            <w:tcW w:w="1736" w:type="dxa"/>
            <w:vMerge/>
          </w:tcPr>
          <w:p w:rsidR="00CE6C96" w:rsidRPr="00D6169F" w:rsidRDefault="00CE6C96">
            <w:pPr>
              <w:rPr>
                <w:rFonts w:ascii="宋体" w:hAnsi="宋体"/>
                <w:sz w:val="18"/>
                <w:szCs w:val="18"/>
              </w:rPr>
            </w:pPr>
          </w:p>
        </w:tc>
        <w:tc>
          <w:tcPr>
            <w:tcW w:w="1736" w:type="dxa"/>
            <w:vMerge/>
          </w:tcPr>
          <w:p w:rsidR="00CE6C96" w:rsidRPr="00D6169F" w:rsidRDefault="00CE6C96">
            <w:pPr>
              <w:rPr>
                <w:rFonts w:ascii="宋体" w:hAnsi="宋体"/>
                <w:sz w:val="18"/>
                <w:szCs w:val="18"/>
              </w:rPr>
            </w:pPr>
          </w:p>
        </w:tc>
        <w:tc>
          <w:tcPr>
            <w:tcW w:w="1736" w:type="dxa"/>
            <w:vMerge/>
          </w:tcPr>
          <w:p w:rsidR="00CE6C96" w:rsidRPr="00D6169F" w:rsidRDefault="00CE6C96">
            <w:pPr>
              <w:rPr>
                <w:rFonts w:ascii="宋体" w:hAnsi="宋体"/>
                <w:sz w:val="18"/>
                <w:szCs w:val="18"/>
              </w:rPr>
            </w:pPr>
          </w:p>
        </w:tc>
      </w:tr>
      <w:tr w:rsidR="00CE6C96" w:rsidRPr="00D6169F">
        <w:trPr>
          <w:trHeight w:val="144"/>
        </w:trPr>
        <w:tc>
          <w:tcPr>
            <w:tcW w:w="675"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3</w:t>
            </w:r>
          </w:p>
        </w:tc>
        <w:tc>
          <w:tcPr>
            <w:tcW w:w="1985" w:type="dxa"/>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报价得分</w:t>
            </w:r>
          </w:p>
        </w:tc>
        <w:tc>
          <w:tcPr>
            <w:tcW w:w="6237" w:type="dxa"/>
            <w:gridSpan w:val="2"/>
            <w:vAlign w:val="center"/>
          </w:tcPr>
          <w:p w:rsidR="00CE6C96" w:rsidRPr="00D6169F" w:rsidRDefault="00D95357">
            <w:pPr>
              <w:jc w:val="left"/>
              <w:rPr>
                <w:rFonts w:ascii="宋体" w:hAnsi="宋体"/>
                <w:sz w:val="18"/>
                <w:szCs w:val="18"/>
              </w:rPr>
            </w:pPr>
            <w:r w:rsidRPr="00D6169F">
              <w:rPr>
                <w:rFonts w:ascii="宋体" w:hAnsi="宋体" w:hint="eastAsia"/>
                <w:sz w:val="18"/>
                <w:szCs w:val="18"/>
              </w:rPr>
              <w:t>报价得分=（基准价/最后报价）×</w:t>
            </w:r>
            <w:proofErr w:type="gramStart"/>
            <w:r w:rsidRPr="00D6169F">
              <w:rPr>
                <w:rFonts w:ascii="宋体" w:hAnsi="宋体" w:hint="eastAsia"/>
                <w:sz w:val="18"/>
                <w:szCs w:val="18"/>
              </w:rPr>
              <w:t>价格权</w:t>
            </w:r>
            <w:proofErr w:type="gramEnd"/>
            <w:r w:rsidRPr="00D6169F">
              <w:rPr>
                <w:rFonts w:ascii="宋体" w:hAnsi="宋体" w:hint="eastAsia"/>
                <w:sz w:val="18"/>
                <w:szCs w:val="18"/>
              </w:rPr>
              <w:t>值×100</w:t>
            </w:r>
          </w:p>
        </w:tc>
        <w:tc>
          <w:tcPr>
            <w:tcW w:w="709" w:type="dxa"/>
            <w:vAlign w:val="center"/>
          </w:tcPr>
          <w:p w:rsidR="00CE6C96" w:rsidRPr="00D6169F" w:rsidRDefault="00D95357">
            <w:pPr>
              <w:jc w:val="center"/>
              <w:rPr>
                <w:rFonts w:ascii="宋体" w:hAnsi="宋体"/>
                <w:sz w:val="18"/>
                <w:szCs w:val="18"/>
              </w:rPr>
            </w:pPr>
            <w:r w:rsidRPr="00D6169F">
              <w:rPr>
                <w:rFonts w:ascii="宋体" w:hAnsi="宋体"/>
                <w:sz w:val="18"/>
                <w:szCs w:val="18"/>
              </w:rPr>
              <w:t>30</w:t>
            </w:r>
            <w:r w:rsidRPr="00D6169F">
              <w:rPr>
                <w:rFonts w:ascii="宋体" w:hAnsi="宋体" w:hint="eastAsia"/>
                <w:sz w:val="18"/>
                <w:szCs w:val="18"/>
              </w:rPr>
              <w:t>分</w:t>
            </w:r>
          </w:p>
        </w:tc>
        <w:tc>
          <w:tcPr>
            <w:tcW w:w="1736" w:type="dxa"/>
          </w:tcPr>
          <w:p w:rsidR="00CE6C96" w:rsidRPr="00D6169F" w:rsidRDefault="00CE6C96">
            <w:pPr>
              <w:rPr>
                <w:rFonts w:ascii="宋体" w:hAnsi="宋体"/>
                <w:sz w:val="18"/>
                <w:szCs w:val="18"/>
              </w:rPr>
            </w:pPr>
          </w:p>
        </w:tc>
        <w:tc>
          <w:tcPr>
            <w:tcW w:w="1736" w:type="dxa"/>
          </w:tcPr>
          <w:p w:rsidR="00CE6C96" w:rsidRPr="00D6169F" w:rsidRDefault="00CE6C96">
            <w:pPr>
              <w:rPr>
                <w:rFonts w:ascii="宋体" w:hAnsi="宋体"/>
                <w:sz w:val="18"/>
                <w:szCs w:val="18"/>
              </w:rPr>
            </w:pPr>
          </w:p>
        </w:tc>
        <w:tc>
          <w:tcPr>
            <w:tcW w:w="1736" w:type="dxa"/>
          </w:tcPr>
          <w:p w:rsidR="00CE6C96" w:rsidRPr="00D6169F" w:rsidRDefault="00CE6C96">
            <w:pPr>
              <w:rPr>
                <w:rFonts w:ascii="宋体" w:hAnsi="宋体"/>
                <w:sz w:val="18"/>
                <w:szCs w:val="18"/>
              </w:rPr>
            </w:pPr>
          </w:p>
        </w:tc>
      </w:tr>
      <w:tr w:rsidR="00CE6C96" w:rsidRPr="00D6169F">
        <w:trPr>
          <w:trHeight w:val="118"/>
        </w:trPr>
        <w:tc>
          <w:tcPr>
            <w:tcW w:w="14814" w:type="dxa"/>
            <w:gridSpan w:val="8"/>
            <w:tcBorders>
              <w:left w:val="single" w:sz="4" w:space="0" w:color="auto"/>
              <w:bottom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技术评审</w:t>
            </w:r>
          </w:p>
        </w:tc>
      </w:tr>
      <w:tr w:rsidR="00CE6C96" w:rsidRPr="00D6169F">
        <w:trPr>
          <w:cantSplit/>
          <w:trHeight w:val="271"/>
        </w:trPr>
        <w:tc>
          <w:tcPr>
            <w:tcW w:w="675" w:type="dxa"/>
            <w:vMerge w:val="restart"/>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1</w:t>
            </w:r>
          </w:p>
        </w:tc>
        <w:tc>
          <w:tcPr>
            <w:tcW w:w="1985" w:type="dxa"/>
            <w:vMerge w:val="restart"/>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施工总体方案</w:t>
            </w: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针对性强，施工要点、难点把握准确</w:t>
            </w:r>
          </w:p>
        </w:tc>
        <w:tc>
          <w:tcPr>
            <w:tcW w:w="709" w:type="dxa"/>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sz w:val="18"/>
                <w:szCs w:val="18"/>
              </w:rPr>
              <w:t>10-20</w:t>
            </w:r>
            <w:r w:rsidRPr="00D6169F">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85"/>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针对性弱，施工要点、难点把握不够准确</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w:t>
            </w:r>
            <w:r w:rsidRPr="00D6169F">
              <w:rPr>
                <w:rFonts w:ascii="宋体" w:hAnsi="宋体"/>
                <w:sz w:val="18"/>
                <w:szCs w:val="18"/>
              </w:rPr>
              <w:t>9</w:t>
            </w:r>
            <w:r w:rsidRPr="00D6169F">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405"/>
        </w:trPr>
        <w:tc>
          <w:tcPr>
            <w:tcW w:w="675" w:type="dxa"/>
            <w:vMerge w:val="restart"/>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2</w:t>
            </w:r>
          </w:p>
        </w:tc>
        <w:tc>
          <w:tcPr>
            <w:tcW w:w="1985" w:type="dxa"/>
            <w:vMerge w:val="restart"/>
            <w:tcBorders>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紧急情况的处理措施、预案</w:t>
            </w: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sz w:val="18"/>
                <w:szCs w:val="18"/>
              </w:rPr>
              <w:t>预案及措施完善、针对性强、处理及时</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3-5分</w:t>
            </w:r>
          </w:p>
        </w:tc>
        <w:tc>
          <w:tcPr>
            <w:tcW w:w="1736" w:type="dxa"/>
            <w:vMerge w:val="restart"/>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10"/>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sz w:val="18"/>
                <w:szCs w:val="18"/>
              </w:rPr>
              <w:t>预案及措施</w:t>
            </w:r>
            <w:r w:rsidRPr="00D6169F">
              <w:rPr>
                <w:rFonts w:ascii="宋体" w:hAnsi="宋体" w:hint="eastAsia"/>
                <w:sz w:val="18"/>
                <w:szCs w:val="18"/>
              </w:rPr>
              <w:t>不</w:t>
            </w:r>
            <w:r w:rsidRPr="00D6169F">
              <w:rPr>
                <w:rFonts w:ascii="宋体" w:hAnsi="宋体"/>
                <w:sz w:val="18"/>
                <w:szCs w:val="18"/>
              </w:rPr>
              <w:t>完善、针对</w:t>
            </w:r>
            <w:r w:rsidRPr="00D6169F">
              <w:rPr>
                <w:rFonts w:ascii="宋体" w:hAnsi="宋体" w:hint="eastAsia"/>
                <w:sz w:val="18"/>
                <w:szCs w:val="18"/>
              </w:rPr>
              <w:t>不</w:t>
            </w:r>
            <w:r w:rsidRPr="00D6169F">
              <w:rPr>
                <w:rFonts w:ascii="宋体" w:hAnsi="宋体"/>
                <w:sz w:val="18"/>
                <w:szCs w:val="18"/>
              </w:rPr>
              <w:t>强、</w:t>
            </w:r>
            <w:r w:rsidRPr="00D6169F">
              <w:rPr>
                <w:rFonts w:ascii="宋体" w:hAnsi="宋体" w:hint="eastAsia"/>
                <w:sz w:val="18"/>
                <w:szCs w:val="18"/>
              </w:rPr>
              <w:t>未</w:t>
            </w:r>
            <w:r w:rsidRPr="00D6169F">
              <w:rPr>
                <w:rFonts w:ascii="宋体" w:hAnsi="宋体"/>
                <w:sz w:val="18"/>
                <w:szCs w:val="18"/>
              </w:rPr>
              <w:t>处理及时</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0-2分</w:t>
            </w: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86"/>
        </w:trPr>
        <w:tc>
          <w:tcPr>
            <w:tcW w:w="675" w:type="dxa"/>
            <w:vMerge w:val="restart"/>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3</w:t>
            </w:r>
          </w:p>
        </w:tc>
        <w:tc>
          <w:tcPr>
            <w:tcW w:w="1985" w:type="dxa"/>
            <w:vMerge w:val="restart"/>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质量保证体系及措施</w:t>
            </w: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质量保证体系完善，措施具体、有效</w:t>
            </w:r>
          </w:p>
        </w:tc>
        <w:tc>
          <w:tcPr>
            <w:tcW w:w="709" w:type="dxa"/>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4-6分</w:t>
            </w: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55"/>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质量保证体系一般，措施零散、无力</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110"/>
        </w:trPr>
        <w:tc>
          <w:tcPr>
            <w:tcW w:w="675" w:type="dxa"/>
            <w:vMerge w:val="restart"/>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4</w:t>
            </w:r>
          </w:p>
        </w:tc>
        <w:tc>
          <w:tcPr>
            <w:tcW w:w="1985" w:type="dxa"/>
            <w:vMerge w:val="restart"/>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安全防护及文明施工措施</w:t>
            </w: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防护措施具体、有效，施工计划健全</w:t>
            </w:r>
          </w:p>
        </w:tc>
        <w:tc>
          <w:tcPr>
            <w:tcW w:w="709" w:type="dxa"/>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4-</w:t>
            </w:r>
            <w:r w:rsidRPr="00D6169F">
              <w:rPr>
                <w:rFonts w:ascii="宋体" w:hAnsi="宋体"/>
                <w:sz w:val="18"/>
                <w:szCs w:val="18"/>
              </w:rPr>
              <w:t>7</w:t>
            </w:r>
            <w:r w:rsidRPr="00D6169F">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180"/>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防护措施零散、无力，施工计划一般</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41"/>
        </w:trPr>
        <w:tc>
          <w:tcPr>
            <w:tcW w:w="675" w:type="dxa"/>
            <w:vMerge w:val="restart"/>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5</w:t>
            </w:r>
          </w:p>
        </w:tc>
        <w:tc>
          <w:tcPr>
            <w:tcW w:w="1985" w:type="dxa"/>
            <w:vMerge w:val="restart"/>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施工进度计划及保证措施</w:t>
            </w: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计划安排合理，保证措施有力</w:t>
            </w:r>
          </w:p>
        </w:tc>
        <w:tc>
          <w:tcPr>
            <w:tcW w:w="709" w:type="dxa"/>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4-6分</w:t>
            </w: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270"/>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rFonts w:ascii="宋体" w:hAnsi="宋体"/>
                <w:sz w:val="18"/>
                <w:szCs w:val="18"/>
              </w:rPr>
            </w:pPr>
            <w:r w:rsidRPr="00D6169F">
              <w:rPr>
                <w:rFonts w:ascii="宋体" w:hAnsi="宋体" w:hint="eastAsia"/>
                <w:sz w:val="18"/>
                <w:szCs w:val="18"/>
              </w:rPr>
              <w:t>计划安排较差，保证措施无力</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301"/>
        </w:trPr>
        <w:tc>
          <w:tcPr>
            <w:tcW w:w="675" w:type="dxa"/>
            <w:vMerge w:val="restart"/>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6</w:t>
            </w:r>
          </w:p>
        </w:tc>
        <w:tc>
          <w:tcPr>
            <w:tcW w:w="1985" w:type="dxa"/>
            <w:vMerge w:val="restart"/>
            <w:tcBorders>
              <w:top w:val="single" w:sz="4" w:space="0" w:color="auto"/>
              <w:left w:val="single" w:sz="4" w:space="0" w:color="auto"/>
              <w:right w:val="single" w:sz="4" w:space="0" w:color="auto"/>
            </w:tcBorders>
          </w:tcPr>
          <w:p w:rsidR="00CE6C96" w:rsidRPr="00D6169F" w:rsidRDefault="00D95357">
            <w:pPr>
              <w:rPr>
                <w:rFonts w:ascii="宋体" w:hAnsi="宋体"/>
                <w:sz w:val="18"/>
                <w:szCs w:val="18"/>
              </w:rPr>
            </w:pPr>
            <w:r w:rsidRPr="00D6169F">
              <w:rPr>
                <w:rFonts w:hint="eastAsia"/>
                <w:sz w:val="18"/>
                <w:szCs w:val="18"/>
              </w:rPr>
              <w:t>劳动力计划、设备配置情况</w:t>
            </w:r>
          </w:p>
        </w:tc>
        <w:tc>
          <w:tcPr>
            <w:tcW w:w="6237" w:type="dxa"/>
            <w:gridSpan w:val="2"/>
            <w:tcBorders>
              <w:top w:val="single" w:sz="4" w:space="0" w:color="auto"/>
              <w:left w:val="single" w:sz="4" w:space="0" w:color="auto"/>
              <w:right w:val="single" w:sz="4" w:space="0" w:color="auto"/>
            </w:tcBorders>
          </w:tcPr>
          <w:p w:rsidR="00CE6C96" w:rsidRPr="00D6169F" w:rsidRDefault="00D95357">
            <w:pPr>
              <w:jc w:val="left"/>
              <w:rPr>
                <w:rFonts w:ascii="宋体" w:hAnsi="宋体"/>
                <w:sz w:val="18"/>
                <w:szCs w:val="18"/>
              </w:rPr>
            </w:pPr>
            <w:r w:rsidRPr="00D6169F">
              <w:rPr>
                <w:rFonts w:hint="eastAsia"/>
                <w:sz w:val="18"/>
                <w:szCs w:val="18"/>
              </w:rPr>
              <w:t>计划安排合理，设备能够完全满足或优于项目需要</w:t>
            </w:r>
          </w:p>
        </w:tc>
        <w:tc>
          <w:tcPr>
            <w:tcW w:w="709" w:type="dxa"/>
            <w:tcBorders>
              <w:top w:val="single" w:sz="4" w:space="0" w:color="auto"/>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4-</w:t>
            </w:r>
            <w:r w:rsidRPr="00D6169F">
              <w:rPr>
                <w:rFonts w:ascii="宋体" w:hAnsi="宋体"/>
                <w:sz w:val="18"/>
                <w:szCs w:val="18"/>
              </w:rPr>
              <w:t>6</w:t>
            </w:r>
            <w:r w:rsidRPr="00D6169F">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r>
      <w:tr w:rsidR="00CE6C96" w:rsidRPr="00D6169F">
        <w:trPr>
          <w:cantSplit/>
          <w:trHeight w:val="300"/>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tcPr>
          <w:p w:rsidR="00CE6C96" w:rsidRPr="00D6169F" w:rsidRDefault="00CE6C96">
            <w:pPr>
              <w:rPr>
                <w:rFonts w:ascii="宋体" w:hAnsi="宋体"/>
                <w:sz w:val="18"/>
                <w:szCs w:val="18"/>
              </w:rPr>
            </w:pPr>
          </w:p>
        </w:tc>
        <w:tc>
          <w:tcPr>
            <w:tcW w:w="6237" w:type="dxa"/>
            <w:gridSpan w:val="2"/>
            <w:tcBorders>
              <w:top w:val="single" w:sz="4" w:space="0" w:color="auto"/>
              <w:left w:val="single" w:sz="4" w:space="0" w:color="auto"/>
              <w:right w:val="single" w:sz="4" w:space="0" w:color="auto"/>
            </w:tcBorders>
          </w:tcPr>
          <w:p w:rsidR="00CE6C96" w:rsidRPr="00D6169F" w:rsidRDefault="00D95357">
            <w:pPr>
              <w:jc w:val="left"/>
              <w:rPr>
                <w:rFonts w:ascii="宋体" w:hAnsi="宋体"/>
                <w:sz w:val="18"/>
                <w:szCs w:val="18"/>
              </w:rPr>
            </w:pPr>
            <w:r w:rsidRPr="00D6169F">
              <w:rPr>
                <w:rFonts w:hint="eastAsia"/>
                <w:sz w:val="18"/>
                <w:szCs w:val="18"/>
              </w:rPr>
              <w:t>计划安排较差，设备基本满足项目需要</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r>
      <w:tr w:rsidR="00CE6C96" w:rsidRPr="00D6169F">
        <w:trPr>
          <w:cantSplit/>
          <w:trHeight w:val="306"/>
        </w:trPr>
        <w:tc>
          <w:tcPr>
            <w:tcW w:w="675" w:type="dxa"/>
            <w:vMerge w:val="restart"/>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7</w:t>
            </w:r>
          </w:p>
        </w:tc>
        <w:tc>
          <w:tcPr>
            <w:tcW w:w="1985" w:type="dxa"/>
            <w:vMerge w:val="restart"/>
            <w:tcBorders>
              <w:left w:val="single" w:sz="4" w:space="0" w:color="auto"/>
              <w:right w:val="single" w:sz="4" w:space="0" w:color="auto"/>
            </w:tcBorders>
            <w:vAlign w:val="center"/>
          </w:tcPr>
          <w:p w:rsidR="00CE6C96" w:rsidRPr="00D6169F" w:rsidRDefault="00D95357">
            <w:pPr>
              <w:rPr>
                <w:rFonts w:ascii="宋体" w:hAnsi="宋体"/>
                <w:sz w:val="18"/>
                <w:szCs w:val="18"/>
              </w:rPr>
            </w:pPr>
            <w:r w:rsidRPr="00D6169F">
              <w:rPr>
                <w:rFonts w:hint="eastAsia"/>
                <w:sz w:val="18"/>
                <w:szCs w:val="18"/>
              </w:rPr>
              <w:t>完工后的维护和维修等措施及相关承诺</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CE6C96" w:rsidRPr="00D6169F" w:rsidRDefault="00D95357">
            <w:pPr>
              <w:jc w:val="left"/>
              <w:rPr>
                <w:sz w:val="18"/>
                <w:szCs w:val="18"/>
              </w:rPr>
            </w:pPr>
            <w:r w:rsidRPr="00D6169F">
              <w:rPr>
                <w:rFonts w:hint="eastAsia"/>
                <w:sz w:val="18"/>
                <w:szCs w:val="18"/>
              </w:rPr>
              <w:t>措施完善、可靠</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3-5分</w:t>
            </w:r>
          </w:p>
        </w:tc>
        <w:tc>
          <w:tcPr>
            <w:tcW w:w="1736" w:type="dxa"/>
            <w:vMerge w:val="restart"/>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374"/>
        </w:trPr>
        <w:tc>
          <w:tcPr>
            <w:tcW w:w="675"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CE6C96" w:rsidRPr="00D6169F" w:rsidRDefault="00CE6C96">
            <w:pPr>
              <w:spacing w:line="360" w:lineRule="auto"/>
              <w:jc w:val="left"/>
              <w:outlineLvl w:val="0"/>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CE6C96" w:rsidRPr="00D6169F" w:rsidRDefault="00D95357">
            <w:pPr>
              <w:jc w:val="left"/>
              <w:rPr>
                <w:sz w:val="18"/>
                <w:szCs w:val="18"/>
              </w:rPr>
            </w:pPr>
            <w:proofErr w:type="gramStart"/>
            <w:r w:rsidRPr="00D6169F">
              <w:rPr>
                <w:rFonts w:hint="eastAsia"/>
                <w:sz w:val="18"/>
                <w:szCs w:val="18"/>
              </w:rPr>
              <w:t>无措施</w:t>
            </w:r>
            <w:proofErr w:type="gramEnd"/>
            <w:r w:rsidRPr="00D6169F">
              <w:rPr>
                <w:rFonts w:hint="eastAsia"/>
                <w:sz w:val="18"/>
                <w:szCs w:val="18"/>
              </w:rPr>
              <w:t>或措施不可行</w:t>
            </w:r>
          </w:p>
        </w:tc>
        <w:tc>
          <w:tcPr>
            <w:tcW w:w="709" w:type="dxa"/>
            <w:tcBorders>
              <w:left w:val="single" w:sz="4" w:space="0" w:color="auto"/>
              <w:right w:val="single" w:sz="4" w:space="0" w:color="auto"/>
            </w:tcBorders>
            <w:vAlign w:val="center"/>
          </w:tcPr>
          <w:p w:rsidR="00CE6C96" w:rsidRPr="00D6169F" w:rsidRDefault="00D95357">
            <w:pPr>
              <w:jc w:val="center"/>
              <w:rPr>
                <w:rFonts w:ascii="宋体" w:hAnsi="宋体"/>
                <w:sz w:val="18"/>
                <w:szCs w:val="18"/>
              </w:rPr>
            </w:pPr>
            <w:r w:rsidRPr="00D6169F">
              <w:rPr>
                <w:rFonts w:ascii="宋体" w:hAnsi="宋体" w:hint="eastAsia"/>
                <w:sz w:val="18"/>
                <w:szCs w:val="18"/>
              </w:rPr>
              <w:t>0-2分</w:t>
            </w:r>
          </w:p>
        </w:tc>
        <w:tc>
          <w:tcPr>
            <w:tcW w:w="1736" w:type="dxa"/>
            <w:vMerge/>
            <w:tcBorders>
              <w:left w:val="single" w:sz="4" w:space="0" w:color="auto"/>
              <w:right w:val="single" w:sz="4" w:space="0" w:color="auto"/>
            </w:tcBorders>
            <w:vAlign w:val="center"/>
          </w:tcPr>
          <w:p w:rsidR="00CE6C96" w:rsidRPr="00D6169F" w:rsidRDefault="00CE6C96">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CE6C96" w:rsidRPr="00D6169F" w:rsidRDefault="00CE6C96">
            <w:pPr>
              <w:jc w:val="center"/>
              <w:rPr>
                <w:rFonts w:ascii="宋体" w:hAnsi="宋体"/>
                <w:sz w:val="18"/>
                <w:szCs w:val="18"/>
              </w:rPr>
            </w:pPr>
          </w:p>
        </w:tc>
      </w:tr>
      <w:tr w:rsidR="00CE6C96" w:rsidRPr="00D6169F">
        <w:trPr>
          <w:cantSplit/>
          <w:trHeight w:val="139"/>
        </w:trPr>
        <w:tc>
          <w:tcPr>
            <w:tcW w:w="9606" w:type="dxa"/>
            <w:gridSpan w:val="5"/>
            <w:tcBorders>
              <w:top w:val="single" w:sz="4" w:space="0" w:color="auto"/>
              <w:left w:val="single" w:sz="4" w:space="0" w:color="auto"/>
              <w:bottom w:val="single" w:sz="4" w:space="0" w:color="auto"/>
              <w:right w:val="single" w:sz="4" w:space="0" w:color="auto"/>
            </w:tcBorders>
            <w:vAlign w:val="center"/>
          </w:tcPr>
          <w:p w:rsidR="00CE6C96" w:rsidRPr="00D6169F" w:rsidRDefault="00D95357">
            <w:pPr>
              <w:widowControl/>
              <w:jc w:val="center"/>
              <w:rPr>
                <w:rFonts w:ascii="宋体" w:hAnsi="宋体"/>
                <w:sz w:val="18"/>
                <w:szCs w:val="18"/>
              </w:rPr>
            </w:pPr>
            <w:r w:rsidRPr="00D6169F">
              <w:rPr>
                <w:rFonts w:ascii="宋体" w:hAnsi="宋体" w:hint="eastAsia"/>
                <w:sz w:val="18"/>
                <w:szCs w:val="18"/>
              </w:rPr>
              <w:lastRenderedPageBreak/>
              <w:t>得分合计（满分100分）</w:t>
            </w:r>
          </w:p>
        </w:tc>
        <w:tc>
          <w:tcPr>
            <w:tcW w:w="1736" w:type="dxa"/>
            <w:tcBorders>
              <w:top w:val="single" w:sz="4" w:space="0" w:color="auto"/>
              <w:left w:val="single" w:sz="4" w:space="0" w:color="auto"/>
              <w:bottom w:val="single" w:sz="4" w:space="0" w:color="auto"/>
              <w:right w:val="single" w:sz="4" w:space="0" w:color="auto"/>
            </w:tcBorders>
            <w:vAlign w:val="center"/>
          </w:tcPr>
          <w:p w:rsidR="00CE6C96" w:rsidRPr="00D6169F" w:rsidRDefault="00CE6C96">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CE6C96" w:rsidRPr="00D6169F" w:rsidRDefault="00CE6C96">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CE6C96" w:rsidRPr="00D6169F" w:rsidRDefault="00CE6C96">
            <w:pPr>
              <w:widowControl/>
              <w:jc w:val="left"/>
              <w:rPr>
                <w:rFonts w:ascii="宋体" w:hAnsi="宋体"/>
                <w:sz w:val="18"/>
                <w:szCs w:val="18"/>
              </w:rPr>
            </w:pPr>
          </w:p>
        </w:tc>
      </w:tr>
    </w:tbl>
    <w:p w:rsidR="00CE6C96" w:rsidRPr="00D6169F" w:rsidRDefault="00CE6C96">
      <w:pPr>
        <w:spacing w:line="460" w:lineRule="exact"/>
        <w:outlineLvl w:val="3"/>
        <w:rPr>
          <w:rFonts w:ascii="宋体" w:hAnsi="宋体"/>
          <w:sz w:val="24"/>
        </w:rPr>
      </w:pPr>
    </w:p>
    <w:p w:rsidR="00CE6C96" w:rsidRPr="00D6169F" w:rsidRDefault="00D95357">
      <w:pPr>
        <w:spacing w:line="460" w:lineRule="exact"/>
        <w:outlineLvl w:val="3"/>
        <w:rPr>
          <w:rFonts w:ascii="宋体" w:hAnsi="宋体" w:cs="宋体"/>
          <w:kern w:val="0"/>
          <w:sz w:val="24"/>
        </w:rPr>
      </w:pPr>
      <w:r w:rsidRPr="00D6169F">
        <w:rPr>
          <w:rFonts w:ascii="宋体" w:hAnsi="宋体" w:hint="eastAsia"/>
          <w:sz w:val="24"/>
        </w:rPr>
        <w:t>类似项目：</w:t>
      </w:r>
      <w:r w:rsidRPr="00D6169F">
        <w:rPr>
          <w:rFonts w:ascii="宋体" w:hAnsi="宋体" w:cs="Arial" w:hint="eastAsia"/>
          <w:sz w:val="24"/>
        </w:rPr>
        <w:t>类似工程业绩</w:t>
      </w:r>
      <w:r w:rsidRPr="00D6169F">
        <w:rPr>
          <w:rFonts w:ascii="宋体" w:hAnsi="宋体" w:cs="宋体" w:hint="eastAsia"/>
          <w:kern w:val="0"/>
          <w:sz w:val="24"/>
        </w:rPr>
        <w:t>。</w:t>
      </w:r>
    </w:p>
    <w:p w:rsidR="00CE6C96" w:rsidRPr="00D6169F" w:rsidRDefault="00D95357">
      <w:pPr>
        <w:spacing w:line="460" w:lineRule="exact"/>
        <w:outlineLvl w:val="3"/>
        <w:rPr>
          <w:rFonts w:ascii="宋体" w:hAnsi="宋体" w:cs="宋体"/>
          <w:kern w:val="0"/>
          <w:sz w:val="24"/>
        </w:rPr>
      </w:pPr>
      <w:r w:rsidRPr="00D6169F">
        <w:rPr>
          <w:rFonts w:ascii="宋体" w:hAnsi="宋体" w:cs="宋体" w:hint="eastAsia"/>
          <w:kern w:val="0"/>
          <w:sz w:val="24"/>
        </w:rPr>
        <w:t>近三年：201</w:t>
      </w:r>
      <w:r w:rsidRPr="00D6169F">
        <w:rPr>
          <w:rFonts w:ascii="宋体" w:hAnsi="宋体" w:cs="宋体"/>
          <w:kern w:val="0"/>
          <w:sz w:val="24"/>
        </w:rPr>
        <w:t>8</w:t>
      </w:r>
      <w:r w:rsidRPr="00D6169F">
        <w:rPr>
          <w:rFonts w:ascii="宋体" w:hAnsi="宋体" w:cs="宋体" w:hint="eastAsia"/>
          <w:kern w:val="0"/>
          <w:sz w:val="24"/>
        </w:rPr>
        <w:t>年09月至响应截止日期。</w:t>
      </w:r>
    </w:p>
    <w:p w:rsidR="00CE6C96" w:rsidRPr="00D6169F" w:rsidRDefault="00D95357">
      <w:pPr>
        <w:ind w:firstLineChars="200" w:firstLine="480"/>
        <w:rPr>
          <w:rFonts w:ascii="宋体" w:hAnsi="宋体"/>
          <w:sz w:val="24"/>
        </w:rPr>
      </w:pPr>
      <w:r w:rsidRPr="00D6169F">
        <w:rPr>
          <w:rFonts w:ascii="宋体" w:hAnsi="宋体" w:hint="eastAsia"/>
          <w:sz w:val="24"/>
        </w:rPr>
        <w:t>综合评分法中的价格</w:t>
      </w:r>
      <w:proofErr w:type="gramStart"/>
      <w:r w:rsidRPr="00D6169F">
        <w:rPr>
          <w:rFonts w:ascii="宋体" w:hAnsi="宋体" w:hint="eastAsia"/>
          <w:sz w:val="24"/>
        </w:rPr>
        <w:t>分统一</w:t>
      </w:r>
      <w:proofErr w:type="gramEnd"/>
      <w:r w:rsidRPr="00D6169F">
        <w:rPr>
          <w:rFonts w:ascii="宋体" w:hAnsi="宋体" w:hint="eastAsia"/>
          <w:sz w:val="24"/>
        </w:rPr>
        <w:t>采用低价优先法计算，即满足磋商文件要求且最后报价最低的供应商的价格为磋商基准价，其价格分为满分。其他供应商的价格</w:t>
      </w:r>
      <w:proofErr w:type="gramStart"/>
      <w:r w:rsidRPr="00D6169F">
        <w:rPr>
          <w:rFonts w:ascii="宋体" w:hAnsi="宋体" w:hint="eastAsia"/>
          <w:sz w:val="24"/>
        </w:rPr>
        <w:t>分统一</w:t>
      </w:r>
      <w:proofErr w:type="gramEnd"/>
      <w:r w:rsidRPr="00D6169F">
        <w:rPr>
          <w:rFonts w:ascii="宋体" w:hAnsi="宋体" w:hint="eastAsia"/>
          <w:sz w:val="24"/>
        </w:rPr>
        <w:t>按照下列公式计算：</w:t>
      </w:r>
    </w:p>
    <w:p w:rsidR="00CE6C96" w:rsidRPr="00D6169F" w:rsidRDefault="00D95357">
      <w:pPr>
        <w:rPr>
          <w:rFonts w:ascii="宋体" w:hAnsi="宋体"/>
          <w:sz w:val="24"/>
        </w:rPr>
      </w:pPr>
      <w:r w:rsidRPr="00D6169F">
        <w:rPr>
          <w:rFonts w:ascii="宋体" w:hAnsi="宋体" w:hint="eastAsia"/>
          <w:sz w:val="24"/>
        </w:rPr>
        <w:t xml:space="preserve">　　磋商报价得分=（磋商基准价/最后磋商报价）×</w:t>
      </w:r>
      <w:proofErr w:type="gramStart"/>
      <w:r w:rsidRPr="00D6169F">
        <w:rPr>
          <w:rFonts w:ascii="宋体" w:hAnsi="宋体" w:hint="eastAsia"/>
          <w:sz w:val="24"/>
        </w:rPr>
        <w:t>价格权</w:t>
      </w:r>
      <w:proofErr w:type="gramEnd"/>
      <w:r w:rsidRPr="00D6169F">
        <w:rPr>
          <w:rFonts w:ascii="宋体" w:hAnsi="宋体" w:hint="eastAsia"/>
          <w:sz w:val="24"/>
        </w:rPr>
        <w:t>值×100</w:t>
      </w:r>
    </w:p>
    <w:p w:rsidR="00CE6C96" w:rsidRPr="00D6169F" w:rsidRDefault="00D95357">
      <w:pPr>
        <w:rPr>
          <w:rFonts w:ascii="宋体" w:hAnsi="宋体"/>
          <w:sz w:val="24"/>
        </w:rPr>
      </w:pPr>
      <w:r w:rsidRPr="00D6169F">
        <w:rPr>
          <w:rFonts w:ascii="宋体" w:hAnsi="宋体" w:hint="eastAsia"/>
          <w:sz w:val="24"/>
        </w:rPr>
        <w:t xml:space="preserve">　　项目评审过程中，不得去掉最后报价中的最高报价和最低报价。</w:t>
      </w:r>
    </w:p>
    <w:p w:rsidR="00CE6C96" w:rsidRPr="00D6169F" w:rsidRDefault="00D95357">
      <w:pPr>
        <w:spacing w:line="276" w:lineRule="auto"/>
        <w:jc w:val="left"/>
        <w:rPr>
          <w:rFonts w:ascii="宋体" w:hAnsi="宋体" w:cs="Arial"/>
          <w:b/>
          <w:sz w:val="24"/>
        </w:rPr>
      </w:pPr>
      <w:r w:rsidRPr="00D6169F">
        <w:rPr>
          <w:rFonts w:ascii="宋体" w:hAnsi="宋体"/>
        </w:rPr>
        <w:br w:type="page"/>
      </w:r>
      <w:r w:rsidRPr="00D6169F">
        <w:rPr>
          <w:rFonts w:ascii="宋体" w:hAnsi="宋体" w:cs="Arial" w:hint="eastAsia"/>
          <w:b/>
          <w:sz w:val="24"/>
        </w:rPr>
        <w:lastRenderedPageBreak/>
        <w:t>三</w:t>
      </w:r>
      <w:r w:rsidRPr="00D6169F">
        <w:rPr>
          <w:rFonts w:ascii="宋体" w:hAnsi="宋体" w:cs="Arial"/>
          <w:b/>
          <w:sz w:val="24"/>
        </w:rPr>
        <w:t>、评分汇总表</w:t>
      </w:r>
    </w:p>
    <w:tbl>
      <w:tblPr>
        <w:tblW w:w="13198" w:type="dxa"/>
        <w:tblInd w:w="93" w:type="dxa"/>
        <w:tblLayout w:type="fixed"/>
        <w:tblLook w:val="04A0" w:firstRow="1" w:lastRow="0" w:firstColumn="1" w:lastColumn="0" w:noHBand="0" w:noVBand="1"/>
      </w:tblPr>
      <w:tblGrid>
        <w:gridCol w:w="716"/>
        <w:gridCol w:w="1902"/>
        <w:gridCol w:w="2143"/>
        <w:gridCol w:w="1383"/>
        <w:gridCol w:w="760"/>
        <w:gridCol w:w="2143"/>
        <w:gridCol w:w="624"/>
        <w:gridCol w:w="3527"/>
      </w:tblGrid>
      <w:tr w:rsidR="00CE6C96" w:rsidRPr="00D6169F">
        <w:trPr>
          <w:gridAfter w:val="2"/>
          <w:wAfter w:w="4151" w:type="dxa"/>
          <w:trHeight w:val="527"/>
        </w:trPr>
        <w:tc>
          <w:tcPr>
            <w:tcW w:w="4761" w:type="dxa"/>
            <w:gridSpan w:val="3"/>
            <w:tcBorders>
              <w:top w:val="nil"/>
              <w:left w:val="nil"/>
              <w:bottom w:val="nil"/>
              <w:right w:val="nil"/>
            </w:tcBorders>
            <w:vAlign w:val="center"/>
          </w:tcPr>
          <w:bookmarkEnd w:id="2914"/>
          <w:bookmarkEnd w:id="2915"/>
          <w:bookmarkEnd w:id="2916"/>
          <w:bookmarkEnd w:id="2917"/>
          <w:p w:rsidR="00CE6C96" w:rsidRPr="00D6169F" w:rsidRDefault="00D95357">
            <w:pPr>
              <w:jc w:val="left"/>
              <w:rPr>
                <w:rFonts w:ascii="宋体" w:hAnsi="宋体"/>
                <w:sz w:val="24"/>
              </w:rPr>
            </w:pPr>
            <w:r w:rsidRPr="00D6169F">
              <w:rPr>
                <w:rFonts w:ascii="宋体" w:hAnsi="宋体" w:hint="eastAsia"/>
                <w:sz w:val="24"/>
              </w:rPr>
              <w:t>项目名称：</w:t>
            </w:r>
          </w:p>
        </w:tc>
        <w:tc>
          <w:tcPr>
            <w:tcW w:w="2143" w:type="dxa"/>
            <w:gridSpan w:val="2"/>
            <w:tcBorders>
              <w:top w:val="nil"/>
              <w:left w:val="nil"/>
              <w:bottom w:val="nil"/>
              <w:right w:val="nil"/>
            </w:tcBorders>
            <w:vAlign w:val="center"/>
          </w:tcPr>
          <w:p w:rsidR="00CE6C96" w:rsidRPr="00D6169F" w:rsidRDefault="00CE6C96">
            <w:pPr>
              <w:jc w:val="left"/>
              <w:rPr>
                <w:rFonts w:ascii="宋体" w:hAnsi="宋体"/>
                <w:sz w:val="24"/>
              </w:rPr>
            </w:pPr>
          </w:p>
        </w:tc>
        <w:tc>
          <w:tcPr>
            <w:tcW w:w="2143" w:type="dxa"/>
            <w:tcBorders>
              <w:top w:val="nil"/>
              <w:left w:val="nil"/>
              <w:bottom w:val="nil"/>
              <w:right w:val="nil"/>
            </w:tcBorders>
            <w:vAlign w:val="center"/>
          </w:tcPr>
          <w:p w:rsidR="00CE6C96" w:rsidRPr="00D6169F" w:rsidRDefault="00CE6C96">
            <w:pPr>
              <w:jc w:val="left"/>
              <w:rPr>
                <w:rFonts w:ascii="宋体" w:hAnsi="宋体"/>
                <w:sz w:val="24"/>
              </w:rPr>
            </w:pPr>
          </w:p>
        </w:tc>
      </w:tr>
      <w:tr w:rsidR="00CE6C96" w:rsidRPr="00D6169F">
        <w:trPr>
          <w:trHeight w:val="499"/>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序号</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磋商小组成员</w:t>
            </w:r>
          </w:p>
        </w:tc>
        <w:tc>
          <w:tcPr>
            <w:tcW w:w="10580" w:type="dxa"/>
            <w:gridSpan w:val="6"/>
            <w:tcBorders>
              <w:top w:val="single" w:sz="4" w:space="0" w:color="auto"/>
              <w:left w:val="nil"/>
              <w:bottom w:val="single" w:sz="4" w:space="0" w:color="auto"/>
              <w:right w:val="single" w:sz="4" w:space="0" w:color="auto"/>
            </w:tcBorders>
            <w:vAlign w:val="center"/>
          </w:tcPr>
          <w:p w:rsidR="00CE6C96" w:rsidRPr="00D6169F" w:rsidRDefault="00D95357">
            <w:pPr>
              <w:jc w:val="center"/>
              <w:rPr>
                <w:rFonts w:ascii="宋体" w:hAnsi="宋体"/>
                <w:sz w:val="24"/>
              </w:rPr>
            </w:pPr>
            <w:r w:rsidRPr="00D6169F">
              <w:rPr>
                <w:rFonts w:ascii="宋体" w:hAnsi="宋体" w:hint="eastAsia"/>
                <w:sz w:val="24"/>
              </w:rPr>
              <w:t>供应商名称及得分</w:t>
            </w:r>
          </w:p>
        </w:tc>
      </w:tr>
      <w:tr w:rsidR="00CE6C96" w:rsidRPr="00D6169F">
        <w:trPr>
          <w:trHeight w:val="443"/>
        </w:trPr>
        <w:tc>
          <w:tcPr>
            <w:tcW w:w="716" w:type="dxa"/>
            <w:vMerge/>
            <w:tcBorders>
              <w:top w:val="single" w:sz="4" w:space="0" w:color="auto"/>
              <w:left w:val="single" w:sz="4" w:space="0" w:color="auto"/>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r>
      <w:tr w:rsidR="00CE6C96" w:rsidRPr="00D6169F">
        <w:trPr>
          <w:trHeight w:val="517"/>
        </w:trPr>
        <w:tc>
          <w:tcPr>
            <w:tcW w:w="716" w:type="dxa"/>
            <w:tcBorders>
              <w:top w:val="nil"/>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1</w:t>
            </w:r>
          </w:p>
        </w:tc>
        <w:tc>
          <w:tcPr>
            <w:tcW w:w="1902"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r>
      <w:tr w:rsidR="00CE6C96" w:rsidRPr="00D6169F">
        <w:trPr>
          <w:trHeight w:val="567"/>
        </w:trPr>
        <w:tc>
          <w:tcPr>
            <w:tcW w:w="716" w:type="dxa"/>
            <w:tcBorders>
              <w:top w:val="nil"/>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2</w:t>
            </w:r>
          </w:p>
        </w:tc>
        <w:tc>
          <w:tcPr>
            <w:tcW w:w="1902"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r>
      <w:tr w:rsidR="00CE6C96" w:rsidRPr="00D6169F">
        <w:trPr>
          <w:trHeight w:val="561"/>
        </w:trPr>
        <w:tc>
          <w:tcPr>
            <w:tcW w:w="716" w:type="dxa"/>
            <w:tcBorders>
              <w:top w:val="nil"/>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3</w:t>
            </w:r>
          </w:p>
        </w:tc>
        <w:tc>
          <w:tcPr>
            <w:tcW w:w="1902"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r>
      <w:tr w:rsidR="00CE6C96" w:rsidRPr="00D6169F">
        <w:trPr>
          <w:trHeight w:val="561"/>
        </w:trPr>
        <w:tc>
          <w:tcPr>
            <w:tcW w:w="716" w:type="dxa"/>
            <w:tcBorders>
              <w:top w:val="nil"/>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4</w:t>
            </w:r>
          </w:p>
        </w:tc>
        <w:tc>
          <w:tcPr>
            <w:tcW w:w="1902" w:type="dxa"/>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7" w:type="dxa"/>
            <w:gridSpan w:val="3"/>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7" w:type="dxa"/>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r>
      <w:tr w:rsidR="00CE6C96" w:rsidRPr="00D6169F">
        <w:trPr>
          <w:trHeight w:val="561"/>
        </w:trPr>
        <w:tc>
          <w:tcPr>
            <w:tcW w:w="716" w:type="dxa"/>
            <w:tcBorders>
              <w:top w:val="nil"/>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5</w:t>
            </w:r>
          </w:p>
        </w:tc>
        <w:tc>
          <w:tcPr>
            <w:tcW w:w="1902" w:type="dxa"/>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7" w:type="dxa"/>
            <w:gridSpan w:val="3"/>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c>
          <w:tcPr>
            <w:tcW w:w="3527" w:type="dxa"/>
            <w:tcBorders>
              <w:top w:val="nil"/>
              <w:left w:val="nil"/>
              <w:bottom w:val="single" w:sz="4" w:space="0" w:color="auto"/>
              <w:right w:val="single" w:sz="4" w:space="0" w:color="auto"/>
            </w:tcBorders>
            <w:vAlign w:val="center"/>
          </w:tcPr>
          <w:p w:rsidR="00CE6C96" w:rsidRPr="00D6169F" w:rsidRDefault="00CE6C96">
            <w:pPr>
              <w:jc w:val="left"/>
              <w:rPr>
                <w:rFonts w:ascii="宋体" w:hAnsi="宋体"/>
                <w:sz w:val="24"/>
              </w:rPr>
            </w:pPr>
          </w:p>
        </w:tc>
      </w:tr>
      <w:tr w:rsidR="00CE6C96" w:rsidRPr="00D6169F">
        <w:trPr>
          <w:trHeight w:val="565"/>
        </w:trPr>
        <w:tc>
          <w:tcPr>
            <w:tcW w:w="2618" w:type="dxa"/>
            <w:gridSpan w:val="2"/>
            <w:tcBorders>
              <w:top w:val="single" w:sz="4" w:space="0" w:color="auto"/>
              <w:left w:val="single" w:sz="4" w:space="0" w:color="auto"/>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hint="eastAsia"/>
                <w:sz w:val="24"/>
              </w:rPr>
              <w:t>响应人最终得分</w:t>
            </w: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r>
      <w:tr w:rsidR="00CE6C96" w:rsidRPr="00D6169F">
        <w:trPr>
          <w:trHeight w:val="544"/>
        </w:trPr>
        <w:tc>
          <w:tcPr>
            <w:tcW w:w="2618" w:type="dxa"/>
            <w:gridSpan w:val="2"/>
            <w:tcBorders>
              <w:top w:val="single" w:sz="4" w:space="0" w:color="auto"/>
              <w:left w:val="single" w:sz="4" w:space="0" w:color="auto"/>
              <w:bottom w:val="single" w:sz="4" w:space="0" w:color="auto"/>
              <w:right w:val="single" w:sz="4" w:space="0" w:color="auto"/>
            </w:tcBorders>
            <w:vAlign w:val="center"/>
          </w:tcPr>
          <w:p w:rsidR="00CE6C96" w:rsidRPr="00D6169F" w:rsidRDefault="00CE6C96">
            <w:pPr>
              <w:jc w:val="left"/>
              <w:rPr>
                <w:rFonts w:ascii="宋体" w:hAnsi="宋体"/>
                <w:sz w:val="24"/>
              </w:rPr>
            </w:pPr>
          </w:p>
          <w:p w:rsidR="00CE6C96" w:rsidRPr="00D6169F" w:rsidRDefault="00CE6C96">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CE6C96" w:rsidRPr="00D6169F" w:rsidRDefault="00D95357">
            <w:pPr>
              <w:jc w:val="left"/>
              <w:rPr>
                <w:rFonts w:ascii="宋体" w:hAnsi="宋体"/>
                <w:sz w:val="24"/>
              </w:rPr>
            </w:pPr>
            <w:r w:rsidRPr="00D6169F">
              <w:rPr>
                <w:rFonts w:ascii="宋体" w:hAnsi="宋体"/>
                <w:sz w:val="24"/>
              </w:rPr>
              <w:t xml:space="preserve">　</w:t>
            </w:r>
          </w:p>
        </w:tc>
      </w:tr>
      <w:tr w:rsidR="00CE6C96" w:rsidRPr="00D6169F">
        <w:trPr>
          <w:gridAfter w:val="2"/>
          <w:wAfter w:w="4151" w:type="dxa"/>
          <w:trHeight w:val="484"/>
        </w:trPr>
        <w:tc>
          <w:tcPr>
            <w:tcW w:w="4761" w:type="dxa"/>
            <w:gridSpan w:val="3"/>
            <w:tcBorders>
              <w:top w:val="nil"/>
              <w:left w:val="nil"/>
              <w:bottom w:val="nil"/>
              <w:right w:val="nil"/>
            </w:tcBorders>
            <w:vAlign w:val="center"/>
          </w:tcPr>
          <w:p w:rsidR="00CE6C96" w:rsidRPr="00D6169F" w:rsidRDefault="00D95357">
            <w:pPr>
              <w:jc w:val="left"/>
              <w:rPr>
                <w:rFonts w:ascii="宋体" w:hAnsi="宋体"/>
                <w:sz w:val="24"/>
              </w:rPr>
            </w:pPr>
            <w:r w:rsidRPr="00D6169F">
              <w:rPr>
                <w:rFonts w:ascii="宋体" w:hAnsi="宋体" w:hint="eastAsia"/>
                <w:sz w:val="24"/>
              </w:rPr>
              <w:t>磋商小组全体成员签字：</w:t>
            </w:r>
          </w:p>
        </w:tc>
        <w:tc>
          <w:tcPr>
            <w:tcW w:w="2143" w:type="dxa"/>
            <w:gridSpan w:val="2"/>
            <w:tcBorders>
              <w:top w:val="nil"/>
              <w:left w:val="nil"/>
              <w:bottom w:val="nil"/>
              <w:right w:val="nil"/>
            </w:tcBorders>
            <w:vAlign w:val="center"/>
          </w:tcPr>
          <w:p w:rsidR="00CE6C96" w:rsidRPr="00D6169F" w:rsidRDefault="00CE6C96">
            <w:pPr>
              <w:jc w:val="left"/>
              <w:rPr>
                <w:rFonts w:ascii="宋体" w:hAnsi="宋体"/>
                <w:sz w:val="24"/>
              </w:rPr>
            </w:pPr>
          </w:p>
        </w:tc>
        <w:tc>
          <w:tcPr>
            <w:tcW w:w="2143" w:type="dxa"/>
            <w:tcBorders>
              <w:top w:val="nil"/>
              <w:left w:val="nil"/>
              <w:bottom w:val="nil"/>
              <w:right w:val="nil"/>
            </w:tcBorders>
            <w:vAlign w:val="center"/>
          </w:tcPr>
          <w:p w:rsidR="00CE6C96" w:rsidRPr="00D6169F" w:rsidRDefault="00CE6C96">
            <w:pPr>
              <w:jc w:val="left"/>
              <w:rPr>
                <w:rFonts w:ascii="宋体" w:hAnsi="宋体"/>
                <w:sz w:val="24"/>
              </w:rPr>
            </w:pPr>
          </w:p>
        </w:tc>
      </w:tr>
    </w:tbl>
    <w:p w:rsidR="00CE6C96" w:rsidRPr="00D6169F" w:rsidRDefault="00CE6C96">
      <w:pPr>
        <w:spacing w:line="276" w:lineRule="auto"/>
        <w:jc w:val="left"/>
        <w:rPr>
          <w:rFonts w:ascii="宋体" w:hAnsi="宋体"/>
          <w:sz w:val="24"/>
        </w:rPr>
      </w:pPr>
    </w:p>
    <w:p w:rsidR="00CE6C96" w:rsidRPr="00D6169F" w:rsidRDefault="00CE6C96">
      <w:pPr>
        <w:spacing w:line="276" w:lineRule="auto"/>
        <w:jc w:val="left"/>
        <w:rPr>
          <w:rFonts w:ascii="宋体" w:hAnsi="宋体"/>
          <w:sz w:val="24"/>
        </w:rPr>
      </w:pPr>
    </w:p>
    <w:p w:rsidR="00CE6C96" w:rsidRPr="00D6169F" w:rsidRDefault="00CE6C96">
      <w:pPr>
        <w:spacing w:line="276" w:lineRule="auto"/>
        <w:jc w:val="left"/>
        <w:rPr>
          <w:rFonts w:ascii="宋体" w:hAnsi="宋体"/>
          <w:sz w:val="24"/>
        </w:rPr>
      </w:pPr>
    </w:p>
    <w:p w:rsidR="00CE6C96" w:rsidRPr="00D6169F" w:rsidRDefault="00D95357">
      <w:pPr>
        <w:jc w:val="center"/>
        <w:rPr>
          <w:rFonts w:ascii="宋体" w:hAnsi="宋体"/>
          <w:sz w:val="24"/>
        </w:rPr>
        <w:sectPr w:rsidR="00CE6C96" w:rsidRPr="00D6169F">
          <w:footerReference w:type="even" r:id="rId12"/>
          <w:footerReference w:type="default" r:id="rId13"/>
          <w:footerReference w:type="first" r:id="rId14"/>
          <w:pgSz w:w="16838" w:h="11906" w:orient="landscape"/>
          <w:pgMar w:top="1797" w:right="1440" w:bottom="1985" w:left="1440" w:header="851" w:footer="992" w:gutter="0"/>
          <w:cols w:space="720"/>
          <w:docGrid w:linePitch="312"/>
        </w:sectPr>
      </w:pPr>
      <w:r w:rsidRPr="00D6169F">
        <w:rPr>
          <w:rFonts w:ascii="宋体" w:hAnsi="宋体"/>
          <w:sz w:val="24"/>
        </w:rPr>
        <w:br w:type="page"/>
      </w:r>
    </w:p>
    <w:p w:rsidR="00CE6C96" w:rsidRPr="00D6169F" w:rsidRDefault="00D95357">
      <w:pPr>
        <w:jc w:val="center"/>
        <w:rPr>
          <w:rFonts w:ascii="方正小标宋简体" w:eastAsia="方正小标宋简体" w:hAnsi="方正小标宋简体" w:cs="方正小标宋简体"/>
          <w:b/>
          <w:bCs/>
          <w:sz w:val="44"/>
          <w:szCs w:val="44"/>
        </w:rPr>
      </w:pPr>
      <w:r w:rsidRPr="00D6169F">
        <w:rPr>
          <w:rFonts w:ascii="方正小标宋简体" w:eastAsia="方正小标宋简体" w:hAnsi="方正小标宋简体" w:cs="方正小标宋简体" w:hint="eastAsia"/>
          <w:b/>
          <w:bCs/>
          <w:sz w:val="44"/>
          <w:szCs w:val="44"/>
        </w:rPr>
        <w:lastRenderedPageBreak/>
        <w:t>投标人承诺书</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本单位</w:t>
      </w:r>
      <w:r w:rsidRPr="00D6169F">
        <w:rPr>
          <w:rFonts w:ascii="仿宋_GB2312" w:eastAsia="仿宋_GB2312" w:hAnsi="仿宋_GB2312" w:cs="仿宋_GB2312" w:hint="eastAsia"/>
          <w:sz w:val="28"/>
          <w:szCs w:val="32"/>
          <w:u w:val="single"/>
        </w:rPr>
        <w:t>（单位名称）_</w:t>
      </w:r>
      <w:r w:rsidRPr="00D6169F">
        <w:rPr>
          <w:rFonts w:ascii="仿宋_GB2312" w:eastAsia="仿宋_GB2312" w:hAnsi="仿宋_GB2312" w:cs="仿宋_GB2312" w:hint="eastAsia"/>
          <w:sz w:val="28"/>
          <w:szCs w:val="32"/>
        </w:rPr>
        <w:t>承诺严格落实党中央、国务院以及市委、市政府相关工作部署，遵守《关于进一步明确责任加强新型冠状病毒感染的肺炎预防控制工作的通知》及《中华人民共和国传染病防治法》相关要求。</w:t>
      </w:r>
    </w:p>
    <w:p w:rsidR="00CE6C96" w:rsidRPr="00D6169F" w:rsidRDefault="00D95357">
      <w:pPr>
        <w:pStyle w:val="aff4"/>
        <w:rPr>
          <w:rFonts w:ascii="仿宋_GB2312" w:eastAsia="仿宋_GB2312" w:hAnsi="仿宋_GB2312" w:cs="仿宋_GB2312"/>
          <w:kern w:val="2"/>
          <w:sz w:val="28"/>
          <w:szCs w:val="32"/>
        </w:rPr>
      </w:pPr>
      <w:r w:rsidRPr="00D6169F">
        <w:rPr>
          <w:rFonts w:ascii="仿宋_GB2312" w:eastAsia="仿宋_GB2312" w:hAnsi="仿宋_GB2312" w:cs="仿宋_GB2312" w:hint="eastAsia"/>
          <w:kern w:val="2"/>
          <w:sz w:val="28"/>
          <w:szCs w:val="32"/>
        </w:rPr>
        <w:t>本单位于   年  月  日在慧诚（北京）招投标代理有限公司会议室参加</w:t>
      </w:r>
      <w:r w:rsidRPr="00D6169F">
        <w:rPr>
          <w:rFonts w:ascii="仿宋_GB2312" w:eastAsia="仿宋_GB2312" w:hAnsi="仿宋_GB2312" w:cs="仿宋_GB2312" w:hint="eastAsia"/>
          <w:kern w:val="2"/>
          <w:sz w:val="28"/>
          <w:szCs w:val="32"/>
          <w:u w:val="single"/>
        </w:rPr>
        <w:t>（项目名称）</w:t>
      </w:r>
      <w:r w:rsidRPr="00D6169F">
        <w:rPr>
          <w:rFonts w:ascii="仿宋_GB2312" w:eastAsia="仿宋_GB2312" w:hAnsi="仿宋_GB2312" w:cs="仿宋_GB2312" w:hint="eastAsia"/>
          <w:kern w:val="2"/>
          <w:sz w:val="28"/>
          <w:szCs w:val="32"/>
        </w:rPr>
        <w:t>的开标活动。</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本单位承诺在开标过程中做到以下几点：</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1、参与开标人员配合代理机构工作人员进行体温监测和人员信息登记。对于有发烧、发热、咳嗽等症状以及不符合防控管理要求的人员，不进入开标现场。</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2、参加开标的工作人员自觉做好个人防护，佩戴口罩听从交易中心工作人员的引导。</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3、本单位所派开标人员均为在京身体健康人员或外埠进京（返京）隔离已满14天的身体健康人员。</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4、本人</w:t>
      </w:r>
      <w:proofErr w:type="gramStart"/>
      <w:r w:rsidRPr="00D6169F">
        <w:rPr>
          <w:rFonts w:ascii="仿宋_GB2312" w:eastAsia="仿宋_GB2312" w:hAnsi="仿宋_GB2312" w:cs="仿宋_GB2312" w:hint="eastAsia"/>
          <w:sz w:val="28"/>
          <w:szCs w:val="32"/>
        </w:rPr>
        <w:t>承诺近</w:t>
      </w:r>
      <w:proofErr w:type="gramEnd"/>
      <w:r w:rsidRPr="00D6169F">
        <w:rPr>
          <w:rFonts w:ascii="仿宋_GB2312" w:eastAsia="仿宋_GB2312" w:hAnsi="仿宋_GB2312" w:cs="仿宋_GB2312" w:hint="eastAsia"/>
          <w:sz w:val="28"/>
          <w:szCs w:val="32"/>
        </w:rPr>
        <w:t>15天及家人未去过高风险地区或与该地区人员有密切接触。</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5、本单位保证做好开标前期的各项准备工作，提前20分钟到达开标区域，避免因工作疏忽导致的时间拖延，造成人员密集接触。</w:t>
      </w:r>
    </w:p>
    <w:p w:rsidR="00CE6C96" w:rsidRPr="00D6169F" w:rsidRDefault="00D95357">
      <w:pPr>
        <w:spacing w:line="560" w:lineRule="exact"/>
        <w:ind w:firstLineChars="200" w:firstLine="56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6、开标结束后，本单位人员迅速离场，不在公共区域内停留。</w:t>
      </w:r>
    </w:p>
    <w:p w:rsidR="00CE6C96" w:rsidRPr="00D6169F" w:rsidRDefault="00D95357">
      <w:pPr>
        <w:spacing w:line="560" w:lineRule="exact"/>
        <w:ind w:firstLineChars="1000" w:firstLine="280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承诺人（签字并盖公章）：</w:t>
      </w:r>
    </w:p>
    <w:p w:rsidR="00CE6C96" w:rsidRPr="00D6169F" w:rsidRDefault="00D95357">
      <w:pPr>
        <w:spacing w:line="560" w:lineRule="exact"/>
        <w:ind w:firstLineChars="1400" w:firstLine="3920"/>
        <w:rPr>
          <w:rFonts w:ascii="仿宋_GB2312" w:eastAsia="仿宋_GB2312" w:hAnsi="仿宋_GB2312" w:cs="仿宋_GB2312"/>
          <w:sz w:val="28"/>
          <w:szCs w:val="32"/>
        </w:rPr>
      </w:pPr>
      <w:r w:rsidRPr="00D6169F">
        <w:rPr>
          <w:rFonts w:ascii="仿宋_GB2312" w:eastAsia="仿宋_GB2312" w:hAnsi="仿宋_GB2312" w:cs="仿宋_GB2312" w:hint="eastAsia"/>
          <w:sz w:val="28"/>
          <w:szCs w:val="32"/>
        </w:rPr>
        <w:t>年   月    日</w:t>
      </w:r>
    </w:p>
    <w:p w:rsidR="00CE6C96" w:rsidRPr="00D6169F" w:rsidRDefault="00D95357">
      <w:pPr>
        <w:spacing w:line="560" w:lineRule="exact"/>
        <w:rPr>
          <w:rFonts w:ascii="仿宋_GB2312" w:eastAsia="仿宋_GB2312" w:hAnsi="仿宋_GB2312" w:cs="仿宋_GB2312"/>
          <w:sz w:val="32"/>
          <w:szCs w:val="32"/>
        </w:rPr>
      </w:pPr>
      <w:r w:rsidRPr="00D6169F">
        <w:rPr>
          <w:rFonts w:ascii="仿宋_GB2312" w:eastAsia="仿宋_GB2312" w:hAnsi="仿宋_GB2312" w:cs="仿宋_GB2312" w:hint="eastAsia"/>
          <w:sz w:val="32"/>
          <w:szCs w:val="32"/>
        </w:rPr>
        <w:t>此</w:t>
      </w:r>
      <w:r w:rsidRPr="00D6169F">
        <w:rPr>
          <w:rFonts w:ascii="仿宋_GB2312" w:eastAsia="仿宋_GB2312" w:hAnsi="仿宋_GB2312" w:cs="仿宋_GB2312"/>
          <w:sz w:val="32"/>
          <w:szCs w:val="32"/>
        </w:rPr>
        <w:t>承诺书</w:t>
      </w:r>
      <w:r w:rsidRPr="00D6169F">
        <w:rPr>
          <w:rFonts w:ascii="仿宋_GB2312" w:eastAsia="仿宋_GB2312" w:hAnsi="仿宋_GB2312" w:cs="仿宋_GB2312" w:hint="eastAsia"/>
          <w:sz w:val="32"/>
          <w:szCs w:val="32"/>
        </w:rPr>
        <w:t>开标</w:t>
      </w:r>
      <w:r w:rsidRPr="00D6169F">
        <w:rPr>
          <w:rFonts w:ascii="仿宋_GB2312" w:eastAsia="仿宋_GB2312" w:hAnsi="仿宋_GB2312" w:cs="仿宋_GB2312"/>
          <w:sz w:val="32"/>
          <w:szCs w:val="32"/>
        </w:rPr>
        <w:t>当天</w:t>
      </w:r>
      <w:r w:rsidRPr="00D6169F">
        <w:rPr>
          <w:rFonts w:ascii="仿宋_GB2312" w:eastAsia="仿宋_GB2312" w:hAnsi="仿宋_GB2312" w:cs="仿宋_GB2312" w:hint="eastAsia"/>
          <w:sz w:val="32"/>
          <w:szCs w:val="32"/>
        </w:rPr>
        <w:t>需</w:t>
      </w:r>
      <w:r w:rsidRPr="00D6169F">
        <w:rPr>
          <w:rFonts w:ascii="仿宋_GB2312" w:eastAsia="仿宋_GB2312" w:hAnsi="仿宋_GB2312" w:cs="仿宋_GB2312"/>
          <w:sz w:val="32"/>
          <w:szCs w:val="32"/>
        </w:rPr>
        <w:t>手持</w:t>
      </w:r>
      <w:r w:rsidRPr="00D6169F">
        <w:rPr>
          <w:rFonts w:ascii="仿宋_GB2312" w:eastAsia="仿宋_GB2312" w:hAnsi="仿宋_GB2312" w:cs="仿宋_GB2312" w:hint="eastAsia"/>
          <w:sz w:val="32"/>
          <w:szCs w:val="32"/>
        </w:rPr>
        <w:t>！</w:t>
      </w:r>
    </w:p>
    <w:p w:rsidR="00CE6C96" w:rsidRPr="00D6169F" w:rsidRDefault="00CE6C96">
      <w:pPr>
        <w:pStyle w:val="a6"/>
        <w:ind w:left="1260" w:hanging="420"/>
      </w:pPr>
    </w:p>
    <w:p w:rsidR="00CE6C96" w:rsidRPr="00D6169F" w:rsidRDefault="00CE6C96"/>
    <w:p w:rsidR="00CE6C96" w:rsidRPr="00D6169F" w:rsidRDefault="00CE6C96">
      <w:pPr>
        <w:pStyle w:val="a6"/>
        <w:ind w:left="1260" w:hanging="420"/>
      </w:pPr>
    </w:p>
    <w:p w:rsidR="00CE6C96" w:rsidRPr="00D6169F" w:rsidRDefault="00CE6C96"/>
    <w:p w:rsidR="00CE6C96" w:rsidRPr="00D6169F" w:rsidRDefault="00CE6C96">
      <w:pPr>
        <w:pStyle w:val="a6"/>
        <w:ind w:left="1260" w:hanging="420"/>
      </w:pPr>
    </w:p>
    <w:p w:rsidR="00CE6C96" w:rsidRPr="00D6169F" w:rsidRDefault="00CE6C96"/>
    <w:p w:rsidR="00CE6C96" w:rsidRPr="00D6169F" w:rsidRDefault="00D95357">
      <w:pPr>
        <w:pStyle w:val="af0"/>
        <w:jc w:val="center"/>
        <w:rPr>
          <w:sz w:val="44"/>
        </w:rPr>
      </w:pPr>
      <w:r w:rsidRPr="00D6169F">
        <w:rPr>
          <w:rFonts w:hint="eastAsia"/>
          <w:sz w:val="44"/>
        </w:rPr>
        <w:t>退保证金记录表</w:t>
      </w:r>
    </w:p>
    <w:tbl>
      <w:tblPr>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6359"/>
      </w:tblGrid>
      <w:tr w:rsidR="00CE6C96" w:rsidRPr="00D6169F">
        <w:trPr>
          <w:trHeight w:val="543"/>
        </w:trPr>
        <w:tc>
          <w:tcPr>
            <w:tcW w:w="1981" w:type="dxa"/>
          </w:tcPr>
          <w:p w:rsidR="00CE6C96" w:rsidRPr="00D6169F" w:rsidRDefault="00D95357">
            <w:pPr>
              <w:pStyle w:val="af0"/>
              <w:rPr>
                <w:sz w:val="28"/>
              </w:rPr>
            </w:pPr>
            <w:r w:rsidRPr="00D6169F">
              <w:rPr>
                <w:rFonts w:hint="eastAsia"/>
                <w:sz w:val="28"/>
              </w:rPr>
              <w:t>退保单位</w:t>
            </w:r>
          </w:p>
        </w:tc>
        <w:tc>
          <w:tcPr>
            <w:tcW w:w="6359" w:type="dxa"/>
          </w:tcPr>
          <w:p w:rsidR="00CE6C96" w:rsidRPr="00D6169F" w:rsidRDefault="00CE6C96">
            <w:pPr>
              <w:pStyle w:val="af0"/>
            </w:pPr>
          </w:p>
        </w:tc>
      </w:tr>
      <w:tr w:rsidR="00CE6C96" w:rsidRPr="00D6169F">
        <w:trPr>
          <w:trHeight w:val="675"/>
        </w:trPr>
        <w:tc>
          <w:tcPr>
            <w:tcW w:w="1981" w:type="dxa"/>
            <w:tcBorders>
              <w:bottom w:val="single" w:sz="4" w:space="0" w:color="auto"/>
            </w:tcBorders>
          </w:tcPr>
          <w:p w:rsidR="00CE6C96" w:rsidRPr="00D6169F" w:rsidRDefault="00D95357">
            <w:pPr>
              <w:pStyle w:val="af0"/>
              <w:rPr>
                <w:sz w:val="28"/>
              </w:rPr>
            </w:pPr>
            <w:r w:rsidRPr="00D6169F">
              <w:rPr>
                <w:rFonts w:hint="eastAsia"/>
                <w:sz w:val="28"/>
              </w:rPr>
              <w:t>退保项目名称</w:t>
            </w:r>
          </w:p>
        </w:tc>
        <w:tc>
          <w:tcPr>
            <w:tcW w:w="6359" w:type="dxa"/>
            <w:tcBorders>
              <w:bottom w:val="single" w:sz="4" w:space="0" w:color="auto"/>
            </w:tcBorders>
          </w:tcPr>
          <w:p w:rsidR="00CE6C96" w:rsidRPr="00D6169F" w:rsidRDefault="00CE6C96">
            <w:pPr>
              <w:pStyle w:val="af0"/>
            </w:pPr>
          </w:p>
        </w:tc>
      </w:tr>
      <w:tr w:rsidR="00CE6C96" w:rsidRPr="00D6169F">
        <w:trPr>
          <w:trHeight w:val="558"/>
        </w:trPr>
        <w:tc>
          <w:tcPr>
            <w:tcW w:w="1981" w:type="dxa"/>
            <w:tcBorders>
              <w:top w:val="single" w:sz="4" w:space="0" w:color="auto"/>
            </w:tcBorders>
          </w:tcPr>
          <w:p w:rsidR="00CE6C96" w:rsidRPr="00D6169F" w:rsidRDefault="00D95357">
            <w:pPr>
              <w:pStyle w:val="af0"/>
              <w:rPr>
                <w:sz w:val="28"/>
              </w:rPr>
            </w:pPr>
            <w:r w:rsidRPr="00D6169F">
              <w:rPr>
                <w:rFonts w:hint="eastAsia"/>
                <w:sz w:val="28"/>
              </w:rPr>
              <w:t>项目编号</w:t>
            </w:r>
          </w:p>
        </w:tc>
        <w:tc>
          <w:tcPr>
            <w:tcW w:w="6359" w:type="dxa"/>
            <w:tcBorders>
              <w:top w:val="single" w:sz="4" w:space="0" w:color="auto"/>
            </w:tcBorders>
          </w:tcPr>
          <w:p w:rsidR="00CE6C96" w:rsidRPr="00D6169F" w:rsidRDefault="00CE6C96">
            <w:pPr>
              <w:pStyle w:val="af0"/>
            </w:pPr>
          </w:p>
        </w:tc>
      </w:tr>
      <w:tr w:rsidR="00CE6C96" w:rsidRPr="00D6169F">
        <w:trPr>
          <w:trHeight w:val="512"/>
        </w:trPr>
        <w:tc>
          <w:tcPr>
            <w:tcW w:w="1981" w:type="dxa"/>
          </w:tcPr>
          <w:p w:rsidR="00CE6C96" w:rsidRPr="00D6169F" w:rsidRDefault="00D95357">
            <w:pPr>
              <w:pStyle w:val="af0"/>
              <w:rPr>
                <w:sz w:val="28"/>
              </w:rPr>
            </w:pPr>
            <w:r w:rsidRPr="00D6169F">
              <w:rPr>
                <w:rFonts w:hint="eastAsia"/>
                <w:sz w:val="28"/>
              </w:rPr>
              <w:t>退保账号户名</w:t>
            </w:r>
          </w:p>
        </w:tc>
        <w:tc>
          <w:tcPr>
            <w:tcW w:w="6359" w:type="dxa"/>
          </w:tcPr>
          <w:p w:rsidR="00CE6C96" w:rsidRPr="00D6169F" w:rsidRDefault="00CE6C96">
            <w:pPr>
              <w:pStyle w:val="af0"/>
            </w:pPr>
          </w:p>
        </w:tc>
      </w:tr>
      <w:tr w:rsidR="00CE6C96" w:rsidRPr="00D6169F">
        <w:trPr>
          <w:trHeight w:val="512"/>
        </w:trPr>
        <w:tc>
          <w:tcPr>
            <w:tcW w:w="1981" w:type="dxa"/>
          </w:tcPr>
          <w:p w:rsidR="00CE6C96" w:rsidRPr="00D6169F" w:rsidRDefault="00D95357">
            <w:pPr>
              <w:pStyle w:val="af0"/>
              <w:rPr>
                <w:sz w:val="28"/>
              </w:rPr>
            </w:pPr>
            <w:r w:rsidRPr="00D6169F">
              <w:rPr>
                <w:rFonts w:hint="eastAsia"/>
                <w:sz w:val="28"/>
              </w:rPr>
              <w:t>银行（包括支行）</w:t>
            </w:r>
          </w:p>
        </w:tc>
        <w:tc>
          <w:tcPr>
            <w:tcW w:w="6359" w:type="dxa"/>
          </w:tcPr>
          <w:p w:rsidR="00CE6C96" w:rsidRPr="00D6169F" w:rsidRDefault="00CE6C96">
            <w:pPr>
              <w:pStyle w:val="af0"/>
            </w:pPr>
          </w:p>
        </w:tc>
      </w:tr>
      <w:tr w:rsidR="00CE6C96" w:rsidRPr="00D6169F">
        <w:trPr>
          <w:trHeight w:val="389"/>
        </w:trPr>
        <w:tc>
          <w:tcPr>
            <w:tcW w:w="1981" w:type="dxa"/>
          </w:tcPr>
          <w:p w:rsidR="00CE6C96" w:rsidRPr="00D6169F" w:rsidRDefault="00D95357">
            <w:pPr>
              <w:pStyle w:val="af0"/>
              <w:rPr>
                <w:sz w:val="28"/>
              </w:rPr>
            </w:pPr>
            <w:r w:rsidRPr="00D6169F">
              <w:rPr>
                <w:rFonts w:hint="eastAsia"/>
                <w:sz w:val="28"/>
              </w:rPr>
              <w:t>银行账号</w:t>
            </w:r>
          </w:p>
        </w:tc>
        <w:tc>
          <w:tcPr>
            <w:tcW w:w="6359" w:type="dxa"/>
          </w:tcPr>
          <w:p w:rsidR="00CE6C96" w:rsidRPr="00D6169F" w:rsidRDefault="00CE6C96">
            <w:pPr>
              <w:pStyle w:val="af0"/>
            </w:pPr>
          </w:p>
        </w:tc>
      </w:tr>
      <w:tr w:rsidR="00CE6C96" w:rsidRPr="00D6169F">
        <w:tc>
          <w:tcPr>
            <w:tcW w:w="1981" w:type="dxa"/>
          </w:tcPr>
          <w:p w:rsidR="00CE6C96" w:rsidRPr="00D6169F" w:rsidRDefault="00D95357">
            <w:pPr>
              <w:pStyle w:val="af0"/>
              <w:rPr>
                <w:sz w:val="28"/>
              </w:rPr>
            </w:pPr>
            <w:r w:rsidRPr="00D6169F">
              <w:rPr>
                <w:rFonts w:hint="eastAsia"/>
                <w:sz w:val="28"/>
              </w:rPr>
              <w:t>退保证金</w:t>
            </w:r>
          </w:p>
        </w:tc>
        <w:tc>
          <w:tcPr>
            <w:tcW w:w="6359" w:type="dxa"/>
          </w:tcPr>
          <w:p w:rsidR="00CE6C96" w:rsidRPr="00D6169F" w:rsidRDefault="00CE6C96">
            <w:pPr>
              <w:pStyle w:val="af0"/>
            </w:pPr>
          </w:p>
        </w:tc>
      </w:tr>
      <w:tr w:rsidR="00CE6C96" w:rsidRPr="00D6169F">
        <w:tc>
          <w:tcPr>
            <w:tcW w:w="1981" w:type="dxa"/>
          </w:tcPr>
          <w:p w:rsidR="00CE6C96" w:rsidRPr="00D6169F" w:rsidRDefault="00D95357">
            <w:pPr>
              <w:pStyle w:val="af0"/>
              <w:rPr>
                <w:sz w:val="28"/>
              </w:rPr>
            </w:pPr>
            <w:r w:rsidRPr="00D6169F">
              <w:rPr>
                <w:rFonts w:hint="eastAsia"/>
                <w:sz w:val="28"/>
              </w:rPr>
              <w:t>退保人签字</w:t>
            </w:r>
          </w:p>
        </w:tc>
        <w:tc>
          <w:tcPr>
            <w:tcW w:w="6359" w:type="dxa"/>
          </w:tcPr>
          <w:p w:rsidR="00CE6C96" w:rsidRPr="00D6169F" w:rsidRDefault="00CE6C96">
            <w:pPr>
              <w:pStyle w:val="af0"/>
            </w:pPr>
          </w:p>
        </w:tc>
      </w:tr>
      <w:tr w:rsidR="00CE6C96" w:rsidRPr="00D6169F">
        <w:tc>
          <w:tcPr>
            <w:tcW w:w="1981" w:type="dxa"/>
          </w:tcPr>
          <w:p w:rsidR="00CE6C96" w:rsidRPr="00D6169F" w:rsidRDefault="00D95357">
            <w:pPr>
              <w:pStyle w:val="af0"/>
              <w:rPr>
                <w:sz w:val="28"/>
              </w:rPr>
            </w:pPr>
            <w:r w:rsidRPr="00D6169F">
              <w:rPr>
                <w:rFonts w:hint="eastAsia"/>
                <w:sz w:val="28"/>
              </w:rPr>
              <w:t>退保人联系电话</w:t>
            </w:r>
          </w:p>
        </w:tc>
        <w:tc>
          <w:tcPr>
            <w:tcW w:w="6359" w:type="dxa"/>
          </w:tcPr>
          <w:p w:rsidR="00CE6C96" w:rsidRPr="00D6169F" w:rsidRDefault="00CE6C96">
            <w:pPr>
              <w:pStyle w:val="af0"/>
            </w:pPr>
          </w:p>
        </w:tc>
      </w:tr>
      <w:tr w:rsidR="00CE6C96" w:rsidRPr="00D6169F">
        <w:trPr>
          <w:trHeight w:val="416"/>
        </w:trPr>
        <w:tc>
          <w:tcPr>
            <w:tcW w:w="1981" w:type="dxa"/>
          </w:tcPr>
          <w:p w:rsidR="00CE6C96" w:rsidRPr="00D6169F" w:rsidRDefault="00D95357">
            <w:pPr>
              <w:pStyle w:val="af0"/>
              <w:rPr>
                <w:sz w:val="28"/>
              </w:rPr>
            </w:pPr>
            <w:r w:rsidRPr="00D6169F">
              <w:rPr>
                <w:rFonts w:hint="eastAsia"/>
                <w:sz w:val="28"/>
              </w:rPr>
              <w:t>登记日期</w:t>
            </w:r>
          </w:p>
        </w:tc>
        <w:tc>
          <w:tcPr>
            <w:tcW w:w="6359" w:type="dxa"/>
          </w:tcPr>
          <w:p w:rsidR="00CE6C96" w:rsidRPr="00D6169F" w:rsidRDefault="00CE6C96">
            <w:pPr>
              <w:pStyle w:val="af0"/>
            </w:pPr>
          </w:p>
        </w:tc>
      </w:tr>
    </w:tbl>
    <w:p w:rsidR="00CE6C96" w:rsidRDefault="00D95357">
      <w:pPr>
        <w:rPr>
          <w:b/>
          <w:bCs/>
          <w:color w:val="FF0000"/>
          <w:sz w:val="32"/>
          <w:szCs w:val="36"/>
        </w:rPr>
      </w:pPr>
      <w:r w:rsidRPr="00D6169F">
        <w:rPr>
          <w:rFonts w:hint="eastAsia"/>
          <w:b/>
          <w:bCs/>
          <w:color w:val="FF0000"/>
          <w:sz w:val="32"/>
          <w:szCs w:val="36"/>
        </w:rPr>
        <w:t>注：填好信息，退保人</w:t>
      </w:r>
      <w:proofErr w:type="gramStart"/>
      <w:r w:rsidRPr="00D6169F">
        <w:rPr>
          <w:rFonts w:hint="eastAsia"/>
          <w:b/>
          <w:bCs/>
          <w:color w:val="FF0000"/>
          <w:sz w:val="32"/>
          <w:szCs w:val="36"/>
        </w:rPr>
        <w:t>签字须手签</w:t>
      </w:r>
      <w:proofErr w:type="gramEnd"/>
      <w:r w:rsidRPr="00D6169F">
        <w:rPr>
          <w:rFonts w:hint="eastAsia"/>
          <w:b/>
          <w:bCs/>
          <w:color w:val="FF0000"/>
          <w:sz w:val="32"/>
          <w:szCs w:val="36"/>
        </w:rPr>
        <w:t>，开标当天手持。</w:t>
      </w:r>
    </w:p>
    <w:p w:rsidR="00CE6C96" w:rsidRDefault="00CE6C96">
      <w:pPr>
        <w:pStyle w:val="3"/>
        <w:rPr>
          <w:kern w:val="0"/>
          <w:sz w:val="20"/>
          <w:szCs w:val="20"/>
        </w:rPr>
      </w:pPr>
    </w:p>
    <w:p w:rsidR="00CE6C96" w:rsidRDefault="00CE6C96">
      <w:pPr>
        <w:spacing w:line="276" w:lineRule="auto"/>
        <w:jc w:val="left"/>
        <w:rPr>
          <w:rFonts w:ascii="宋体" w:hAnsi="宋体"/>
          <w:sz w:val="24"/>
        </w:rPr>
      </w:pPr>
    </w:p>
    <w:p w:rsidR="00CE6C96" w:rsidRDefault="00CE6C96">
      <w:pPr>
        <w:spacing w:line="276" w:lineRule="auto"/>
        <w:jc w:val="left"/>
        <w:rPr>
          <w:rFonts w:ascii="宋体" w:hAnsi="宋体"/>
          <w:sz w:val="24"/>
        </w:rPr>
      </w:pPr>
    </w:p>
    <w:sectPr w:rsidR="00CE6C96">
      <w:pgSz w:w="11906" w:h="16838"/>
      <w:pgMar w:top="1440" w:right="1985"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AB" w:rsidRDefault="00FD69AB">
      <w:r>
        <w:separator/>
      </w:r>
    </w:p>
  </w:endnote>
  <w:endnote w:type="continuationSeparator" w:id="0">
    <w:p w:rsidR="00FD69AB" w:rsidRDefault="00FD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文鼎CS大黑">
    <w:altName w:val="宋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2"/>
      <w:tabs>
        <w:tab w:val="clear" w:pos="4153"/>
        <w:tab w:val="left" w:pos="3848"/>
        <w:tab w:val="center" w:pos="4156"/>
      </w:tabs>
    </w:pPr>
    <w:r>
      <w:tab/>
    </w:r>
  </w:p>
  <w:p w:rsidR="003329B7" w:rsidRDefault="003329B7">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2"/>
      <w:jc w:val="center"/>
    </w:pPr>
    <w:r>
      <w:rPr>
        <w:lang w:val="zh-CN"/>
      </w:rPr>
      <w:fldChar w:fldCharType="begin"/>
    </w:r>
    <w:r>
      <w:rPr>
        <w:lang w:val="zh-CN"/>
      </w:rPr>
      <w:instrText xml:space="preserve"> PAGE   \* MERGEFORMAT </w:instrText>
    </w:r>
    <w:r>
      <w:rPr>
        <w:lang w:val="zh-CN"/>
      </w:rPr>
      <w:fldChar w:fldCharType="separate"/>
    </w:r>
    <w:r w:rsidR="006B0FFD">
      <w:rPr>
        <w:noProof/>
        <w:lang w:val="zh-CN"/>
      </w:rPr>
      <w:t>28</w:t>
    </w:r>
    <w:r>
      <w:rPr>
        <w:lang w:val="zh-CN"/>
      </w:rPr>
      <w:fldChar w:fldCharType="end"/>
    </w:r>
  </w:p>
  <w:p w:rsidR="003329B7" w:rsidRDefault="003329B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2"/>
      <w:framePr w:wrap="around" w:vAnchor="text" w:hAnchor="margin" w:xAlign="center" w:y="1"/>
      <w:rPr>
        <w:rStyle w:val="af9"/>
      </w:rPr>
    </w:pPr>
    <w:r>
      <w:fldChar w:fldCharType="begin"/>
    </w:r>
    <w:r>
      <w:rPr>
        <w:rStyle w:val="af9"/>
      </w:rPr>
      <w:instrText xml:space="preserve">PAGE  </w:instrText>
    </w:r>
    <w:r>
      <w:fldChar w:fldCharType="end"/>
    </w:r>
  </w:p>
  <w:p w:rsidR="003329B7" w:rsidRDefault="003329B7">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2"/>
      <w:framePr w:wrap="around" w:vAnchor="text" w:hAnchor="page" w:x="5551" w:y="37"/>
      <w:jc w:val="center"/>
      <w:rPr>
        <w:rStyle w:val="af9"/>
      </w:rPr>
    </w:pPr>
    <w:r>
      <w:fldChar w:fldCharType="begin"/>
    </w:r>
    <w:r>
      <w:rPr>
        <w:rStyle w:val="af9"/>
      </w:rPr>
      <w:instrText xml:space="preserve">PAGE  </w:instrText>
    </w:r>
    <w:r>
      <w:fldChar w:fldCharType="separate"/>
    </w:r>
    <w:r w:rsidR="006B0FFD">
      <w:rPr>
        <w:rStyle w:val="af9"/>
        <w:noProof/>
      </w:rPr>
      <w:t>34</w:t>
    </w:r>
    <w:r>
      <w:fldChar w:fldCharType="end"/>
    </w:r>
  </w:p>
  <w:p w:rsidR="003329B7" w:rsidRDefault="003329B7">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2"/>
      <w:jc w:val="center"/>
    </w:pPr>
    <w:r>
      <w:fldChar w:fldCharType="begin"/>
    </w:r>
    <w:r>
      <w:instrText>PAGE   \* MERGEFORMAT</w:instrText>
    </w:r>
    <w:r>
      <w:fldChar w:fldCharType="separate"/>
    </w:r>
    <w:r>
      <w:rPr>
        <w:lang w:val="zh-CN"/>
      </w:rPr>
      <w:t>1</w:t>
    </w:r>
    <w:r>
      <w:rPr>
        <w:lang w:val="zh-CN"/>
      </w:rPr>
      <w:fldChar w:fldCharType="end"/>
    </w:r>
  </w:p>
  <w:p w:rsidR="003329B7" w:rsidRDefault="003329B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AB" w:rsidRDefault="00FD69AB">
      <w:r>
        <w:separator/>
      </w:r>
    </w:p>
  </w:footnote>
  <w:footnote w:type="continuationSeparator" w:id="0">
    <w:p w:rsidR="00FD69AB" w:rsidRDefault="00FD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B7" w:rsidRDefault="003329B7">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0EE"/>
    <w:multiLevelType w:val="multilevel"/>
    <w:tmpl w:val="184A00E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C374AB"/>
    <w:multiLevelType w:val="multilevel"/>
    <w:tmpl w:val="19C374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C21BD1"/>
    <w:multiLevelType w:val="multilevel"/>
    <w:tmpl w:val="2AC21BD1"/>
    <w:lvl w:ilvl="0">
      <w:start w:val="1"/>
      <w:numFmt w:val="decimalFullWidth"/>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D377403"/>
    <w:multiLevelType w:val="multilevel"/>
    <w:tmpl w:val="4D3774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07B3FD"/>
    <w:multiLevelType w:val="singleLevel"/>
    <w:tmpl w:val="6107B3FD"/>
    <w:lvl w:ilvl="0">
      <w:start w:val="2"/>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48"/>
    <w:rsid w:val="00001258"/>
    <w:rsid w:val="0000151E"/>
    <w:rsid w:val="000019FE"/>
    <w:rsid w:val="00004285"/>
    <w:rsid w:val="000054BB"/>
    <w:rsid w:val="000055A6"/>
    <w:rsid w:val="0001038F"/>
    <w:rsid w:val="00010C6E"/>
    <w:rsid w:val="00011A25"/>
    <w:rsid w:val="00011CB3"/>
    <w:rsid w:val="0001248F"/>
    <w:rsid w:val="000142EE"/>
    <w:rsid w:val="00020895"/>
    <w:rsid w:val="000208FC"/>
    <w:rsid w:val="00020BD3"/>
    <w:rsid w:val="00021483"/>
    <w:rsid w:val="00021A10"/>
    <w:rsid w:val="00023CCE"/>
    <w:rsid w:val="000254D8"/>
    <w:rsid w:val="00025B50"/>
    <w:rsid w:val="0002601E"/>
    <w:rsid w:val="000266E7"/>
    <w:rsid w:val="000268C8"/>
    <w:rsid w:val="000274B3"/>
    <w:rsid w:val="0003007C"/>
    <w:rsid w:val="00030142"/>
    <w:rsid w:val="00030836"/>
    <w:rsid w:val="0003099A"/>
    <w:rsid w:val="000314B2"/>
    <w:rsid w:val="00031710"/>
    <w:rsid w:val="000343EB"/>
    <w:rsid w:val="000343F6"/>
    <w:rsid w:val="000347BD"/>
    <w:rsid w:val="000375B2"/>
    <w:rsid w:val="00037D56"/>
    <w:rsid w:val="00043B41"/>
    <w:rsid w:val="00045844"/>
    <w:rsid w:val="000465C7"/>
    <w:rsid w:val="000474C2"/>
    <w:rsid w:val="000500AB"/>
    <w:rsid w:val="00050305"/>
    <w:rsid w:val="0005032C"/>
    <w:rsid w:val="00052573"/>
    <w:rsid w:val="00056E99"/>
    <w:rsid w:val="000578B4"/>
    <w:rsid w:val="00057B97"/>
    <w:rsid w:val="000601DB"/>
    <w:rsid w:val="000610D3"/>
    <w:rsid w:val="00061443"/>
    <w:rsid w:val="00061C38"/>
    <w:rsid w:val="00061D71"/>
    <w:rsid w:val="00062A4C"/>
    <w:rsid w:val="00062DE1"/>
    <w:rsid w:val="00064968"/>
    <w:rsid w:val="0006597A"/>
    <w:rsid w:val="00067A2F"/>
    <w:rsid w:val="00070001"/>
    <w:rsid w:val="000747D7"/>
    <w:rsid w:val="00077D8F"/>
    <w:rsid w:val="00077E56"/>
    <w:rsid w:val="00077FB3"/>
    <w:rsid w:val="00080409"/>
    <w:rsid w:val="000805D7"/>
    <w:rsid w:val="000814AB"/>
    <w:rsid w:val="00082F9D"/>
    <w:rsid w:val="00083C01"/>
    <w:rsid w:val="00084EB2"/>
    <w:rsid w:val="00085C57"/>
    <w:rsid w:val="00085DA2"/>
    <w:rsid w:val="00090578"/>
    <w:rsid w:val="00091AAE"/>
    <w:rsid w:val="00091B6A"/>
    <w:rsid w:val="000943DC"/>
    <w:rsid w:val="000944C9"/>
    <w:rsid w:val="00096802"/>
    <w:rsid w:val="0009766C"/>
    <w:rsid w:val="00097C19"/>
    <w:rsid w:val="000A09FE"/>
    <w:rsid w:val="000A0D3D"/>
    <w:rsid w:val="000A12A6"/>
    <w:rsid w:val="000A2284"/>
    <w:rsid w:val="000A260C"/>
    <w:rsid w:val="000A3CED"/>
    <w:rsid w:val="000A4408"/>
    <w:rsid w:val="000A58A5"/>
    <w:rsid w:val="000A5F4A"/>
    <w:rsid w:val="000A6272"/>
    <w:rsid w:val="000A7553"/>
    <w:rsid w:val="000A780F"/>
    <w:rsid w:val="000B0C3B"/>
    <w:rsid w:val="000B193E"/>
    <w:rsid w:val="000B2B2B"/>
    <w:rsid w:val="000B6665"/>
    <w:rsid w:val="000C1518"/>
    <w:rsid w:val="000C2982"/>
    <w:rsid w:val="000C5FBF"/>
    <w:rsid w:val="000C78CE"/>
    <w:rsid w:val="000D0D0F"/>
    <w:rsid w:val="000D2F14"/>
    <w:rsid w:val="000D3B60"/>
    <w:rsid w:val="000D3C91"/>
    <w:rsid w:val="000D3EAC"/>
    <w:rsid w:val="000D4597"/>
    <w:rsid w:val="000D4AFC"/>
    <w:rsid w:val="000D5C3D"/>
    <w:rsid w:val="000D5D50"/>
    <w:rsid w:val="000D6D4D"/>
    <w:rsid w:val="000D7542"/>
    <w:rsid w:val="000E0BA9"/>
    <w:rsid w:val="000E10A8"/>
    <w:rsid w:val="000E151B"/>
    <w:rsid w:val="000E24B4"/>
    <w:rsid w:val="000E3621"/>
    <w:rsid w:val="000E58C8"/>
    <w:rsid w:val="000E58DE"/>
    <w:rsid w:val="000E5D6C"/>
    <w:rsid w:val="000E7A7D"/>
    <w:rsid w:val="000F08F7"/>
    <w:rsid w:val="000F0C58"/>
    <w:rsid w:val="000F1BB8"/>
    <w:rsid w:val="000F3967"/>
    <w:rsid w:val="000F4012"/>
    <w:rsid w:val="000F4EBC"/>
    <w:rsid w:val="000F6BDA"/>
    <w:rsid w:val="000F6F69"/>
    <w:rsid w:val="000F6F94"/>
    <w:rsid w:val="0010047B"/>
    <w:rsid w:val="001021C3"/>
    <w:rsid w:val="0010353E"/>
    <w:rsid w:val="00103DCC"/>
    <w:rsid w:val="00103E8C"/>
    <w:rsid w:val="0010581B"/>
    <w:rsid w:val="00105C28"/>
    <w:rsid w:val="0011036B"/>
    <w:rsid w:val="0011053D"/>
    <w:rsid w:val="00110955"/>
    <w:rsid w:val="00111686"/>
    <w:rsid w:val="00112135"/>
    <w:rsid w:val="001142F0"/>
    <w:rsid w:val="00114ED2"/>
    <w:rsid w:val="00115ACD"/>
    <w:rsid w:val="00117033"/>
    <w:rsid w:val="00122493"/>
    <w:rsid w:val="00122DBE"/>
    <w:rsid w:val="00123AF6"/>
    <w:rsid w:val="00124261"/>
    <w:rsid w:val="00125687"/>
    <w:rsid w:val="00125F95"/>
    <w:rsid w:val="00126026"/>
    <w:rsid w:val="00127F5C"/>
    <w:rsid w:val="0013234B"/>
    <w:rsid w:val="001341A3"/>
    <w:rsid w:val="00145073"/>
    <w:rsid w:val="00145115"/>
    <w:rsid w:val="001458EF"/>
    <w:rsid w:val="001461EC"/>
    <w:rsid w:val="00146BD2"/>
    <w:rsid w:val="00147F72"/>
    <w:rsid w:val="0015032F"/>
    <w:rsid w:val="0015068D"/>
    <w:rsid w:val="00150739"/>
    <w:rsid w:val="00150CFB"/>
    <w:rsid w:val="001526D2"/>
    <w:rsid w:val="00152822"/>
    <w:rsid w:val="00153306"/>
    <w:rsid w:val="001539BA"/>
    <w:rsid w:val="00153F22"/>
    <w:rsid w:val="00155905"/>
    <w:rsid w:val="0015606A"/>
    <w:rsid w:val="001562A9"/>
    <w:rsid w:val="001571C7"/>
    <w:rsid w:val="00157570"/>
    <w:rsid w:val="00160929"/>
    <w:rsid w:val="0016299E"/>
    <w:rsid w:val="00164512"/>
    <w:rsid w:val="0016453C"/>
    <w:rsid w:val="00164E65"/>
    <w:rsid w:val="00165375"/>
    <w:rsid w:val="001675AC"/>
    <w:rsid w:val="001675F3"/>
    <w:rsid w:val="001679B2"/>
    <w:rsid w:val="001700AA"/>
    <w:rsid w:val="00170171"/>
    <w:rsid w:val="00170834"/>
    <w:rsid w:val="00171876"/>
    <w:rsid w:val="00172572"/>
    <w:rsid w:val="00172A27"/>
    <w:rsid w:val="00172F6F"/>
    <w:rsid w:val="0017316D"/>
    <w:rsid w:val="00174A2D"/>
    <w:rsid w:val="00174CB5"/>
    <w:rsid w:val="00176F03"/>
    <w:rsid w:val="0017709D"/>
    <w:rsid w:val="0018184D"/>
    <w:rsid w:val="00183994"/>
    <w:rsid w:val="00185122"/>
    <w:rsid w:val="001876E6"/>
    <w:rsid w:val="001909EE"/>
    <w:rsid w:val="00191DCC"/>
    <w:rsid w:val="00192EE2"/>
    <w:rsid w:val="00193206"/>
    <w:rsid w:val="001940C0"/>
    <w:rsid w:val="001946B2"/>
    <w:rsid w:val="001948D4"/>
    <w:rsid w:val="001954E2"/>
    <w:rsid w:val="00195CC9"/>
    <w:rsid w:val="0019752F"/>
    <w:rsid w:val="001976C6"/>
    <w:rsid w:val="0019789E"/>
    <w:rsid w:val="00197E45"/>
    <w:rsid w:val="001A0299"/>
    <w:rsid w:val="001A07E6"/>
    <w:rsid w:val="001A3148"/>
    <w:rsid w:val="001A32DD"/>
    <w:rsid w:val="001A7269"/>
    <w:rsid w:val="001A756D"/>
    <w:rsid w:val="001B0E0F"/>
    <w:rsid w:val="001B1F57"/>
    <w:rsid w:val="001B3EA6"/>
    <w:rsid w:val="001B581D"/>
    <w:rsid w:val="001B5A35"/>
    <w:rsid w:val="001B708E"/>
    <w:rsid w:val="001B7150"/>
    <w:rsid w:val="001B73AD"/>
    <w:rsid w:val="001B7949"/>
    <w:rsid w:val="001C0F65"/>
    <w:rsid w:val="001C4669"/>
    <w:rsid w:val="001C5F66"/>
    <w:rsid w:val="001C78F8"/>
    <w:rsid w:val="001C7C00"/>
    <w:rsid w:val="001D14FC"/>
    <w:rsid w:val="001D46AC"/>
    <w:rsid w:val="001D76AF"/>
    <w:rsid w:val="001D795F"/>
    <w:rsid w:val="001E0F85"/>
    <w:rsid w:val="001E1624"/>
    <w:rsid w:val="001E1E9C"/>
    <w:rsid w:val="001E3726"/>
    <w:rsid w:val="001E3CB6"/>
    <w:rsid w:val="001E4458"/>
    <w:rsid w:val="001E4993"/>
    <w:rsid w:val="001E6730"/>
    <w:rsid w:val="001E6AC3"/>
    <w:rsid w:val="001E6EEB"/>
    <w:rsid w:val="001F0B34"/>
    <w:rsid w:val="001F3828"/>
    <w:rsid w:val="001F4556"/>
    <w:rsid w:val="001F6669"/>
    <w:rsid w:val="001F7E4A"/>
    <w:rsid w:val="002010F8"/>
    <w:rsid w:val="0020172E"/>
    <w:rsid w:val="00202EC1"/>
    <w:rsid w:val="00202F65"/>
    <w:rsid w:val="002034AB"/>
    <w:rsid w:val="00206061"/>
    <w:rsid w:val="00206920"/>
    <w:rsid w:val="00210516"/>
    <w:rsid w:val="002129D7"/>
    <w:rsid w:val="00212D99"/>
    <w:rsid w:val="00213829"/>
    <w:rsid w:val="0021496C"/>
    <w:rsid w:val="00214BC4"/>
    <w:rsid w:val="00216D7F"/>
    <w:rsid w:val="0021778E"/>
    <w:rsid w:val="0022115A"/>
    <w:rsid w:val="002216E4"/>
    <w:rsid w:val="00222E3D"/>
    <w:rsid w:val="002247EF"/>
    <w:rsid w:val="00225470"/>
    <w:rsid w:val="00225FD6"/>
    <w:rsid w:val="00230B73"/>
    <w:rsid w:val="00231863"/>
    <w:rsid w:val="002340E1"/>
    <w:rsid w:val="00234BBC"/>
    <w:rsid w:val="002351C4"/>
    <w:rsid w:val="00237C70"/>
    <w:rsid w:val="00242047"/>
    <w:rsid w:val="00242664"/>
    <w:rsid w:val="00242888"/>
    <w:rsid w:val="00243E48"/>
    <w:rsid w:val="00244070"/>
    <w:rsid w:val="002452D1"/>
    <w:rsid w:val="002456B0"/>
    <w:rsid w:val="00245840"/>
    <w:rsid w:val="0024772C"/>
    <w:rsid w:val="00250A71"/>
    <w:rsid w:val="00251795"/>
    <w:rsid w:val="0025293C"/>
    <w:rsid w:val="0025442C"/>
    <w:rsid w:val="0025449F"/>
    <w:rsid w:val="00254943"/>
    <w:rsid w:val="0025601E"/>
    <w:rsid w:val="0025605F"/>
    <w:rsid w:val="00256B38"/>
    <w:rsid w:val="0025740B"/>
    <w:rsid w:val="00260742"/>
    <w:rsid w:val="00261317"/>
    <w:rsid w:val="00262C0A"/>
    <w:rsid w:val="00263515"/>
    <w:rsid w:val="00266666"/>
    <w:rsid w:val="002675B2"/>
    <w:rsid w:val="002703A5"/>
    <w:rsid w:val="0027089A"/>
    <w:rsid w:val="00270D8F"/>
    <w:rsid w:val="0027193F"/>
    <w:rsid w:val="0027320F"/>
    <w:rsid w:val="00273FD4"/>
    <w:rsid w:val="00275F62"/>
    <w:rsid w:val="00277B66"/>
    <w:rsid w:val="00277F9E"/>
    <w:rsid w:val="00281230"/>
    <w:rsid w:val="002827D4"/>
    <w:rsid w:val="002851D1"/>
    <w:rsid w:val="00285EED"/>
    <w:rsid w:val="0028723A"/>
    <w:rsid w:val="002872AC"/>
    <w:rsid w:val="002873B5"/>
    <w:rsid w:val="002930E5"/>
    <w:rsid w:val="002930F6"/>
    <w:rsid w:val="0029428C"/>
    <w:rsid w:val="00294F78"/>
    <w:rsid w:val="00295678"/>
    <w:rsid w:val="00295E56"/>
    <w:rsid w:val="002969C2"/>
    <w:rsid w:val="00296B36"/>
    <w:rsid w:val="002A0D5D"/>
    <w:rsid w:val="002A2961"/>
    <w:rsid w:val="002A37CF"/>
    <w:rsid w:val="002A389F"/>
    <w:rsid w:val="002A47AA"/>
    <w:rsid w:val="002A4AD8"/>
    <w:rsid w:val="002A5D0C"/>
    <w:rsid w:val="002A680C"/>
    <w:rsid w:val="002A7400"/>
    <w:rsid w:val="002B0AEC"/>
    <w:rsid w:val="002B150F"/>
    <w:rsid w:val="002B23CA"/>
    <w:rsid w:val="002B4EA0"/>
    <w:rsid w:val="002B53A6"/>
    <w:rsid w:val="002B6183"/>
    <w:rsid w:val="002B6528"/>
    <w:rsid w:val="002B697F"/>
    <w:rsid w:val="002B6DF7"/>
    <w:rsid w:val="002B7FBB"/>
    <w:rsid w:val="002C084E"/>
    <w:rsid w:val="002C7459"/>
    <w:rsid w:val="002C75DA"/>
    <w:rsid w:val="002D0528"/>
    <w:rsid w:val="002D0679"/>
    <w:rsid w:val="002D1909"/>
    <w:rsid w:val="002D3F6E"/>
    <w:rsid w:val="002D4EFC"/>
    <w:rsid w:val="002D639A"/>
    <w:rsid w:val="002D77B6"/>
    <w:rsid w:val="002D7EE2"/>
    <w:rsid w:val="002E069B"/>
    <w:rsid w:val="002E14D2"/>
    <w:rsid w:val="002E20EC"/>
    <w:rsid w:val="002E2216"/>
    <w:rsid w:val="002E28B3"/>
    <w:rsid w:val="002E3E29"/>
    <w:rsid w:val="002E5A1E"/>
    <w:rsid w:val="002E5AE6"/>
    <w:rsid w:val="002E5BF7"/>
    <w:rsid w:val="002E5E5D"/>
    <w:rsid w:val="002E732D"/>
    <w:rsid w:val="002F01AA"/>
    <w:rsid w:val="002F1830"/>
    <w:rsid w:val="002F2807"/>
    <w:rsid w:val="002F3916"/>
    <w:rsid w:val="002F3A7F"/>
    <w:rsid w:val="002F4FA6"/>
    <w:rsid w:val="002F5020"/>
    <w:rsid w:val="002F5F6C"/>
    <w:rsid w:val="002F61AA"/>
    <w:rsid w:val="002F717B"/>
    <w:rsid w:val="002F7F1F"/>
    <w:rsid w:val="003009F3"/>
    <w:rsid w:val="003017F3"/>
    <w:rsid w:val="00301CA5"/>
    <w:rsid w:val="00302E5D"/>
    <w:rsid w:val="00304444"/>
    <w:rsid w:val="00304915"/>
    <w:rsid w:val="0030748B"/>
    <w:rsid w:val="00310D31"/>
    <w:rsid w:val="00311681"/>
    <w:rsid w:val="00311923"/>
    <w:rsid w:val="003131A2"/>
    <w:rsid w:val="00314A70"/>
    <w:rsid w:val="00316205"/>
    <w:rsid w:val="0031648E"/>
    <w:rsid w:val="00321FF7"/>
    <w:rsid w:val="0032201C"/>
    <w:rsid w:val="0032265F"/>
    <w:rsid w:val="00322DFF"/>
    <w:rsid w:val="00323465"/>
    <w:rsid w:val="00323FBE"/>
    <w:rsid w:val="00324C45"/>
    <w:rsid w:val="00325105"/>
    <w:rsid w:val="00326E15"/>
    <w:rsid w:val="00327119"/>
    <w:rsid w:val="003277C1"/>
    <w:rsid w:val="00330C0F"/>
    <w:rsid w:val="00331D90"/>
    <w:rsid w:val="003329B7"/>
    <w:rsid w:val="003376AB"/>
    <w:rsid w:val="00340A70"/>
    <w:rsid w:val="00340A74"/>
    <w:rsid w:val="00340F49"/>
    <w:rsid w:val="0034219D"/>
    <w:rsid w:val="0034542C"/>
    <w:rsid w:val="00346A39"/>
    <w:rsid w:val="003475C7"/>
    <w:rsid w:val="003511A6"/>
    <w:rsid w:val="003539E2"/>
    <w:rsid w:val="00355A9C"/>
    <w:rsid w:val="00355AFE"/>
    <w:rsid w:val="00355FAA"/>
    <w:rsid w:val="003563BF"/>
    <w:rsid w:val="003576A7"/>
    <w:rsid w:val="003600B5"/>
    <w:rsid w:val="00360684"/>
    <w:rsid w:val="00360903"/>
    <w:rsid w:val="00360E34"/>
    <w:rsid w:val="0036144A"/>
    <w:rsid w:val="00361D7B"/>
    <w:rsid w:val="0036702E"/>
    <w:rsid w:val="003726C6"/>
    <w:rsid w:val="00372D9D"/>
    <w:rsid w:val="00373C5D"/>
    <w:rsid w:val="00374314"/>
    <w:rsid w:val="00374763"/>
    <w:rsid w:val="003750BB"/>
    <w:rsid w:val="003751AB"/>
    <w:rsid w:val="003761C8"/>
    <w:rsid w:val="00376F49"/>
    <w:rsid w:val="00377189"/>
    <w:rsid w:val="00377B72"/>
    <w:rsid w:val="0038087A"/>
    <w:rsid w:val="003811BE"/>
    <w:rsid w:val="00381DC8"/>
    <w:rsid w:val="00382DD3"/>
    <w:rsid w:val="0038475D"/>
    <w:rsid w:val="003847BC"/>
    <w:rsid w:val="00384CDB"/>
    <w:rsid w:val="00386F7A"/>
    <w:rsid w:val="003936EA"/>
    <w:rsid w:val="0039639C"/>
    <w:rsid w:val="00396868"/>
    <w:rsid w:val="00397459"/>
    <w:rsid w:val="0039754E"/>
    <w:rsid w:val="00397916"/>
    <w:rsid w:val="00397F21"/>
    <w:rsid w:val="003A0B3D"/>
    <w:rsid w:val="003A1811"/>
    <w:rsid w:val="003A1D23"/>
    <w:rsid w:val="003A31BB"/>
    <w:rsid w:val="003A4642"/>
    <w:rsid w:val="003A494E"/>
    <w:rsid w:val="003A6F15"/>
    <w:rsid w:val="003B0345"/>
    <w:rsid w:val="003B0D18"/>
    <w:rsid w:val="003B153B"/>
    <w:rsid w:val="003B3F78"/>
    <w:rsid w:val="003B4139"/>
    <w:rsid w:val="003B5872"/>
    <w:rsid w:val="003B6064"/>
    <w:rsid w:val="003C2FFF"/>
    <w:rsid w:val="003C3FF2"/>
    <w:rsid w:val="003C4760"/>
    <w:rsid w:val="003C4920"/>
    <w:rsid w:val="003C5768"/>
    <w:rsid w:val="003C66F6"/>
    <w:rsid w:val="003D02B6"/>
    <w:rsid w:val="003D04A0"/>
    <w:rsid w:val="003D0DB7"/>
    <w:rsid w:val="003D2471"/>
    <w:rsid w:val="003D25FD"/>
    <w:rsid w:val="003D3606"/>
    <w:rsid w:val="003D3EFA"/>
    <w:rsid w:val="003D586C"/>
    <w:rsid w:val="003D586E"/>
    <w:rsid w:val="003D58D3"/>
    <w:rsid w:val="003D602A"/>
    <w:rsid w:val="003D730B"/>
    <w:rsid w:val="003D7949"/>
    <w:rsid w:val="003E04BE"/>
    <w:rsid w:val="003E3B82"/>
    <w:rsid w:val="003E7DED"/>
    <w:rsid w:val="003F073F"/>
    <w:rsid w:val="003F4E82"/>
    <w:rsid w:val="003F59EB"/>
    <w:rsid w:val="003F5A1D"/>
    <w:rsid w:val="003F6241"/>
    <w:rsid w:val="003F70D0"/>
    <w:rsid w:val="003F7554"/>
    <w:rsid w:val="003F75E9"/>
    <w:rsid w:val="0040194C"/>
    <w:rsid w:val="00401A7B"/>
    <w:rsid w:val="00404C95"/>
    <w:rsid w:val="00406915"/>
    <w:rsid w:val="00410D71"/>
    <w:rsid w:val="00411833"/>
    <w:rsid w:val="0041227C"/>
    <w:rsid w:val="00413012"/>
    <w:rsid w:val="0041311B"/>
    <w:rsid w:val="0041382C"/>
    <w:rsid w:val="004143AC"/>
    <w:rsid w:val="00414E9B"/>
    <w:rsid w:val="0041659D"/>
    <w:rsid w:val="00416790"/>
    <w:rsid w:val="004168A5"/>
    <w:rsid w:val="00420D91"/>
    <w:rsid w:val="004220EC"/>
    <w:rsid w:val="00422B1E"/>
    <w:rsid w:val="00422EC4"/>
    <w:rsid w:val="00422FB2"/>
    <w:rsid w:val="00425B15"/>
    <w:rsid w:val="004260CD"/>
    <w:rsid w:val="00426588"/>
    <w:rsid w:val="00426B6A"/>
    <w:rsid w:val="00426CA9"/>
    <w:rsid w:val="00426F99"/>
    <w:rsid w:val="00427308"/>
    <w:rsid w:val="00427390"/>
    <w:rsid w:val="004301DB"/>
    <w:rsid w:val="00433159"/>
    <w:rsid w:val="004340CA"/>
    <w:rsid w:val="00435463"/>
    <w:rsid w:val="00435AB6"/>
    <w:rsid w:val="00435DAA"/>
    <w:rsid w:val="004364FF"/>
    <w:rsid w:val="00437447"/>
    <w:rsid w:val="004404F8"/>
    <w:rsid w:val="004427D3"/>
    <w:rsid w:val="00442E25"/>
    <w:rsid w:val="004452DF"/>
    <w:rsid w:val="00445534"/>
    <w:rsid w:val="0044555E"/>
    <w:rsid w:val="00445D66"/>
    <w:rsid w:val="0044623C"/>
    <w:rsid w:val="0044667F"/>
    <w:rsid w:val="00447549"/>
    <w:rsid w:val="00450421"/>
    <w:rsid w:val="004509C0"/>
    <w:rsid w:val="004512B7"/>
    <w:rsid w:val="00452133"/>
    <w:rsid w:val="00452E76"/>
    <w:rsid w:val="00453A7E"/>
    <w:rsid w:val="00454794"/>
    <w:rsid w:val="0046130F"/>
    <w:rsid w:val="00461C23"/>
    <w:rsid w:val="00461F7F"/>
    <w:rsid w:val="0046205F"/>
    <w:rsid w:val="004638AE"/>
    <w:rsid w:val="00464476"/>
    <w:rsid w:val="0046462D"/>
    <w:rsid w:val="0046540C"/>
    <w:rsid w:val="004669C2"/>
    <w:rsid w:val="00470715"/>
    <w:rsid w:val="004707CC"/>
    <w:rsid w:val="00471B98"/>
    <w:rsid w:val="00472DC8"/>
    <w:rsid w:val="0047368B"/>
    <w:rsid w:val="004736B7"/>
    <w:rsid w:val="004738B8"/>
    <w:rsid w:val="00473F1A"/>
    <w:rsid w:val="004740F1"/>
    <w:rsid w:val="00475165"/>
    <w:rsid w:val="00476C81"/>
    <w:rsid w:val="00482247"/>
    <w:rsid w:val="004826CF"/>
    <w:rsid w:val="00486A2C"/>
    <w:rsid w:val="00487E9B"/>
    <w:rsid w:val="00490C75"/>
    <w:rsid w:val="004918D8"/>
    <w:rsid w:val="00492766"/>
    <w:rsid w:val="00493E79"/>
    <w:rsid w:val="00495210"/>
    <w:rsid w:val="004954C6"/>
    <w:rsid w:val="004956AB"/>
    <w:rsid w:val="00496832"/>
    <w:rsid w:val="00496F8B"/>
    <w:rsid w:val="00497C11"/>
    <w:rsid w:val="004A025B"/>
    <w:rsid w:val="004A0B00"/>
    <w:rsid w:val="004A0FBB"/>
    <w:rsid w:val="004A30E4"/>
    <w:rsid w:val="004A47B0"/>
    <w:rsid w:val="004A5765"/>
    <w:rsid w:val="004B1972"/>
    <w:rsid w:val="004B4EA0"/>
    <w:rsid w:val="004C0482"/>
    <w:rsid w:val="004C1038"/>
    <w:rsid w:val="004C5115"/>
    <w:rsid w:val="004C5916"/>
    <w:rsid w:val="004C6587"/>
    <w:rsid w:val="004C67BD"/>
    <w:rsid w:val="004C7AFD"/>
    <w:rsid w:val="004D1232"/>
    <w:rsid w:val="004D3E34"/>
    <w:rsid w:val="004D414D"/>
    <w:rsid w:val="004D5263"/>
    <w:rsid w:val="004D6CE2"/>
    <w:rsid w:val="004D7071"/>
    <w:rsid w:val="004D721F"/>
    <w:rsid w:val="004D7B19"/>
    <w:rsid w:val="004E0082"/>
    <w:rsid w:val="004E11FF"/>
    <w:rsid w:val="004E1703"/>
    <w:rsid w:val="004E1C48"/>
    <w:rsid w:val="004E1C7D"/>
    <w:rsid w:val="004E2206"/>
    <w:rsid w:val="004E2478"/>
    <w:rsid w:val="004E353C"/>
    <w:rsid w:val="004E5107"/>
    <w:rsid w:val="004E6469"/>
    <w:rsid w:val="004F0C5E"/>
    <w:rsid w:val="004F1027"/>
    <w:rsid w:val="004F3D40"/>
    <w:rsid w:val="004F4C34"/>
    <w:rsid w:val="004F59F8"/>
    <w:rsid w:val="004F65E6"/>
    <w:rsid w:val="00501693"/>
    <w:rsid w:val="0050224B"/>
    <w:rsid w:val="00502DAA"/>
    <w:rsid w:val="00504183"/>
    <w:rsid w:val="00504615"/>
    <w:rsid w:val="00504818"/>
    <w:rsid w:val="00504A54"/>
    <w:rsid w:val="00504FAE"/>
    <w:rsid w:val="00505C14"/>
    <w:rsid w:val="00506EF1"/>
    <w:rsid w:val="005111A3"/>
    <w:rsid w:val="0051228F"/>
    <w:rsid w:val="005128FC"/>
    <w:rsid w:val="005136FA"/>
    <w:rsid w:val="00514796"/>
    <w:rsid w:val="005164DF"/>
    <w:rsid w:val="00516F0E"/>
    <w:rsid w:val="005200E7"/>
    <w:rsid w:val="005206F3"/>
    <w:rsid w:val="00522141"/>
    <w:rsid w:val="00522602"/>
    <w:rsid w:val="00522682"/>
    <w:rsid w:val="0052315E"/>
    <w:rsid w:val="00523DE7"/>
    <w:rsid w:val="00524B3A"/>
    <w:rsid w:val="00530D28"/>
    <w:rsid w:val="0053193D"/>
    <w:rsid w:val="00531BD4"/>
    <w:rsid w:val="005325F8"/>
    <w:rsid w:val="00532CBA"/>
    <w:rsid w:val="0053339A"/>
    <w:rsid w:val="00533453"/>
    <w:rsid w:val="005344E8"/>
    <w:rsid w:val="00535556"/>
    <w:rsid w:val="0054012F"/>
    <w:rsid w:val="00540915"/>
    <w:rsid w:val="00541AF1"/>
    <w:rsid w:val="00541FBC"/>
    <w:rsid w:val="00542D2F"/>
    <w:rsid w:val="0054300A"/>
    <w:rsid w:val="0054348D"/>
    <w:rsid w:val="00543874"/>
    <w:rsid w:val="00543F9E"/>
    <w:rsid w:val="00544DC0"/>
    <w:rsid w:val="0054511F"/>
    <w:rsid w:val="00545944"/>
    <w:rsid w:val="00545F2F"/>
    <w:rsid w:val="00546966"/>
    <w:rsid w:val="00546EC4"/>
    <w:rsid w:val="0055058A"/>
    <w:rsid w:val="00550F54"/>
    <w:rsid w:val="00551C45"/>
    <w:rsid w:val="005553AB"/>
    <w:rsid w:val="0055780D"/>
    <w:rsid w:val="00557E6A"/>
    <w:rsid w:val="0056032D"/>
    <w:rsid w:val="005626B9"/>
    <w:rsid w:val="00563803"/>
    <w:rsid w:val="005639C4"/>
    <w:rsid w:val="005642F0"/>
    <w:rsid w:val="005644BD"/>
    <w:rsid w:val="0056519F"/>
    <w:rsid w:val="00565E99"/>
    <w:rsid w:val="00566857"/>
    <w:rsid w:val="00566FD7"/>
    <w:rsid w:val="00570513"/>
    <w:rsid w:val="005716CF"/>
    <w:rsid w:val="0057170B"/>
    <w:rsid w:val="0057179E"/>
    <w:rsid w:val="00571AC4"/>
    <w:rsid w:val="00571EE4"/>
    <w:rsid w:val="005722CF"/>
    <w:rsid w:val="00572380"/>
    <w:rsid w:val="00572D8F"/>
    <w:rsid w:val="005733AE"/>
    <w:rsid w:val="00574529"/>
    <w:rsid w:val="00574F93"/>
    <w:rsid w:val="00576B4C"/>
    <w:rsid w:val="00576B8E"/>
    <w:rsid w:val="00580282"/>
    <w:rsid w:val="005818AD"/>
    <w:rsid w:val="00581B61"/>
    <w:rsid w:val="00582282"/>
    <w:rsid w:val="00584261"/>
    <w:rsid w:val="00584604"/>
    <w:rsid w:val="005847B6"/>
    <w:rsid w:val="00585712"/>
    <w:rsid w:val="005877B9"/>
    <w:rsid w:val="005907D8"/>
    <w:rsid w:val="005915D1"/>
    <w:rsid w:val="00592166"/>
    <w:rsid w:val="005922B4"/>
    <w:rsid w:val="005923BE"/>
    <w:rsid w:val="0059246E"/>
    <w:rsid w:val="00592DF8"/>
    <w:rsid w:val="00594343"/>
    <w:rsid w:val="00594B29"/>
    <w:rsid w:val="00595DE9"/>
    <w:rsid w:val="005A4873"/>
    <w:rsid w:val="005A577B"/>
    <w:rsid w:val="005A681E"/>
    <w:rsid w:val="005A74D5"/>
    <w:rsid w:val="005B064C"/>
    <w:rsid w:val="005B3272"/>
    <w:rsid w:val="005B34E9"/>
    <w:rsid w:val="005B3940"/>
    <w:rsid w:val="005B4144"/>
    <w:rsid w:val="005B45C1"/>
    <w:rsid w:val="005B5859"/>
    <w:rsid w:val="005B6047"/>
    <w:rsid w:val="005B63BF"/>
    <w:rsid w:val="005C1D1A"/>
    <w:rsid w:val="005C1FB9"/>
    <w:rsid w:val="005C3D2D"/>
    <w:rsid w:val="005C4791"/>
    <w:rsid w:val="005C5520"/>
    <w:rsid w:val="005C6B57"/>
    <w:rsid w:val="005C6D41"/>
    <w:rsid w:val="005C6F06"/>
    <w:rsid w:val="005D4038"/>
    <w:rsid w:val="005D43A3"/>
    <w:rsid w:val="005D59A2"/>
    <w:rsid w:val="005D7394"/>
    <w:rsid w:val="005D77CC"/>
    <w:rsid w:val="005D7847"/>
    <w:rsid w:val="005D79B8"/>
    <w:rsid w:val="005D7BE7"/>
    <w:rsid w:val="005E048A"/>
    <w:rsid w:val="005E0F7B"/>
    <w:rsid w:val="005E1B9D"/>
    <w:rsid w:val="005E1BF3"/>
    <w:rsid w:val="005E1F48"/>
    <w:rsid w:val="005E2216"/>
    <w:rsid w:val="005E2B20"/>
    <w:rsid w:val="005E44C2"/>
    <w:rsid w:val="005E47DB"/>
    <w:rsid w:val="005E4D32"/>
    <w:rsid w:val="005E6782"/>
    <w:rsid w:val="005E7CF1"/>
    <w:rsid w:val="005F0CFA"/>
    <w:rsid w:val="005F17CD"/>
    <w:rsid w:val="005F2B25"/>
    <w:rsid w:val="005F2D6E"/>
    <w:rsid w:val="005F34C8"/>
    <w:rsid w:val="005F39E4"/>
    <w:rsid w:val="005F55F3"/>
    <w:rsid w:val="005F63F2"/>
    <w:rsid w:val="005F6532"/>
    <w:rsid w:val="005F7CAA"/>
    <w:rsid w:val="00602142"/>
    <w:rsid w:val="00602FA9"/>
    <w:rsid w:val="00604069"/>
    <w:rsid w:val="006046CC"/>
    <w:rsid w:val="006052BF"/>
    <w:rsid w:val="0061019C"/>
    <w:rsid w:val="00610A8B"/>
    <w:rsid w:val="00612223"/>
    <w:rsid w:val="0061297A"/>
    <w:rsid w:val="00613235"/>
    <w:rsid w:val="006133EE"/>
    <w:rsid w:val="0061375F"/>
    <w:rsid w:val="00613D71"/>
    <w:rsid w:val="006144B5"/>
    <w:rsid w:val="00615547"/>
    <w:rsid w:val="00616743"/>
    <w:rsid w:val="00616F8D"/>
    <w:rsid w:val="0061783C"/>
    <w:rsid w:val="0062042C"/>
    <w:rsid w:val="00621479"/>
    <w:rsid w:val="00623437"/>
    <w:rsid w:val="00623579"/>
    <w:rsid w:val="00625152"/>
    <w:rsid w:val="0062756C"/>
    <w:rsid w:val="00630720"/>
    <w:rsid w:val="006310A9"/>
    <w:rsid w:val="00631ABF"/>
    <w:rsid w:val="0063355A"/>
    <w:rsid w:val="00633A50"/>
    <w:rsid w:val="00637AE2"/>
    <w:rsid w:val="00640D06"/>
    <w:rsid w:val="00640E0E"/>
    <w:rsid w:val="00641095"/>
    <w:rsid w:val="0064119B"/>
    <w:rsid w:val="006416DA"/>
    <w:rsid w:val="00642AA2"/>
    <w:rsid w:val="006438CC"/>
    <w:rsid w:val="00644F81"/>
    <w:rsid w:val="00645AAC"/>
    <w:rsid w:val="00647726"/>
    <w:rsid w:val="00650729"/>
    <w:rsid w:val="00650842"/>
    <w:rsid w:val="00650E56"/>
    <w:rsid w:val="00651C00"/>
    <w:rsid w:val="00652494"/>
    <w:rsid w:val="00652B78"/>
    <w:rsid w:val="006534DC"/>
    <w:rsid w:val="00654504"/>
    <w:rsid w:val="006558C4"/>
    <w:rsid w:val="00656619"/>
    <w:rsid w:val="00657268"/>
    <w:rsid w:val="006579A9"/>
    <w:rsid w:val="0066157C"/>
    <w:rsid w:val="006618C8"/>
    <w:rsid w:val="00662FD7"/>
    <w:rsid w:val="0066420B"/>
    <w:rsid w:val="006648C4"/>
    <w:rsid w:val="0066511C"/>
    <w:rsid w:val="00667867"/>
    <w:rsid w:val="00667EC6"/>
    <w:rsid w:val="0067028A"/>
    <w:rsid w:val="006713A4"/>
    <w:rsid w:val="00673426"/>
    <w:rsid w:val="00674491"/>
    <w:rsid w:val="00675AB8"/>
    <w:rsid w:val="00675E26"/>
    <w:rsid w:val="00676687"/>
    <w:rsid w:val="006774F4"/>
    <w:rsid w:val="006778F3"/>
    <w:rsid w:val="006805C7"/>
    <w:rsid w:val="0068133F"/>
    <w:rsid w:val="00681878"/>
    <w:rsid w:val="00681B09"/>
    <w:rsid w:val="006835AE"/>
    <w:rsid w:val="00684DD1"/>
    <w:rsid w:val="006851E2"/>
    <w:rsid w:val="00687500"/>
    <w:rsid w:val="00687A42"/>
    <w:rsid w:val="00687EDC"/>
    <w:rsid w:val="00692030"/>
    <w:rsid w:val="00693502"/>
    <w:rsid w:val="00694901"/>
    <w:rsid w:val="006949B6"/>
    <w:rsid w:val="00695285"/>
    <w:rsid w:val="00697018"/>
    <w:rsid w:val="006973D9"/>
    <w:rsid w:val="006A0CA2"/>
    <w:rsid w:val="006A3B94"/>
    <w:rsid w:val="006A3FEE"/>
    <w:rsid w:val="006A42A1"/>
    <w:rsid w:val="006A4B9E"/>
    <w:rsid w:val="006A4BB7"/>
    <w:rsid w:val="006A5044"/>
    <w:rsid w:val="006A5356"/>
    <w:rsid w:val="006A7939"/>
    <w:rsid w:val="006A7C86"/>
    <w:rsid w:val="006B093C"/>
    <w:rsid w:val="006B0DE4"/>
    <w:rsid w:val="006B0FFD"/>
    <w:rsid w:val="006B1903"/>
    <w:rsid w:val="006B280A"/>
    <w:rsid w:val="006B2A41"/>
    <w:rsid w:val="006B3863"/>
    <w:rsid w:val="006B5054"/>
    <w:rsid w:val="006C0807"/>
    <w:rsid w:val="006C0A49"/>
    <w:rsid w:val="006C12CB"/>
    <w:rsid w:val="006C3A07"/>
    <w:rsid w:val="006C3EA4"/>
    <w:rsid w:val="006C490E"/>
    <w:rsid w:val="006C4B7B"/>
    <w:rsid w:val="006C55A6"/>
    <w:rsid w:val="006C66F7"/>
    <w:rsid w:val="006D049C"/>
    <w:rsid w:val="006D0F32"/>
    <w:rsid w:val="006D0FEF"/>
    <w:rsid w:val="006D12F7"/>
    <w:rsid w:val="006D1392"/>
    <w:rsid w:val="006D15D1"/>
    <w:rsid w:val="006D30B6"/>
    <w:rsid w:val="006D3D6B"/>
    <w:rsid w:val="006D421D"/>
    <w:rsid w:val="006D47B4"/>
    <w:rsid w:val="006D510F"/>
    <w:rsid w:val="006D5779"/>
    <w:rsid w:val="006D5E97"/>
    <w:rsid w:val="006D67DA"/>
    <w:rsid w:val="006E1888"/>
    <w:rsid w:val="006E2479"/>
    <w:rsid w:val="006E4CD2"/>
    <w:rsid w:val="006E62A4"/>
    <w:rsid w:val="006E7179"/>
    <w:rsid w:val="006F100F"/>
    <w:rsid w:val="006F135C"/>
    <w:rsid w:val="006F1728"/>
    <w:rsid w:val="006F19D9"/>
    <w:rsid w:val="006F34B7"/>
    <w:rsid w:val="006F4A2E"/>
    <w:rsid w:val="006F6278"/>
    <w:rsid w:val="006F690B"/>
    <w:rsid w:val="006F7B8F"/>
    <w:rsid w:val="00701163"/>
    <w:rsid w:val="0070514E"/>
    <w:rsid w:val="00707A61"/>
    <w:rsid w:val="00711F2E"/>
    <w:rsid w:val="007135D4"/>
    <w:rsid w:val="007200AF"/>
    <w:rsid w:val="0072135E"/>
    <w:rsid w:val="00721645"/>
    <w:rsid w:val="00721E5B"/>
    <w:rsid w:val="00722F39"/>
    <w:rsid w:val="00723037"/>
    <w:rsid w:val="00723EFA"/>
    <w:rsid w:val="007244AB"/>
    <w:rsid w:val="00726E67"/>
    <w:rsid w:val="0072717D"/>
    <w:rsid w:val="00727E8F"/>
    <w:rsid w:val="007309FB"/>
    <w:rsid w:val="00730B4B"/>
    <w:rsid w:val="00731346"/>
    <w:rsid w:val="007346F2"/>
    <w:rsid w:val="00734928"/>
    <w:rsid w:val="00734D3B"/>
    <w:rsid w:val="00735A69"/>
    <w:rsid w:val="007362BA"/>
    <w:rsid w:val="00736EE3"/>
    <w:rsid w:val="00742195"/>
    <w:rsid w:val="0074243F"/>
    <w:rsid w:val="00742573"/>
    <w:rsid w:val="00744116"/>
    <w:rsid w:val="007441F1"/>
    <w:rsid w:val="00744852"/>
    <w:rsid w:val="00746592"/>
    <w:rsid w:val="00747AAA"/>
    <w:rsid w:val="007503FD"/>
    <w:rsid w:val="007504EE"/>
    <w:rsid w:val="00750E01"/>
    <w:rsid w:val="00752424"/>
    <w:rsid w:val="00752660"/>
    <w:rsid w:val="007526D7"/>
    <w:rsid w:val="00752B45"/>
    <w:rsid w:val="00752CF3"/>
    <w:rsid w:val="00753145"/>
    <w:rsid w:val="0075382C"/>
    <w:rsid w:val="00753B6A"/>
    <w:rsid w:val="00754AA8"/>
    <w:rsid w:val="00755169"/>
    <w:rsid w:val="00756D44"/>
    <w:rsid w:val="00757AD2"/>
    <w:rsid w:val="007632C8"/>
    <w:rsid w:val="007637EC"/>
    <w:rsid w:val="00763AFB"/>
    <w:rsid w:val="00764820"/>
    <w:rsid w:val="00764DF9"/>
    <w:rsid w:val="00765512"/>
    <w:rsid w:val="00772B2D"/>
    <w:rsid w:val="007733F1"/>
    <w:rsid w:val="0077429C"/>
    <w:rsid w:val="0077460C"/>
    <w:rsid w:val="00774F1D"/>
    <w:rsid w:val="007763D8"/>
    <w:rsid w:val="0078078C"/>
    <w:rsid w:val="007809A9"/>
    <w:rsid w:val="00781C46"/>
    <w:rsid w:val="00783B40"/>
    <w:rsid w:val="007857DC"/>
    <w:rsid w:val="00786B6F"/>
    <w:rsid w:val="00792876"/>
    <w:rsid w:val="0079416B"/>
    <w:rsid w:val="0079491F"/>
    <w:rsid w:val="00794DCA"/>
    <w:rsid w:val="00795178"/>
    <w:rsid w:val="007959DD"/>
    <w:rsid w:val="007A078F"/>
    <w:rsid w:val="007A0D08"/>
    <w:rsid w:val="007A183B"/>
    <w:rsid w:val="007A1A93"/>
    <w:rsid w:val="007A1EBE"/>
    <w:rsid w:val="007A335A"/>
    <w:rsid w:val="007A33F8"/>
    <w:rsid w:val="007A49FB"/>
    <w:rsid w:val="007A4FCC"/>
    <w:rsid w:val="007B0413"/>
    <w:rsid w:val="007B08DF"/>
    <w:rsid w:val="007B0A2A"/>
    <w:rsid w:val="007B1391"/>
    <w:rsid w:val="007B1A3C"/>
    <w:rsid w:val="007B38B9"/>
    <w:rsid w:val="007B4581"/>
    <w:rsid w:val="007B60F3"/>
    <w:rsid w:val="007B75A5"/>
    <w:rsid w:val="007C0132"/>
    <w:rsid w:val="007C08DA"/>
    <w:rsid w:val="007C142A"/>
    <w:rsid w:val="007C2489"/>
    <w:rsid w:val="007C2729"/>
    <w:rsid w:val="007C3F01"/>
    <w:rsid w:val="007C500A"/>
    <w:rsid w:val="007C5472"/>
    <w:rsid w:val="007D120D"/>
    <w:rsid w:val="007D181B"/>
    <w:rsid w:val="007D2D6F"/>
    <w:rsid w:val="007D3531"/>
    <w:rsid w:val="007D3DAC"/>
    <w:rsid w:val="007D47BD"/>
    <w:rsid w:val="007D54FF"/>
    <w:rsid w:val="007D59A2"/>
    <w:rsid w:val="007D5A96"/>
    <w:rsid w:val="007D76FC"/>
    <w:rsid w:val="007D7AEF"/>
    <w:rsid w:val="007E0017"/>
    <w:rsid w:val="007E1668"/>
    <w:rsid w:val="007E2E96"/>
    <w:rsid w:val="007E4B3C"/>
    <w:rsid w:val="007E575B"/>
    <w:rsid w:val="007E7F32"/>
    <w:rsid w:val="007F038C"/>
    <w:rsid w:val="007F0AF1"/>
    <w:rsid w:val="007F18E7"/>
    <w:rsid w:val="007F5E55"/>
    <w:rsid w:val="008027E5"/>
    <w:rsid w:val="00804FCF"/>
    <w:rsid w:val="00805709"/>
    <w:rsid w:val="00806222"/>
    <w:rsid w:val="00806991"/>
    <w:rsid w:val="00807205"/>
    <w:rsid w:val="00810529"/>
    <w:rsid w:val="0081113D"/>
    <w:rsid w:val="00811B9E"/>
    <w:rsid w:val="00813468"/>
    <w:rsid w:val="00813722"/>
    <w:rsid w:val="00813CE5"/>
    <w:rsid w:val="00815872"/>
    <w:rsid w:val="00816311"/>
    <w:rsid w:val="008211A2"/>
    <w:rsid w:val="00821835"/>
    <w:rsid w:val="00822007"/>
    <w:rsid w:val="008223C5"/>
    <w:rsid w:val="008238DA"/>
    <w:rsid w:val="00823F45"/>
    <w:rsid w:val="00824AE3"/>
    <w:rsid w:val="00824B0F"/>
    <w:rsid w:val="00825E54"/>
    <w:rsid w:val="00826472"/>
    <w:rsid w:val="0083014E"/>
    <w:rsid w:val="008304EE"/>
    <w:rsid w:val="00830538"/>
    <w:rsid w:val="00830989"/>
    <w:rsid w:val="00830ABD"/>
    <w:rsid w:val="008311B9"/>
    <w:rsid w:val="00831CF3"/>
    <w:rsid w:val="00831DC9"/>
    <w:rsid w:val="0083474F"/>
    <w:rsid w:val="00834B00"/>
    <w:rsid w:val="00836E3D"/>
    <w:rsid w:val="00837727"/>
    <w:rsid w:val="00837EA7"/>
    <w:rsid w:val="00840129"/>
    <w:rsid w:val="00840FD9"/>
    <w:rsid w:val="00841763"/>
    <w:rsid w:val="00841E3D"/>
    <w:rsid w:val="00843196"/>
    <w:rsid w:val="0084355D"/>
    <w:rsid w:val="008436F0"/>
    <w:rsid w:val="008462D8"/>
    <w:rsid w:val="00851C67"/>
    <w:rsid w:val="0085681B"/>
    <w:rsid w:val="00856CF0"/>
    <w:rsid w:val="008571CB"/>
    <w:rsid w:val="00860B5D"/>
    <w:rsid w:val="0086123B"/>
    <w:rsid w:val="0086181C"/>
    <w:rsid w:val="00863614"/>
    <w:rsid w:val="00863653"/>
    <w:rsid w:val="00864495"/>
    <w:rsid w:val="00864F6D"/>
    <w:rsid w:val="00865384"/>
    <w:rsid w:val="00865976"/>
    <w:rsid w:val="00865EB7"/>
    <w:rsid w:val="00870B73"/>
    <w:rsid w:val="00870C40"/>
    <w:rsid w:val="00870E68"/>
    <w:rsid w:val="008714DE"/>
    <w:rsid w:val="0087336E"/>
    <w:rsid w:val="00875138"/>
    <w:rsid w:val="00877162"/>
    <w:rsid w:val="00877ACE"/>
    <w:rsid w:val="008817D3"/>
    <w:rsid w:val="008827AA"/>
    <w:rsid w:val="00883B72"/>
    <w:rsid w:val="00883BB3"/>
    <w:rsid w:val="00886ABD"/>
    <w:rsid w:val="008876B2"/>
    <w:rsid w:val="008923F1"/>
    <w:rsid w:val="0089290C"/>
    <w:rsid w:val="008934EE"/>
    <w:rsid w:val="00893967"/>
    <w:rsid w:val="00893E18"/>
    <w:rsid w:val="00894FE5"/>
    <w:rsid w:val="00895640"/>
    <w:rsid w:val="00896440"/>
    <w:rsid w:val="008A0DFD"/>
    <w:rsid w:val="008A12DF"/>
    <w:rsid w:val="008A26CA"/>
    <w:rsid w:val="008A3483"/>
    <w:rsid w:val="008A3658"/>
    <w:rsid w:val="008A3B96"/>
    <w:rsid w:val="008A44F7"/>
    <w:rsid w:val="008A6D15"/>
    <w:rsid w:val="008A75E9"/>
    <w:rsid w:val="008A7E7F"/>
    <w:rsid w:val="008B05EF"/>
    <w:rsid w:val="008B1BDD"/>
    <w:rsid w:val="008B22EF"/>
    <w:rsid w:val="008B24D5"/>
    <w:rsid w:val="008B4E1E"/>
    <w:rsid w:val="008C002D"/>
    <w:rsid w:val="008C005B"/>
    <w:rsid w:val="008C0936"/>
    <w:rsid w:val="008C2A57"/>
    <w:rsid w:val="008C72CB"/>
    <w:rsid w:val="008C7D0A"/>
    <w:rsid w:val="008D0413"/>
    <w:rsid w:val="008D05CB"/>
    <w:rsid w:val="008D0D61"/>
    <w:rsid w:val="008D0DC5"/>
    <w:rsid w:val="008D2026"/>
    <w:rsid w:val="008D20E5"/>
    <w:rsid w:val="008D341B"/>
    <w:rsid w:val="008D3EBA"/>
    <w:rsid w:val="008D537F"/>
    <w:rsid w:val="008E04C8"/>
    <w:rsid w:val="008E0A10"/>
    <w:rsid w:val="008E142C"/>
    <w:rsid w:val="008E3F5A"/>
    <w:rsid w:val="008E7313"/>
    <w:rsid w:val="008F1B15"/>
    <w:rsid w:val="008F1CAB"/>
    <w:rsid w:val="008F257B"/>
    <w:rsid w:val="008F32FA"/>
    <w:rsid w:val="008F3FAE"/>
    <w:rsid w:val="008F4013"/>
    <w:rsid w:val="008F45C4"/>
    <w:rsid w:val="008F4A12"/>
    <w:rsid w:val="008F4FC9"/>
    <w:rsid w:val="008F616E"/>
    <w:rsid w:val="00900E5A"/>
    <w:rsid w:val="00901748"/>
    <w:rsid w:val="0090293D"/>
    <w:rsid w:val="00903DA4"/>
    <w:rsid w:val="009050D0"/>
    <w:rsid w:val="009064F1"/>
    <w:rsid w:val="009067BE"/>
    <w:rsid w:val="009109BD"/>
    <w:rsid w:val="00910FA7"/>
    <w:rsid w:val="009125B1"/>
    <w:rsid w:val="0091474A"/>
    <w:rsid w:val="00915589"/>
    <w:rsid w:val="009155C2"/>
    <w:rsid w:val="00915E46"/>
    <w:rsid w:val="009162C0"/>
    <w:rsid w:val="00922112"/>
    <w:rsid w:val="0092328B"/>
    <w:rsid w:val="00923B17"/>
    <w:rsid w:val="00924180"/>
    <w:rsid w:val="009248B0"/>
    <w:rsid w:val="00925F43"/>
    <w:rsid w:val="00926473"/>
    <w:rsid w:val="009266ED"/>
    <w:rsid w:val="00930232"/>
    <w:rsid w:val="00931989"/>
    <w:rsid w:val="00932903"/>
    <w:rsid w:val="00932EAC"/>
    <w:rsid w:val="00933015"/>
    <w:rsid w:val="00933398"/>
    <w:rsid w:val="00934A3B"/>
    <w:rsid w:val="00935132"/>
    <w:rsid w:val="009353AD"/>
    <w:rsid w:val="00937D9A"/>
    <w:rsid w:val="00941A88"/>
    <w:rsid w:val="00942197"/>
    <w:rsid w:val="0094257F"/>
    <w:rsid w:val="00945356"/>
    <w:rsid w:val="00945FC7"/>
    <w:rsid w:val="00947D48"/>
    <w:rsid w:val="00950AA1"/>
    <w:rsid w:val="00951D18"/>
    <w:rsid w:val="00952093"/>
    <w:rsid w:val="0095263F"/>
    <w:rsid w:val="00952709"/>
    <w:rsid w:val="0095343B"/>
    <w:rsid w:val="00953965"/>
    <w:rsid w:val="00954339"/>
    <w:rsid w:val="00955163"/>
    <w:rsid w:val="00956644"/>
    <w:rsid w:val="00956DB1"/>
    <w:rsid w:val="0095729C"/>
    <w:rsid w:val="00957F31"/>
    <w:rsid w:val="00960C60"/>
    <w:rsid w:val="009617DB"/>
    <w:rsid w:val="00961896"/>
    <w:rsid w:val="00962893"/>
    <w:rsid w:val="009639B9"/>
    <w:rsid w:val="00963F20"/>
    <w:rsid w:val="00965C76"/>
    <w:rsid w:val="00966A8E"/>
    <w:rsid w:val="00967211"/>
    <w:rsid w:val="0096798A"/>
    <w:rsid w:val="00970915"/>
    <w:rsid w:val="00971542"/>
    <w:rsid w:val="0097195E"/>
    <w:rsid w:val="00971AAC"/>
    <w:rsid w:val="00971E77"/>
    <w:rsid w:val="00972159"/>
    <w:rsid w:val="009721C5"/>
    <w:rsid w:val="009736CB"/>
    <w:rsid w:val="00973BC2"/>
    <w:rsid w:val="00973CF8"/>
    <w:rsid w:val="009748DB"/>
    <w:rsid w:val="00977D6D"/>
    <w:rsid w:val="00980BA5"/>
    <w:rsid w:val="009827BA"/>
    <w:rsid w:val="009831D3"/>
    <w:rsid w:val="009835A7"/>
    <w:rsid w:val="00984625"/>
    <w:rsid w:val="00985EF3"/>
    <w:rsid w:val="00986553"/>
    <w:rsid w:val="00986A6C"/>
    <w:rsid w:val="00986C95"/>
    <w:rsid w:val="00987D21"/>
    <w:rsid w:val="00990270"/>
    <w:rsid w:val="00990381"/>
    <w:rsid w:val="00990A4D"/>
    <w:rsid w:val="009911AB"/>
    <w:rsid w:val="00992184"/>
    <w:rsid w:val="00992D71"/>
    <w:rsid w:val="00992DE5"/>
    <w:rsid w:val="0099581B"/>
    <w:rsid w:val="00995880"/>
    <w:rsid w:val="0099753D"/>
    <w:rsid w:val="009A041D"/>
    <w:rsid w:val="009A2015"/>
    <w:rsid w:val="009A2159"/>
    <w:rsid w:val="009A2E9A"/>
    <w:rsid w:val="009A3339"/>
    <w:rsid w:val="009A3488"/>
    <w:rsid w:val="009A41D1"/>
    <w:rsid w:val="009A41FB"/>
    <w:rsid w:val="009A4E71"/>
    <w:rsid w:val="009B0587"/>
    <w:rsid w:val="009B275B"/>
    <w:rsid w:val="009B77F1"/>
    <w:rsid w:val="009B7C3C"/>
    <w:rsid w:val="009B7C8B"/>
    <w:rsid w:val="009B7E61"/>
    <w:rsid w:val="009C0CC4"/>
    <w:rsid w:val="009C1434"/>
    <w:rsid w:val="009C195F"/>
    <w:rsid w:val="009C2259"/>
    <w:rsid w:val="009C2E83"/>
    <w:rsid w:val="009C3C70"/>
    <w:rsid w:val="009C46CF"/>
    <w:rsid w:val="009C4A21"/>
    <w:rsid w:val="009C55C5"/>
    <w:rsid w:val="009C5911"/>
    <w:rsid w:val="009C594E"/>
    <w:rsid w:val="009C5A31"/>
    <w:rsid w:val="009C66B9"/>
    <w:rsid w:val="009C6955"/>
    <w:rsid w:val="009C6C43"/>
    <w:rsid w:val="009C6CD2"/>
    <w:rsid w:val="009C753A"/>
    <w:rsid w:val="009C79F5"/>
    <w:rsid w:val="009C7DEB"/>
    <w:rsid w:val="009C7F49"/>
    <w:rsid w:val="009D0958"/>
    <w:rsid w:val="009D1214"/>
    <w:rsid w:val="009D39AB"/>
    <w:rsid w:val="009D3D55"/>
    <w:rsid w:val="009D57A1"/>
    <w:rsid w:val="009D61FD"/>
    <w:rsid w:val="009E0873"/>
    <w:rsid w:val="009E1E5A"/>
    <w:rsid w:val="009E2827"/>
    <w:rsid w:val="009E5041"/>
    <w:rsid w:val="009E5FC4"/>
    <w:rsid w:val="009E744F"/>
    <w:rsid w:val="009F3F44"/>
    <w:rsid w:val="009F4920"/>
    <w:rsid w:val="009F4E46"/>
    <w:rsid w:val="009F704D"/>
    <w:rsid w:val="009F7442"/>
    <w:rsid w:val="009F7CAD"/>
    <w:rsid w:val="00A001F8"/>
    <w:rsid w:val="00A00385"/>
    <w:rsid w:val="00A01439"/>
    <w:rsid w:val="00A02E0C"/>
    <w:rsid w:val="00A0368B"/>
    <w:rsid w:val="00A043A7"/>
    <w:rsid w:val="00A07290"/>
    <w:rsid w:val="00A13951"/>
    <w:rsid w:val="00A170DA"/>
    <w:rsid w:val="00A200C5"/>
    <w:rsid w:val="00A22CF0"/>
    <w:rsid w:val="00A241E1"/>
    <w:rsid w:val="00A248D3"/>
    <w:rsid w:val="00A25243"/>
    <w:rsid w:val="00A253A0"/>
    <w:rsid w:val="00A30437"/>
    <w:rsid w:val="00A322AA"/>
    <w:rsid w:val="00A33D2C"/>
    <w:rsid w:val="00A35D22"/>
    <w:rsid w:val="00A3627C"/>
    <w:rsid w:val="00A37E09"/>
    <w:rsid w:val="00A42871"/>
    <w:rsid w:val="00A43042"/>
    <w:rsid w:val="00A47405"/>
    <w:rsid w:val="00A47878"/>
    <w:rsid w:val="00A47CBE"/>
    <w:rsid w:val="00A50295"/>
    <w:rsid w:val="00A511E5"/>
    <w:rsid w:val="00A51714"/>
    <w:rsid w:val="00A52203"/>
    <w:rsid w:val="00A5221C"/>
    <w:rsid w:val="00A529E7"/>
    <w:rsid w:val="00A54655"/>
    <w:rsid w:val="00A549AD"/>
    <w:rsid w:val="00A54AD4"/>
    <w:rsid w:val="00A55595"/>
    <w:rsid w:val="00A60A4B"/>
    <w:rsid w:val="00A610A9"/>
    <w:rsid w:val="00A62AC8"/>
    <w:rsid w:val="00A63541"/>
    <w:rsid w:val="00A6617B"/>
    <w:rsid w:val="00A66A22"/>
    <w:rsid w:val="00A671F9"/>
    <w:rsid w:val="00A67958"/>
    <w:rsid w:val="00A70879"/>
    <w:rsid w:val="00A709B6"/>
    <w:rsid w:val="00A71073"/>
    <w:rsid w:val="00A720BB"/>
    <w:rsid w:val="00A727FC"/>
    <w:rsid w:val="00A7331B"/>
    <w:rsid w:val="00A73613"/>
    <w:rsid w:val="00A75569"/>
    <w:rsid w:val="00A759B2"/>
    <w:rsid w:val="00A81E3F"/>
    <w:rsid w:val="00A83965"/>
    <w:rsid w:val="00A857B2"/>
    <w:rsid w:val="00A858D3"/>
    <w:rsid w:val="00A86578"/>
    <w:rsid w:val="00A875BE"/>
    <w:rsid w:val="00A90B78"/>
    <w:rsid w:val="00A90D60"/>
    <w:rsid w:val="00A91A8A"/>
    <w:rsid w:val="00A9350E"/>
    <w:rsid w:val="00A962B1"/>
    <w:rsid w:val="00A962BA"/>
    <w:rsid w:val="00A96B30"/>
    <w:rsid w:val="00A96C92"/>
    <w:rsid w:val="00AA242A"/>
    <w:rsid w:val="00AA256D"/>
    <w:rsid w:val="00AA3336"/>
    <w:rsid w:val="00AA437C"/>
    <w:rsid w:val="00AA536B"/>
    <w:rsid w:val="00AA679E"/>
    <w:rsid w:val="00AB2BF1"/>
    <w:rsid w:val="00AB3B35"/>
    <w:rsid w:val="00AB452B"/>
    <w:rsid w:val="00AB6C88"/>
    <w:rsid w:val="00AB76D4"/>
    <w:rsid w:val="00AC0111"/>
    <w:rsid w:val="00AC0184"/>
    <w:rsid w:val="00AC02CE"/>
    <w:rsid w:val="00AC111F"/>
    <w:rsid w:val="00AC23BC"/>
    <w:rsid w:val="00AC4DB2"/>
    <w:rsid w:val="00AC6362"/>
    <w:rsid w:val="00AC6AF4"/>
    <w:rsid w:val="00AD000D"/>
    <w:rsid w:val="00AD0FA4"/>
    <w:rsid w:val="00AD3381"/>
    <w:rsid w:val="00AD3C9C"/>
    <w:rsid w:val="00AD5207"/>
    <w:rsid w:val="00AD65D7"/>
    <w:rsid w:val="00AD7691"/>
    <w:rsid w:val="00AE08F5"/>
    <w:rsid w:val="00AE1313"/>
    <w:rsid w:val="00AE1DB0"/>
    <w:rsid w:val="00AE1FC7"/>
    <w:rsid w:val="00AE407A"/>
    <w:rsid w:val="00AE4F21"/>
    <w:rsid w:val="00AE6EEF"/>
    <w:rsid w:val="00AE7774"/>
    <w:rsid w:val="00AE7993"/>
    <w:rsid w:val="00AF020A"/>
    <w:rsid w:val="00AF03F3"/>
    <w:rsid w:val="00AF0671"/>
    <w:rsid w:val="00AF130C"/>
    <w:rsid w:val="00AF589E"/>
    <w:rsid w:val="00AF6760"/>
    <w:rsid w:val="00AF6BE4"/>
    <w:rsid w:val="00AF7DAC"/>
    <w:rsid w:val="00B002C5"/>
    <w:rsid w:val="00B00D25"/>
    <w:rsid w:val="00B00D88"/>
    <w:rsid w:val="00B02513"/>
    <w:rsid w:val="00B037DD"/>
    <w:rsid w:val="00B05DCB"/>
    <w:rsid w:val="00B06387"/>
    <w:rsid w:val="00B065EA"/>
    <w:rsid w:val="00B072D8"/>
    <w:rsid w:val="00B07A15"/>
    <w:rsid w:val="00B11DA7"/>
    <w:rsid w:val="00B11FA0"/>
    <w:rsid w:val="00B120A1"/>
    <w:rsid w:val="00B12E49"/>
    <w:rsid w:val="00B13E7E"/>
    <w:rsid w:val="00B14EE9"/>
    <w:rsid w:val="00B1559F"/>
    <w:rsid w:val="00B15997"/>
    <w:rsid w:val="00B17795"/>
    <w:rsid w:val="00B17CFB"/>
    <w:rsid w:val="00B2106B"/>
    <w:rsid w:val="00B227EB"/>
    <w:rsid w:val="00B22A54"/>
    <w:rsid w:val="00B237E3"/>
    <w:rsid w:val="00B23B30"/>
    <w:rsid w:val="00B25D15"/>
    <w:rsid w:val="00B26876"/>
    <w:rsid w:val="00B26E5A"/>
    <w:rsid w:val="00B308A6"/>
    <w:rsid w:val="00B30945"/>
    <w:rsid w:val="00B3126B"/>
    <w:rsid w:val="00B3253A"/>
    <w:rsid w:val="00B35F6C"/>
    <w:rsid w:val="00B36A6D"/>
    <w:rsid w:val="00B37D2D"/>
    <w:rsid w:val="00B40AE5"/>
    <w:rsid w:val="00B4171D"/>
    <w:rsid w:val="00B448DE"/>
    <w:rsid w:val="00B44DCA"/>
    <w:rsid w:val="00B4554E"/>
    <w:rsid w:val="00B46168"/>
    <w:rsid w:val="00B50A57"/>
    <w:rsid w:val="00B5152A"/>
    <w:rsid w:val="00B52843"/>
    <w:rsid w:val="00B5534F"/>
    <w:rsid w:val="00B56686"/>
    <w:rsid w:val="00B57BFC"/>
    <w:rsid w:val="00B60705"/>
    <w:rsid w:val="00B61812"/>
    <w:rsid w:val="00B6211E"/>
    <w:rsid w:val="00B623E8"/>
    <w:rsid w:val="00B62AF7"/>
    <w:rsid w:val="00B64B3A"/>
    <w:rsid w:val="00B65400"/>
    <w:rsid w:val="00B655EC"/>
    <w:rsid w:val="00B65AE6"/>
    <w:rsid w:val="00B6635F"/>
    <w:rsid w:val="00B66600"/>
    <w:rsid w:val="00B66718"/>
    <w:rsid w:val="00B66B44"/>
    <w:rsid w:val="00B66FD5"/>
    <w:rsid w:val="00B67FFD"/>
    <w:rsid w:val="00B72184"/>
    <w:rsid w:val="00B72C3C"/>
    <w:rsid w:val="00B747F2"/>
    <w:rsid w:val="00B756AC"/>
    <w:rsid w:val="00B7618B"/>
    <w:rsid w:val="00B8006D"/>
    <w:rsid w:val="00B80523"/>
    <w:rsid w:val="00B8085E"/>
    <w:rsid w:val="00B80B04"/>
    <w:rsid w:val="00B811F8"/>
    <w:rsid w:val="00B81810"/>
    <w:rsid w:val="00B8243E"/>
    <w:rsid w:val="00B84D90"/>
    <w:rsid w:val="00B91294"/>
    <w:rsid w:val="00B91410"/>
    <w:rsid w:val="00B91647"/>
    <w:rsid w:val="00B94E57"/>
    <w:rsid w:val="00B95E87"/>
    <w:rsid w:val="00B96828"/>
    <w:rsid w:val="00B97D07"/>
    <w:rsid w:val="00B97EEE"/>
    <w:rsid w:val="00BA17E7"/>
    <w:rsid w:val="00BA1C5C"/>
    <w:rsid w:val="00BA2B3C"/>
    <w:rsid w:val="00BA36E2"/>
    <w:rsid w:val="00BA3D5B"/>
    <w:rsid w:val="00BA516C"/>
    <w:rsid w:val="00BA61FC"/>
    <w:rsid w:val="00BA770C"/>
    <w:rsid w:val="00BA79EF"/>
    <w:rsid w:val="00BA7C70"/>
    <w:rsid w:val="00BB1540"/>
    <w:rsid w:val="00BB1C87"/>
    <w:rsid w:val="00BB3949"/>
    <w:rsid w:val="00BB6914"/>
    <w:rsid w:val="00BB75C0"/>
    <w:rsid w:val="00BC0C24"/>
    <w:rsid w:val="00BC511F"/>
    <w:rsid w:val="00BC62CC"/>
    <w:rsid w:val="00BC6647"/>
    <w:rsid w:val="00BC6797"/>
    <w:rsid w:val="00BC6FE6"/>
    <w:rsid w:val="00BD2CBD"/>
    <w:rsid w:val="00BD36F9"/>
    <w:rsid w:val="00BD3C23"/>
    <w:rsid w:val="00BD3FCB"/>
    <w:rsid w:val="00BD4941"/>
    <w:rsid w:val="00BD4DDB"/>
    <w:rsid w:val="00BD514E"/>
    <w:rsid w:val="00BD519A"/>
    <w:rsid w:val="00BD562A"/>
    <w:rsid w:val="00BD6376"/>
    <w:rsid w:val="00BE0043"/>
    <w:rsid w:val="00BE0598"/>
    <w:rsid w:val="00BE0649"/>
    <w:rsid w:val="00BE1596"/>
    <w:rsid w:val="00BE2ABF"/>
    <w:rsid w:val="00BE2D56"/>
    <w:rsid w:val="00BE2F09"/>
    <w:rsid w:val="00BE3ACE"/>
    <w:rsid w:val="00BE7208"/>
    <w:rsid w:val="00BF0AFE"/>
    <w:rsid w:val="00BF0B12"/>
    <w:rsid w:val="00BF1677"/>
    <w:rsid w:val="00BF2685"/>
    <w:rsid w:val="00BF327C"/>
    <w:rsid w:val="00BF3340"/>
    <w:rsid w:val="00BF44B5"/>
    <w:rsid w:val="00BF7525"/>
    <w:rsid w:val="00C010D9"/>
    <w:rsid w:val="00C01134"/>
    <w:rsid w:val="00C03516"/>
    <w:rsid w:val="00C06006"/>
    <w:rsid w:val="00C0705E"/>
    <w:rsid w:val="00C076DF"/>
    <w:rsid w:val="00C07987"/>
    <w:rsid w:val="00C07D9F"/>
    <w:rsid w:val="00C10C45"/>
    <w:rsid w:val="00C10E43"/>
    <w:rsid w:val="00C136C8"/>
    <w:rsid w:val="00C1570D"/>
    <w:rsid w:val="00C161DD"/>
    <w:rsid w:val="00C16227"/>
    <w:rsid w:val="00C178E5"/>
    <w:rsid w:val="00C17BB3"/>
    <w:rsid w:val="00C20BA0"/>
    <w:rsid w:val="00C229EC"/>
    <w:rsid w:val="00C22C60"/>
    <w:rsid w:val="00C24145"/>
    <w:rsid w:val="00C24F5F"/>
    <w:rsid w:val="00C2550D"/>
    <w:rsid w:val="00C2584C"/>
    <w:rsid w:val="00C31215"/>
    <w:rsid w:val="00C31871"/>
    <w:rsid w:val="00C3248B"/>
    <w:rsid w:val="00C35C6A"/>
    <w:rsid w:val="00C365EA"/>
    <w:rsid w:val="00C373F5"/>
    <w:rsid w:val="00C37527"/>
    <w:rsid w:val="00C42476"/>
    <w:rsid w:val="00C4248A"/>
    <w:rsid w:val="00C42C9B"/>
    <w:rsid w:val="00C430AC"/>
    <w:rsid w:val="00C43F75"/>
    <w:rsid w:val="00C44075"/>
    <w:rsid w:val="00C44D3E"/>
    <w:rsid w:val="00C44FB4"/>
    <w:rsid w:val="00C44FEF"/>
    <w:rsid w:val="00C4501C"/>
    <w:rsid w:val="00C45397"/>
    <w:rsid w:val="00C453D6"/>
    <w:rsid w:val="00C45E87"/>
    <w:rsid w:val="00C46448"/>
    <w:rsid w:val="00C465D7"/>
    <w:rsid w:val="00C468A2"/>
    <w:rsid w:val="00C470EE"/>
    <w:rsid w:val="00C47A68"/>
    <w:rsid w:val="00C47F91"/>
    <w:rsid w:val="00C5068D"/>
    <w:rsid w:val="00C50F5A"/>
    <w:rsid w:val="00C5134D"/>
    <w:rsid w:val="00C51F57"/>
    <w:rsid w:val="00C52914"/>
    <w:rsid w:val="00C5328D"/>
    <w:rsid w:val="00C544AA"/>
    <w:rsid w:val="00C60134"/>
    <w:rsid w:val="00C60211"/>
    <w:rsid w:val="00C60DBD"/>
    <w:rsid w:val="00C60DDB"/>
    <w:rsid w:val="00C62535"/>
    <w:rsid w:val="00C64C3F"/>
    <w:rsid w:val="00C65918"/>
    <w:rsid w:val="00C65D7E"/>
    <w:rsid w:val="00C6771A"/>
    <w:rsid w:val="00C73124"/>
    <w:rsid w:val="00C738A7"/>
    <w:rsid w:val="00C7498C"/>
    <w:rsid w:val="00C75A55"/>
    <w:rsid w:val="00C75DFE"/>
    <w:rsid w:val="00C76A56"/>
    <w:rsid w:val="00C80BE4"/>
    <w:rsid w:val="00C81464"/>
    <w:rsid w:val="00C81866"/>
    <w:rsid w:val="00C82DC9"/>
    <w:rsid w:val="00C84539"/>
    <w:rsid w:val="00C85631"/>
    <w:rsid w:val="00C87D0F"/>
    <w:rsid w:val="00C906E5"/>
    <w:rsid w:val="00C90EEF"/>
    <w:rsid w:val="00C912AA"/>
    <w:rsid w:val="00C91CF2"/>
    <w:rsid w:val="00C91FD1"/>
    <w:rsid w:val="00C92D24"/>
    <w:rsid w:val="00C92F5F"/>
    <w:rsid w:val="00C93745"/>
    <w:rsid w:val="00C938D0"/>
    <w:rsid w:val="00CA32DB"/>
    <w:rsid w:val="00CA34D2"/>
    <w:rsid w:val="00CA397E"/>
    <w:rsid w:val="00CA5AB6"/>
    <w:rsid w:val="00CA5BD3"/>
    <w:rsid w:val="00CA676D"/>
    <w:rsid w:val="00CA6AA3"/>
    <w:rsid w:val="00CB39B6"/>
    <w:rsid w:val="00CB3F8D"/>
    <w:rsid w:val="00CB439A"/>
    <w:rsid w:val="00CB4A05"/>
    <w:rsid w:val="00CB52E3"/>
    <w:rsid w:val="00CB67F7"/>
    <w:rsid w:val="00CB6B8E"/>
    <w:rsid w:val="00CC1B76"/>
    <w:rsid w:val="00CC230A"/>
    <w:rsid w:val="00CC2ABE"/>
    <w:rsid w:val="00CC4AEB"/>
    <w:rsid w:val="00CC52DE"/>
    <w:rsid w:val="00CC7C85"/>
    <w:rsid w:val="00CD0F56"/>
    <w:rsid w:val="00CD11AA"/>
    <w:rsid w:val="00CD1730"/>
    <w:rsid w:val="00CD18D6"/>
    <w:rsid w:val="00CD2D62"/>
    <w:rsid w:val="00CD359C"/>
    <w:rsid w:val="00CD4235"/>
    <w:rsid w:val="00CD66E3"/>
    <w:rsid w:val="00CD698C"/>
    <w:rsid w:val="00CD7369"/>
    <w:rsid w:val="00CD791B"/>
    <w:rsid w:val="00CD7A59"/>
    <w:rsid w:val="00CE0AAC"/>
    <w:rsid w:val="00CE2476"/>
    <w:rsid w:val="00CE2576"/>
    <w:rsid w:val="00CE2FE2"/>
    <w:rsid w:val="00CE5807"/>
    <w:rsid w:val="00CE60A7"/>
    <w:rsid w:val="00CE6C96"/>
    <w:rsid w:val="00CE755C"/>
    <w:rsid w:val="00CF1FC8"/>
    <w:rsid w:val="00CF4FD2"/>
    <w:rsid w:val="00CF5438"/>
    <w:rsid w:val="00CF54A4"/>
    <w:rsid w:val="00CF5C98"/>
    <w:rsid w:val="00CF5DDD"/>
    <w:rsid w:val="00CF7C56"/>
    <w:rsid w:val="00D0016C"/>
    <w:rsid w:val="00D022F6"/>
    <w:rsid w:val="00D02600"/>
    <w:rsid w:val="00D02C49"/>
    <w:rsid w:val="00D03154"/>
    <w:rsid w:val="00D04032"/>
    <w:rsid w:val="00D04B44"/>
    <w:rsid w:val="00D058FC"/>
    <w:rsid w:val="00D05920"/>
    <w:rsid w:val="00D05943"/>
    <w:rsid w:val="00D05E6B"/>
    <w:rsid w:val="00D067F8"/>
    <w:rsid w:val="00D06DEF"/>
    <w:rsid w:val="00D072C8"/>
    <w:rsid w:val="00D105B5"/>
    <w:rsid w:val="00D10641"/>
    <w:rsid w:val="00D11568"/>
    <w:rsid w:val="00D12443"/>
    <w:rsid w:val="00D13F93"/>
    <w:rsid w:val="00D14ECB"/>
    <w:rsid w:val="00D150F1"/>
    <w:rsid w:val="00D1522D"/>
    <w:rsid w:val="00D15DAB"/>
    <w:rsid w:val="00D17003"/>
    <w:rsid w:val="00D23A1F"/>
    <w:rsid w:val="00D24D2D"/>
    <w:rsid w:val="00D2539A"/>
    <w:rsid w:val="00D257B6"/>
    <w:rsid w:val="00D25F0A"/>
    <w:rsid w:val="00D266DF"/>
    <w:rsid w:val="00D27086"/>
    <w:rsid w:val="00D279CF"/>
    <w:rsid w:val="00D309F5"/>
    <w:rsid w:val="00D30C47"/>
    <w:rsid w:val="00D31A54"/>
    <w:rsid w:val="00D3227C"/>
    <w:rsid w:val="00D325B8"/>
    <w:rsid w:val="00D3322B"/>
    <w:rsid w:val="00D33904"/>
    <w:rsid w:val="00D34682"/>
    <w:rsid w:val="00D349DC"/>
    <w:rsid w:val="00D34C67"/>
    <w:rsid w:val="00D36981"/>
    <w:rsid w:val="00D36E47"/>
    <w:rsid w:val="00D36F64"/>
    <w:rsid w:val="00D40E81"/>
    <w:rsid w:val="00D417A2"/>
    <w:rsid w:val="00D42AA6"/>
    <w:rsid w:val="00D45497"/>
    <w:rsid w:val="00D463F0"/>
    <w:rsid w:val="00D46E38"/>
    <w:rsid w:val="00D46EFF"/>
    <w:rsid w:val="00D50ED9"/>
    <w:rsid w:val="00D52D8E"/>
    <w:rsid w:val="00D52E56"/>
    <w:rsid w:val="00D5373C"/>
    <w:rsid w:val="00D542FA"/>
    <w:rsid w:val="00D55642"/>
    <w:rsid w:val="00D57AC3"/>
    <w:rsid w:val="00D6169F"/>
    <w:rsid w:val="00D6398E"/>
    <w:rsid w:val="00D63E94"/>
    <w:rsid w:val="00D65328"/>
    <w:rsid w:val="00D653FA"/>
    <w:rsid w:val="00D65410"/>
    <w:rsid w:val="00D65F10"/>
    <w:rsid w:val="00D672B4"/>
    <w:rsid w:val="00D67F1E"/>
    <w:rsid w:val="00D7048A"/>
    <w:rsid w:val="00D70882"/>
    <w:rsid w:val="00D71EB3"/>
    <w:rsid w:val="00D72CC1"/>
    <w:rsid w:val="00D73510"/>
    <w:rsid w:val="00D73C7E"/>
    <w:rsid w:val="00D74408"/>
    <w:rsid w:val="00D814DF"/>
    <w:rsid w:val="00D83110"/>
    <w:rsid w:val="00D839FC"/>
    <w:rsid w:val="00D83B78"/>
    <w:rsid w:val="00D84353"/>
    <w:rsid w:val="00D84720"/>
    <w:rsid w:val="00D8477E"/>
    <w:rsid w:val="00D84E48"/>
    <w:rsid w:val="00D85064"/>
    <w:rsid w:val="00D8619A"/>
    <w:rsid w:val="00D87A77"/>
    <w:rsid w:val="00D87DDC"/>
    <w:rsid w:val="00D87ED5"/>
    <w:rsid w:val="00D91EEA"/>
    <w:rsid w:val="00D91FA5"/>
    <w:rsid w:val="00D91FFE"/>
    <w:rsid w:val="00D92C26"/>
    <w:rsid w:val="00D939D8"/>
    <w:rsid w:val="00D94CC5"/>
    <w:rsid w:val="00D95357"/>
    <w:rsid w:val="00D963E8"/>
    <w:rsid w:val="00D97263"/>
    <w:rsid w:val="00D97E8F"/>
    <w:rsid w:val="00DA0053"/>
    <w:rsid w:val="00DA0A0D"/>
    <w:rsid w:val="00DA1D38"/>
    <w:rsid w:val="00DA22A8"/>
    <w:rsid w:val="00DA2B8E"/>
    <w:rsid w:val="00DA2C68"/>
    <w:rsid w:val="00DA2EB5"/>
    <w:rsid w:val="00DA4C6D"/>
    <w:rsid w:val="00DA75D9"/>
    <w:rsid w:val="00DB0352"/>
    <w:rsid w:val="00DB0FFF"/>
    <w:rsid w:val="00DB1004"/>
    <w:rsid w:val="00DB1A06"/>
    <w:rsid w:val="00DB1BE5"/>
    <w:rsid w:val="00DB2A80"/>
    <w:rsid w:val="00DB3117"/>
    <w:rsid w:val="00DB43D4"/>
    <w:rsid w:val="00DB45B3"/>
    <w:rsid w:val="00DB4E18"/>
    <w:rsid w:val="00DB5B29"/>
    <w:rsid w:val="00DB7462"/>
    <w:rsid w:val="00DB76B6"/>
    <w:rsid w:val="00DB772D"/>
    <w:rsid w:val="00DB7D41"/>
    <w:rsid w:val="00DC01CF"/>
    <w:rsid w:val="00DC0889"/>
    <w:rsid w:val="00DC175B"/>
    <w:rsid w:val="00DC268C"/>
    <w:rsid w:val="00DC2AF3"/>
    <w:rsid w:val="00DC4CF9"/>
    <w:rsid w:val="00DC536E"/>
    <w:rsid w:val="00DC5695"/>
    <w:rsid w:val="00DC5B33"/>
    <w:rsid w:val="00DC5BF5"/>
    <w:rsid w:val="00DC6365"/>
    <w:rsid w:val="00DC6C72"/>
    <w:rsid w:val="00DC7666"/>
    <w:rsid w:val="00DC77D6"/>
    <w:rsid w:val="00DD2CDC"/>
    <w:rsid w:val="00DD3DB1"/>
    <w:rsid w:val="00DD3EDC"/>
    <w:rsid w:val="00DD4A6C"/>
    <w:rsid w:val="00DD5181"/>
    <w:rsid w:val="00DD6051"/>
    <w:rsid w:val="00DD61C2"/>
    <w:rsid w:val="00DD73D5"/>
    <w:rsid w:val="00DE0CA0"/>
    <w:rsid w:val="00DE1147"/>
    <w:rsid w:val="00DE203C"/>
    <w:rsid w:val="00DE29B9"/>
    <w:rsid w:val="00DE2FD2"/>
    <w:rsid w:val="00DE630D"/>
    <w:rsid w:val="00DE6F7C"/>
    <w:rsid w:val="00DE70B3"/>
    <w:rsid w:val="00DE7460"/>
    <w:rsid w:val="00DF32DF"/>
    <w:rsid w:val="00DF4CB7"/>
    <w:rsid w:val="00DF5DE9"/>
    <w:rsid w:val="00DF6860"/>
    <w:rsid w:val="00DF7A6D"/>
    <w:rsid w:val="00E01C9D"/>
    <w:rsid w:val="00E02B96"/>
    <w:rsid w:val="00E067C9"/>
    <w:rsid w:val="00E0757B"/>
    <w:rsid w:val="00E07758"/>
    <w:rsid w:val="00E07E85"/>
    <w:rsid w:val="00E07F40"/>
    <w:rsid w:val="00E1050B"/>
    <w:rsid w:val="00E1105E"/>
    <w:rsid w:val="00E13A72"/>
    <w:rsid w:val="00E14067"/>
    <w:rsid w:val="00E14C70"/>
    <w:rsid w:val="00E1595D"/>
    <w:rsid w:val="00E1730A"/>
    <w:rsid w:val="00E17DB3"/>
    <w:rsid w:val="00E209A2"/>
    <w:rsid w:val="00E20F17"/>
    <w:rsid w:val="00E217F3"/>
    <w:rsid w:val="00E21F93"/>
    <w:rsid w:val="00E22737"/>
    <w:rsid w:val="00E23132"/>
    <w:rsid w:val="00E23B2A"/>
    <w:rsid w:val="00E251F6"/>
    <w:rsid w:val="00E27DE4"/>
    <w:rsid w:val="00E3036C"/>
    <w:rsid w:val="00E30A57"/>
    <w:rsid w:val="00E30E97"/>
    <w:rsid w:val="00E32C9B"/>
    <w:rsid w:val="00E32E2E"/>
    <w:rsid w:val="00E32F24"/>
    <w:rsid w:val="00E33825"/>
    <w:rsid w:val="00E33B6E"/>
    <w:rsid w:val="00E34138"/>
    <w:rsid w:val="00E35C12"/>
    <w:rsid w:val="00E42EE1"/>
    <w:rsid w:val="00E42F4C"/>
    <w:rsid w:val="00E454CD"/>
    <w:rsid w:val="00E454DF"/>
    <w:rsid w:val="00E504CF"/>
    <w:rsid w:val="00E525A8"/>
    <w:rsid w:val="00E54CDF"/>
    <w:rsid w:val="00E54DEB"/>
    <w:rsid w:val="00E54E74"/>
    <w:rsid w:val="00E56643"/>
    <w:rsid w:val="00E56D4C"/>
    <w:rsid w:val="00E57C43"/>
    <w:rsid w:val="00E60520"/>
    <w:rsid w:val="00E616BC"/>
    <w:rsid w:val="00E62C6E"/>
    <w:rsid w:val="00E634BF"/>
    <w:rsid w:val="00E63572"/>
    <w:rsid w:val="00E635E1"/>
    <w:rsid w:val="00E64205"/>
    <w:rsid w:val="00E6455D"/>
    <w:rsid w:val="00E64987"/>
    <w:rsid w:val="00E65C2B"/>
    <w:rsid w:val="00E6703D"/>
    <w:rsid w:val="00E67BF9"/>
    <w:rsid w:val="00E70652"/>
    <w:rsid w:val="00E70979"/>
    <w:rsid w:val="00E72327"/>
    <w:rsid w:val="00E728FC"/>
    <w:rsid w:val="00E72E9F"/>
    <w:rsid w:val="00E73887"/>
    <w:rsid w:val="00E75161"/>
    <w:rsid w:val="00E753F9"/>
    <w:rsid w:val="00E75877"/>
    <w:rsid w:val="00E76694"/>
    <w:rsid w:val="00E81109"/>
    <w:rsid w:val="00E829C0"/>
    <w:rsid w:val="00E832CD"/>
    <w:rsid w:val="00E83370"/>
    <w:rsid w:val="00E83404"/>
    <w:rsid w:val="00E83788"/>
    <w:rsid w:val="00E83AA6"/>
    <w:rsid w:val="00E83F39"/>
    <w:rsid w:val="00E84BF3"/>
    <w:rsid w:val="00E85FBD"/>
    <w:rsid w:val="00E86341"/>
    <w:rsid w:val="00E86621"/>
    <w:rsid w:val="00E8673F"/>
    <w:rsid w:val="00E876FB"/>
    <w:rsid w:val="00E9086F"/>
    <w:rsid w:val="00E90CE8"/>
    <w:rsid w:val="00E90F70"/>
    <w:rsid w:val="00E92679"/>
    <w:rsid w:val="00E92C30"/>
    <w:rsid w:val="00E9347C"/>
    <w:rsid w:val="00E93DFE"/>
    <w:rsid w:val="00E955CB"/>
    <w:rsid w:val="00E97970"/>
    <w:rsid w:val="00E97BC7"/>
    <w:rsid w:val="00EA0B1A"/>
    <w:rsid w:val="00EA24C1"/>
    <w:rsid w:val="00EA48F9"/>
    <w:rsid w:val="00EA496D"/>
    <w:rsid w:val="00EA49B2"/>
    <w:rsid w:val="00EA4F64"/>
    <w:rsid w:val="00EA518E"/>
    <w:rsid w:val="00EA6465"/>
    <w:rsid w:val="00EA6499"/>
    <w:rsid w:val="00EA6B67"/>
    <w:rsid w:val="00EB0ED8"/>
    <w:rsid w:val="00EB238E"/>
    <w:rsid w:val="00EB3238"/>
    <w:rsid w:val="00EB3ED6"/>
    <w:rsid w:val="00EB513B"/>
    <w:rsid w:val="00EB6F18"/>
    <w:rsid w:val="00EB7FCE"/>
    <w:rsid w:val="00EC0852"/>
    <w:rsid w:val="00EC2C6B"/>
    <w:rsid w:val="00EC2F78"/>
    <w:rsid w:val="00EC3160"/>
    <w:rsid w:val="00EC4F19"/>
    <w:rsid w:val="00EC502C"/>
    <w:rsid w:val="00EC5A81"/>
    <w:rsid w:val="00EC5E86"/>
    <w:rsid w:val="00EC744A"/>
    <w:rsid w:val="00EC7C04"/>
    <w:rsid w:val="00ED18AB"/>
    <w:rsid w:val="00ED57A4"/>
    <w:rsid w:val="00ED5B12"/>
    <w:rsid w:val="00ED69F2"/>
    <w:rsid w:val="00ED7486"/>
    <w:rsid w:val="00EE0650"/>
    <w:rsid w:val="00EE06D4"/>
    <w:rsid w:val="00EE0B31"/>
    <w:rsid w:val="00EE0EB7"/>
    <w:rsid w:val="00EE21B0"/>
    <w:rsid w:val="00EE24A4"/>
    <w:rsid w:val="00EE2873"/>
    <w:rsid w:val="00EE2EB1"/>
    <w:rsid w:val="00EE351E"/>
    <w:rsid w:val="00EE455F"/>
    <w:rsid w:val="00EE61EE"/>
    <w:rsid w:val="00EE66EF"/>
    <w:rsid w:val="00EF0671"/>
    <w:rsid w:val="00EF0874"/>
    <w:rsid w:val="00EF3A19"/>
    <w:rsid w:val="00EF70FE"/>
    <w:rsid w:val="00EF7176"/>
    <w:rsid w:val="00F0100A"/>
    <w:rsid w:val="00F029BF"/>
    <w:rsid w:val="00F04F52"/>
    <w:rsid w:val="00F074A4"/>
    <w:rsid w:val="00F10845"/>
    <w:rsid w:val="00F11485"/>
    <w:rsid w:val="00F13C6D"/>
    <w:rsid w:val="00F13CE2"/>
    <w:rsid w:val="00F16C68"/>
    <w:rsid w:val="00F21D60"/>
    <w:rsid w:val="00F251A2"/>
    <w:rsid w:val="00F30A6B"/>
    <w:rsid w:val="00F31CFD"/>
    <w:rsid w:val="00F340DC"/>
    <w:rsid w:val="00F353EE"/>
    <w:rsid w:val="00F35BBA"/>
    <w:rsid w:val="00F35E08"/>
    <w:rsid w:val="00F35F19"/>
    <w:rsid w:val="00F360A7"/>
    <w:rsid w:val="00F37591"/>
    <w:rsid w:val="00F40553"/>
    <w:rsid w:val="00F4177E"/>
    <w:rsid w:val="00F41CB9"/>
    <w:rsid w:val="00F426C3"/>
    <w:rsid w:val="00F42B9D"/>
    <w:rsid w:val="00F4454E"/>
    <w:rsid w:val="00F44E72"/>
    <w:rsid w:val="00F45FC2"/>
    <w:rsid w:val="00F477F2"/>
    <w:rsid w:val="00F47A80"/>
    <w:rsid w:val="00F52929"/>
    <w:rsid w:val="00F52F46"/>
    <w:rsid w:val="00F55AD2"/>
    <w:rsid w:val="00F55C47"/>
    <w:rsid w:val="00F56BD0"/>
    <w:rsid w:val="00F57084"/>
    <w:rsid w:val="00F6014E"/>
    <w:rsid w:val="00F622FC"/>
    <w:rsid w:val="00F6281B"/>
    <w:rsid w:val="00F62C87"/>
    <w:rsid w:val="00F630AD"/>
    <w:rsid w:val="00F6384D"/>
    <w:rsid w:val="00F66C47"/>
    <w:rsid w:val="00F704CD"/>
    <w:rsid w:val="00F70B89"/>
    <w:rsid w:val="00F713A3"/>
    <w:rsid w:val="00F72166"/>
    <w:rsid w:val="00F72935"/>
    <w:rsid w:val="00F74AC3"/>
    <w:rsid w:val="00F74DDF"/>
    <w:rsid w:val="00F754CD"/>
    <w:rsid w:val="00F76358"/>
    <w:rsid w:val="00F7763F"/>
    <w:rsid w:val="00F778B9"/>
    <w:rsid w:val="00F813A0"/>
    <w:rsid w:val="00F8170F"/>
    <w:rsid w:val="00F81BB0"/>
    <w:rsid w:val="00F82353"/>
    <w:rsid w:val="00F82B01"/>
    <w:rsid w:val="00F83C97"/>
    <w:rsid w:val="00F85563"/>
    <w:rsid w:val="00F8582A"/>
    <w:rsid w:val="00F8617B"/>
    <w:rsid w:val="00F879C9"/>
    <w:rsid w:val="00F90F1F"/>
    <w:rsid w:val="00F91111"/>
    <w:rsid w:val="00F9243F"/>
    <w:rsid w:val="00F94323"/>
    <w:rsid w:val="00F96A68"/>
    <w:rsid w:val="00F97117"/>
    <w:rsid w:val="00FA075C"/>
    <w:rsid w:val="00FA086F"/>
    <w:rsid w:val="00FA2272"/>
    <w:rsid w:val="00FA591D"/>
    <w:rsid w:val="00FA65E4"/>
    <w:rsid w:val="00FA7428"/>
    <w:rsid w:val="00FB10A1"/>
    <w:rsid w:val="00FB10F6"/>
    <w:rsid w:val="00FB1725"/>
    <w:rsid w:val="00FB2BB2"/>
    <w:rsid w:val="00FB619A"/>
    <w:rsid w:val="00FB7447"/>
    <w:rsid w:val="00FB7762"/>
    <w:rsid w:val="00FC07AE"/>
    <w:rsid w:val="00FC0B42"/>
    <w:rsid w:val="00FC1067"/>
    <w:rsid w:val="00FC2930"/>
    <w:rsid w:val="00FC2DED"/>
    <w:rsid w:val="00FC3E0F"/>
    <w:rsid w:val="00FC401C"/>
    <w:rsid w:val="00FC55AA"/>
    <w:rsid w:val="00FC563B"/>
    <w:rsid w:val="00FC7C67"/>
    <w:rsid w:val="00FC7CE8"/>
    <w:rsid w:val="00FD0F16"/>
    <w:rsid w:val="00FD1202"/>
    <w:rsid w:val="00FD2B2F"/>
    <w:rsid w:val="00FD2E85"/>
    <w:rsid w:val="00FD35A4"/>
    <w:rsid w:val="00FD38EA"/>
    <w:rsid w:val="00FD3A4A"/>
    <w:rsid w:val="00FD3DEE"/>
    <w:rsid w:val="00FD4D99"/>
    <w:rsid w:val="00FD4EA0"/>
    <w:rsid w:val="00FD5788"/>
    <w:rsid w:val="00FD603B"/>
    <w:rsid w:val="00FD69AB"/>
    <w:rsid w:val="00FD6CFD"/>
    <w:rsid w:val="00FD7953"/>
    <w:rsid w:val="00FE1151"/>
    <w:rsid w:val="00FE15D8"/>
    <w:rsid w:val="00FE1C9F"/>
    <w:rsid w:val="00FE241A"/>
    <w:rsid w:val="00FE3947"/>
    <w:rsid w:val="00FE3983"/>
    <w:rsid w:val="00FE4844"/>
    <w:rsid w:val="00FE4CE5"/>
    <w:rsid w:val="00FE4FAC"/>
    <w:rsid w:val="00FE56B4"/>
    <w:rsid w:val="00FE79C3"/>
    <w:rsid w:val="00FF0777"/>
    <w:rsid w:val="00FF0962"/>
    <w:rsid w:val="00FF0AB7"/>
    <w:rsid w:val="00FF1F2F"/>
    <w:rsid w:val="00FF33A6"/>
    <w:rsid w:val="00FF544B"/>
    <w:rsid w:val="00FF56B9"/>
    <w:rsid w:val="00FF5968"/>
    <w:rsid w:val="00FF5A5F"/>
    <w:rsid w:val="00FF70B2"/>
    <w:rsid w:val="0279103B"/>
    <w:rsid w:val="04E553B8"/>
    <w:rsid w:val="06830E0E"/>
    <w:rsid w:val="072426C5"/>
    <w:rsid w:val="08BD64EF"/>
    <w:rsid w:val="0B042AC6"/>
    <w:rsid w:val="13E032B4"/>
    <w:rsid w:val="1E1A6AC2"/>
    <w:rsid w:val="1F7A5031"/>
    <w:rsid w:val="25E8162E"/>
    <w:rsid w:val="28DD479E"/>
    <w:rsid w:val="2C6E1DA3"/>
    <w:rsid w:val="2CE67586"/>
    <w:rsid w:val="3039063C"/>
    <w:rsid w:val="32681CD3"/>
    <w:rsid w:val="34CF3371"/>
    <w:rsid w:val="3D3B6AD5"/>
    <w:rsid w:val="48C54D05"/>
    <w:rsid w:val="48F46E18"/>
    <w:rsid w:val="4EFC370A"/>
    <w:rsid w:val="51306D05"/>
    <w:rsid w:val="51A9517D"/>
    <w:rsid w:val="521C21BD"/>
    <w:rsid w:val="54763FEC"/>
    <w:rsid w:val="5CDC5ECA"/>
    <w:rsid w:val="6FD83C74"/>
    <w:rsid w:val="73FB7FDC"/>
    <w:rsid w:val="77B273CE"/>
    <w:rsid w:val="7F67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qFormat="1"/>
    <w:lsdException w:name="List Continue 2"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1599"/>
      </w:tabs>
      <w:adjustRightInd w:val="0"/>
      <w:spacing w:before="280" w:after="290" w:line="376" w:lineRule="atLeast"/>
      <w:ind w:left="1680" w:hanging="420"/>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tabs>
        <w:tab w:val="left" w:pos="1008"/>
      </w:tabs>
      <w:adjustRightInd w:val="0"/>
      <w:spacing w:before="280" w:after="290" w:line="376" w:lineRule="atLeast"/>
      <w:ind w:left="2100" w:hanging="420"/>
      <w:textAlignment w:val="baseline"/>
      <w:outlineLvl w:val="4"/>
    </w:pPr>
    <w:rPr>
      <w:b/>
      <w:bCs/>
      <w:kern w:val="0"/>
      <w:sz w:val="28"/>
      <w:szCs w:val="28"/>
    </w:rPr>
  </w:style>
  <w:style w:type="paragraph" w:styleId="6">
    <w:name w:val="heading 6"/>
    <w:basedOn w:val="a"/>
    <w:next w:val="a"/>
    <w:link w:val="6Char"/>
    <w:qFormat/>
    <w:pPr>
      <w:keepNext/>
      <w:keepLines/>
      <w:tabs>
        <w:tab w:val="left" w:pos="1152"/>
      </w:tabs>
      <w:adjustRightInd w:val="0"/>
      <w:spacing w:before="240" w:after="64" w:line="320" w:lineRule="atLeast"/>
      <w:ind w:left="2520" w:hanging="420"/>
      <w:textAlignment w:val="baseline"/>
      <w:outlineLvl w:val="5"/>
    </w:pPr>
    <w:rPr>
      <w:rFonts w:ascii="Arial" w:eastAsia="黑体" w:hAnsi="Arial"/>
      <w:b/>
      <w:bCs/>
      <w:kern w:val="0"/>
      <w:sz w:val="24"/>
    </w:rPr>
  </w:style>
  <w:style w:type="paragraph" w:styleId="7">
    <w:name w:val="heading 7"/>
    <w:basedOn w:val="a"/>
    <w:next w:val="a"/>
    <w:link w:val="7Char"/>
    <w:qFormat/>
    <w:pPr>
      <w:keepNext/>
      <w:keepLines/>
      <w:tabs>
        <w:tab w:val="left" w:pos="1296"/>
      </w:tabs>
      <w:adjustRightInd w:val="0"/>
      <w:spacing w:before="240" w:after="64" w:line="320" w:lineRule="atLeast"/>
      <w:ind w:left="2940" w:hanging="420"/>
      <w:textAlignment w:val="baseline"/>
      <w:outlineLvl w:val="6"/>
    </w:pPr>
    <w:rPr>
      <w:b/>
      <w:bCs/>
      <w:kern w:val="0"/>
      <w:sz w:val="24"/>
    </w:rPr>
  </w:style>
  <w:style w:type="paragraph" w:styleId="8">
    <w:name w:val="heading 8"/>
    <w:basedOn w:val="a"/>
    <w:next w:val="a"/>
    <w:link w:val="8Char"/>
    <w:qFormat/>
    <w:pPr>
      <w:keepNext/>
      <w:keepLines/>
      <w:tabs>
        <w:tab w:val="left" w:pos="1440"/>
      </w:tabs>
      <w:adjustRightInd w:val="0"/>
      <w:spacing w:before="240" w:after="64" w:line="320" w:lineRule="atLeast"/>
      <w:ind w:left="3360" w:hanging="420"/>
      <w:textAlignment w:val="baseline"/>
      <w:outlineLvl w:val="7"/>
    </w:pPr>
    <w:rPr>
      <w:rFonts w:ascii="Arial" w:eastAsia="黑体" w:hAnsi="Arial"/>
      <w:kern w:val="0"/>
      <w:sz w:val="24"/>
    </w:rPr>
  </w:style>
  <w:style w:type="paragraph" w:styleId="9">
    <w:name w:val="heading 9"/>
    <w:basedOn w:val="a"/>
    <w:next w:val="a"/>
    <w:link w:val="9Char"/>
    <w:qFormat/>
    <w:pPr>
      <w:keepNext/>
      <w:keepLines/>
      <w:tabs>
        <w:tab w:val="left" w:pos="1584"/>
      </w:tabs>
      <w:adjustRightInd w:val="0"/>
      <w:spacing w:before="240" w:after="64" w:line="320" w:lineRule="atLeast"/>
      <w:ind w:left="3780" w:hanging="420"/>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70">
    <w:name w:val="toc 7"/>
    <w:basedOn w:val="a"/>
    <w:next w:val="a"/>
    <w:uiPriority w:val="39"/>
    <w:qFormat/>
    <w:pPr>
      <w:ind w:left="1260"/>
      <w:jc w:val="left"/>
    </w:pPr>
    <w:rPr>
      <w:sz w:val="18"/>
      <w:szCs w:val="18"/>
    </w:rPr>
  </w:style>
  <w:style w:type="paragraph" w:styleId="a5">
    <w:name w:val="Body Text First Indent"/>
    <w:basedOn w:val="a6"/>
    <w:link w:val="Char1"/>
    <w:qFormat/>
    <w:pPr>
      <w:ind w:firstLineChars="100" w:firstLine="420"/>
    </w:pPr>
  </w:style>
  <w:style w:type="paragraph" w:styleId="a6">
    <w:name w:val="Body Text"/>
    <w:basedOn w:val="a"/>
    <w:link w:val="Char2"/>
    <w:qFormat/>
    <w:pPr>
      <w:spacing w:after="120"/>
    </w:pPr>
  </w:style>
  <w:style w:type="paragraph" w:styleId="a7">
    <w:name w:val="Normal Indent"/>
    <w:basedOn w:val="a"/>
    <w:qFormat/>
    <w:pPr>
      <w:autoSpaceDE w:val="0"/>
      <w:autoSpaceDN w:val="0"/>
      <w:adjustRightInd w:val="0"/>
      <w:ind w:firstLine="420"/>
      <w:jc w:val="left"/>
    </w:pPr>
    <w:rPr>
      <w:rFonts w:ascii="宋体"/>
      <w:kern w:val="0"/>
      <w:sz w:val="24"/>
      <w:szCs w:val="20"/>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kern w:val="0"/>
      <w:sz w:val="24"/>
    </w:rPr>
  </w:style>
  <w:style w:type="paragraph" w:styleId="a9">
    <w:name w:val="Document Map"/>
    <w:basedOn w:val="a"/>
    <w:link w:val="Char3"/>
    <w:qFormat/>
    <w:pPr>
      <w:shd w:val="clear" w:color="auto" w:fill="000080"/>
    </w:pPr>
  </w:style>
  <w:style w:type="paragraph" w:styleId="aa">
    <w:name w:val="Salutation"/>
    <w:basedOn w:val="a"/>
    <w:next w:val="a"/>
    <w:link w:val="Char4"/>
    <w:qFormat/>
    <w:rPr>
      <w:sz w:val="24"/>
      <w:szCs w:val="20"/>
    </w:rPr>
  </w:style>
  <w:style w:type="paragraph" w:styleId="31">
    <w:name w:val="Body Text 3"/>
    <w:basedOn w:val="a"/>
    <w:link w:val="3Char0"/>
    <w:qFormat/>
    <w:pPr>
      <w:adjustRightInd w:val="0"/>
      <w:spacing w:line="360" w:lineRule="auto"/>
      <w:jc w:val="left"/>
      <w:textAlignment w:val="baseline"/>
    </w:pPr>
    <w:rPr>
      <w:rFonts w:ascii="宋体" w:hAnsi="宋体"/>
      <w:b/>
      <w:kern w:val="0"/>
      <w:sz w:val="24"/>
    </w:rPr>
  </w:style>
  <w:style w:type="paragraph" w:styleId="ab">
    <w:name w:val="Body Text Indent"/>
    <w:basedOn w:val="a"/>
    <w:link w:val="Char5"/>
    <w:qFormat/>
    <w:pPr>
      <w:spacing w:line="360" w:lineRule="auto"/>
      <w:ind w:firstLineChars="200" w:firstLine="420"/>
    </w:pPr>
    <w:rPr>
      <w:bCs/>
      <w:szCs w:val="30"/>
    </w:rPr>
  </w:style>
  <w:style w:type="paragraph" w:styleId="20">
    <w:name w:val="List 2"/>
    <w:basedOn w:val="a"/>
    <w:qFormat/>
    <w:pPr>
      <w:adjustRightInd w:val="0"/>
      <w:spacing w:line="360" w:lineRule="atLeast"/>
      <w:ind w:leftChars="200" w:left="100" w:hangingChars="200" w:hanging="200"/>
      <w:jc w:val="left"/>
      <w:textAlignment w:val="baseline"/>
    </w:pPr>
    <w:rPr>
      <w:kern w:val="0"/>
      <w:sz w:val="24"/>
      <w:szCs w:val="20"/>
    </w:rPr>
  </w:style>
  <w:style w:type="paragraph" w:styleId="ac">
    <w:name w:val="List Continue"/>
    <w:basedOn w:val="a"/>
    <w:qFormat/>
    <w:pPr>
      <w:adjustRightInd w:val="0"/>
      <w:spacing w:after="120" w:line="360" w:lineRule="atLeast"/>
      <w:ind w:leftChars="200" w:left="420"/>
      <w:jc w:val="left"/>
      <w:textAlignment w:val="baseline"/>
    </w:pPr>
    <w:rPr>
      <w:kern w:val="0"/>
      <w:sz w:val="24"/>
      <w:szCs w:val="20"/>
    </w:rPr>
  </w:style>
  <w:style w:type="paragraph" w:styleId="ad">
    <w:name w:val="Block Text"/>
    <w:basedOn w:val="a"/>
    <w:qFormat/>
    <w:pPr>
      <w:spacing w:line="360" w:lineRule="auto"/>
      <w:ind w:leftChars="170" w:left="357" w:rightChars="12" w:right="25" w:firstLine="1"/>
    </w:pPr>
    <w:rPr>
      <w:rFonts w:ascii="宋体" w:hAnsi="宋体" w:cs="Arial"/>
      <w:sz w:val="24"/>
      <w:szCs w:val="20"/>
    </w:rPr>
  </w:style>
  <w:style w:type="paragraph" w:styleId="50">
    <w:name w:val="toc 5"/>
    <w:basedOn w:val="a"/>
    <w:next w:val="a"/>
    <w:uiPriority w:val="39"/>
    <w:qFormat/>
    <w:pPr>
      <w:ind w:left="840"/>
      <w:jc w:val="left"/>
    </w:pPr>
    <w:rPr>
      <w:sz w:val="18"/>
      <w:szCs w:val="18"/>
    </w:rPr>
  </w:style>
  <w:style w:type="paragraph" w:styleId="32">
    <w:name w:val="toc 3"/>
    <w:basedOn w:val="a"/>
    <w:next w:val="a"/>
    <w:uiPriority w:val="39"/>
    <w:qFormat/>
    <w:pPr>
      <w:ind w:left="420"/>
      <w:jc w:val="left"/>
    </w:pPr>
    <w:rPr>
      <w:i/>
      <w:iCs/>
      <w:sz w:val="20"/>
      <w:szCs w:val="20"/>
    </w:rPr>
  </w:style>
  <w:style w:type="paragraph" w:styleId="ae">
    <w:name w:val="Plain Text"/>
    <w:basedOn w:val="a"/>
    <w:link w:val="Char20"/>
    <w:qFormat/>
    <w:rPr>
      <w:rFonts w:ascii="宋体" w:hAnsi="Courier New"/>
      <w:szCs w:val="20"/>
    </w:rPr>
  </w:style>
  <w:style w:type="paragraph" w:styleId="80">
    <w:name w:val="toc 8"/>
    <w:basedOn w:val="a"/>
    <w:next w:val="a"/>
    <w:uiPriority w:val="39"/>
    <w:qFormat/>
    <w:pPr>
      <w:ind w:left="1470"/>
      <w:jc w:val="left"/>
    </w:pPr>
    <w:rPr>
      <w:sz w:val="18"/>
      <w:szCs w:val="18"/>
    </w:rPr>
  </w:style>
  <w:style w:type="paragraph" w:styleId="af">
    <w:name w:val="Date"/>
    <w:basedOn w:val="a"/>
    <w:next w:val="a"/>
    <w:link w:val="Char6"/>
    <w:qFormat/>
    <w:pPr>
      <w:ind w:leftChars="2500" w:left="100"/>
    </w:pPr>
  </w:style>
  <w:style w:type="paragraph" w:styleId="21">
    <w:name w:val="Body Text Indent 2"/>
    <w:basedOn w:val="a"/>
    <w:qFormat/>
    <w:pPr>
      <w:spacing w:after="120" w:line="480" w:lineRule="auto"/>
      <w:ind w:leftChars="200" w:left="420"/>
    </w:pPr>
  </w:style>
  <w:style w:type="paragraph" w:styleId="af0">
    <w:name w:val="endnote text"/>
    <w:basedOn w:val="a"/>
    <w:link w:val="Char10"/>
    <w:qFormat/>
    <w:pPr>
      <w:snapToGrid w:val="0"/>
      <w:spacing w:line="360" w:lineRule="auto"/>
      <w:jc w:val="left"/>
    </w:pPr>
    <w:rPr>
      <w:rFonts w:ascii="Calibri" w:hAnsi="Calibri"/>
      <w:sz w:val="24"/>
    </w:rPr>
  </w:style>
  <w:style w:type="paragraph" w:styleId="af1">
    <w:name w:val="Balloon Text"/>
    <w:basedOn w:val="a"/>
    <w:link w:val="Char7"/>
    <w:qFormat/>
    <w:rPr>
      <w:sz w:val="18"/>
      <w:szCs w:val="18"/>
    </w:rPr>
  </w:style>
  <w:style w:type="paragraph" w:styleId="af2">
    <w:name w:val="footer"/>
    <w:basedOn w:val="a"/>
    <w:link w:val="Char8"/>
    <w:uiPriority w:val="99"/>
    <w:qFormat/>
    <w:pPr>
      <w:tabs>
        <w:tab w:val="center" w:pos="4153"/>
        <w:tab w:val="right" w:pos="8306"/>
      </w:tabs>
      <w:snapToGrid w:val="0"/>
      <w:jc w:val="left"/>
    </w:pPr>
    <w:rPr>
      <w:sz w:val="18"/>
      <w:szCs w:val="18"/>
    </w:rPr>
  </w:style>
  <w:style w:type="paragraph" w:styleId="22">
    <w:name w:val="Body Text First Indent 2"/>
    <w:basedOn w:val="ab"/>
    <w:link w:val="2Char0"/>
    <w:qFormat/>
    <w:pPr>
      <w:spacing w:after="120" w:line="240" w:lineRule="auto"/>
      <w:ind w:leftChars="200" w:left="420"/>
    </w:pPr>
  </w:style>
  <w:style w:type="paragraph" w:styleId="af3">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af4">
    <w:name w:val="Subtitle"/>
    <w:basedOn w:val="a"/>
    <w:link w:val="Chara"/>
    <w:qFormat/>
    <w:pPr>
      <w:adjustRightInd w:val="0"/>
      <w:spacing w:line="578" w:lineRule="atLeast"/>
      <w:jc w:val="center"/>
      <w:textAlignment w:val="baseline"/>
    </w:pPr>
    <w:rPr>
      <w:rFonts w:ascii="Arial" w:hAnsi="Arial"/>
      <w:b/>
      <w:color w:val="000000"/>
      <w:kern w:val="0"/>
      <w:sz w:val="44"/>
      <w:szCs w:val="20"/>
    </w:rPr>
  </w:style>
  <w:style w:type="paragraph" w:styleId="af5">
    <w:name w:val="List"/>
    <w:basedOn w:val="a"/>
    <w:qFormat/>
    <w:pPr>
      <w:ind w:left="200" w:hangingChars="200" w:hanging="200"/>
    </w:pPr>
  </w:style>
  <w:style w:type="paragraph" w:styleId="60">
    <w:name w:val="toc 6"/>
    <w:basedOn w:val="a"/>
    <w:next w:val="a"/>
    <w:uiPriority w:val="39"/>
    <w:qFormat/>
    <w:pPr>
      <w:ind w:left="1050"/>
      <w:jc w:val="left"/>
    </w:pPr>
    <w:rPr>
      <w:sz w:val="18"/>
      <w:szCs w:val="18"/>
    </w:rPr>
  </w:style>
  <w:style w:type="paragraph" w:styleId="33">
    <w:name w:val="Body Text Indent 3"/>
    <w:basedOn w:val="a"/>
    <w:link w:val="3Char1"/>
    <w:qFormat/>
    <w:pPr>
      <w:spacing w:after="120"/>
      <w:ind w:leftChars="200" w:left="420"/>
    </w:pPr>
    <w:rPr>
      <w:sz w:val="16"/>
      <w:szCs w:val="16"/>
    </w:rPr>
  </w:style>
  <w:style w:type="paragraph" w:styleId="23">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4">
    <w:name w:val="Body Text 2"/>
    <w:basedOn w:val="a"/>
    <w:link w:val="2Char1"/>
    <w:qFormat/>
    <w:pPr>
      <w:spacing w:after="120" w:line="480" w:lineRule="auto"/>
    </w:pPr>
  </w:style>
  <w:style w:type="paragraph" w:styleId="af6">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360" w:lineRule="auto"/>
    </w:pPr>
    <w:rPr>
      <w:rFonts w:ascii="仿宋_GB2312" w:eastAsia="仿宋_GB2312"/>
      <w:sz w:val="24"/>
      <w:szCs w:val="20"/>
    </w:rPr>
  </w:style>
  <w:style w:type="paragraph" w:styleId="af7">
    <w:name w:val="Title"/>
    <w:basedOn w:val="a"/>
    <w:link w:val="Charb"/>
    <w:qFormat/>
    <w:pPr>
      <w:spacing w:before="240" w:after="60"/>
      <w:jc w:val="center"/>
      <w:outlineLvl w:val="0"/>
    </w:pPr>
    <w:rPr>
      <w:rFonts w:ascii="Arial" w:hAnsi="Arial"/>
      <w:b/>
      <w:bCs/>
      <w:sz w:val="32"/>
      <w:szCs w:val="32"/>
    </w:r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semiHidden/>
    <w:qFormat/>
    <w:rPr>
      <w:sz w:val="21"/>
      <w:szCs w:val="21"/>
    </w:rPr>
  </w:style>
  <w:style w:type="table" w:styleId="af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0">
    <w:name w:val="Light Grid Accent 3"/>
    <w:basedOn w:val="a1"/>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sz w:val="30"/>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0">
    <w:name w:val="批注文字 Char"/>
    <w:link w:val="a4"/>
    <w:qFormat/>
    <w:rPr>
      <w:kern w:val="2"/>
      <w:sz w:val="21"/>
      <w:szCs w:val="24"/>
    </w:rPr>
  </w:style>
  <w:style w:type="character" w:customStyle="1" w:styleId="Char2">
    <w:name w:val="正文文本 Char"/>
    <w:link w:val="a6"/>
    <w:qFormat/>
    <w:rPr>
      <w:kern w:val="2"/>
      <w:sz w:val="21"/>
      <w:szCs w:val="24"/>
    </w:rPr>
  </w:style>
  <w:style w:type="character" w:customStyle="1" w:styleId="Char1">
    <w:name w:val="正文首行缩进 Char"/>
    <w:link w:val="a5"/>
    <w:qFormat/>
    <w:rPr>
      <w:kern w:val="2"/>
      <w:sz w:val="21"/>
      <w:szCs w:val="24"/>
    </w:rPr>
  </w:style>
  <w:style w:type="character" w:customStyle="1" w:styleId="Char3">
    <w:name w:val="文档结构图 Char"/>
    <w:link w:val="a9"/>
    <w:qFormat/>
    <w:rPr>
      <w:kern w:val="2"/>
      <w:sz w:val="21"/>
      <w:szCs w:val="24"/>
      <w:shd w:val="clear" w:color="auto" w:fill="000080"/>
    </w:rPr>
  </w:style>
  <w:style w:type="character" w:customStyle="1" w:styleId="Char4">
    <w:name w:val="称呼 Char"/>
    <w:link w:val="aa"/>
    <w:qFormat/>
    <w:rPr>
      <w:kern w:val="2"/>
      <w:sz w:val="24"/>
    </w:rPr>
  </w:style>
  <w:style w:type="character" w:customStyle="1" w:styleId="Char20">
    <w:name w:val="纯文本 Char2"/>
    <w:link w:val="ae"/>
    <w:qFormat/>
    <w:rPr>
      <w:rFonts w:ascii="宋体" w:eastAsia="宋体" w:hAnsi="Courier New"/>
      <w:kern w:val="2"/>
      <w:sz w:val="21"/>
      <w:lang w:val="en-US" w:eastAsia="zh-CN" w:bidi="ar-SA"/>
    </w:rPr>
  </w:style>
  <w:style w:type="character" w:customStyle="1" w:styleId="Char6">
    <w:name w:val="日期 Char"/>
    <w:link w:val="af"/>
    <w:qFormat/>
    <w:rPr>
      <w:kern w:val="2"/>
      <w:sz w:val="21"/>
      <w:szCs w:val="24"/>
    </w:rPr>
  </w:style>
  <w:style w:type="character" w:customStyle="1" w:styleId="Char7">
    <w:name w:val="批注框文本 Char"/>
    <w:link w:val="af1"/>
    <w:qFormat/>
    <w:rPr>
      <w:kern w:val="2"/>
      <w:sz w:val="18"/>
      <w:szCs w:val="18"/>
    </w:rPr>
  </w:style>
  <w:style w:type="character" w:customStyle="1" w:styleId="Char8">
    <w:name w:val="页脚 Char"/>
    <w:link w:val="af2"/>
    <w:uiPriority w:val="99"/>
    <w:qFormat/>
    <w:rPr>
      <w:kern w:val="2"/>
      <w:sz w:val="18"/>
      <w:szCs w:val="18"/>
    </w:rPr>
  </w:style>
  <w:style w:type="character" w:customStyle="1" w:styleId="Char9">
    <w:name w:val="页眉 Char"/>
    <w:link w:val="af3"/>
    <w:uiPriority w:val="99"/>
    <w:qFormat/>
    <w:rPr>
      <w:kern w:val="2"/>
      <w:sz w:val="18"/>
      <w:szCs w:val="18"/>
    </w:rPr>
  </w:style>
  <w:style w:type="character" w:customStyle="1" w:styleId="Chara">
    <w:name w:val="副标题 Char"/>
    <w:link w:val="af4"/>
    <w:qFormat/>
    <w:rPr>
      <w:rFonts w:ascii="Arial" w:hAnsi="Arial"/>
      <w:b/>
      <w:color w:val="000000"/>
      <w:sz w:val="44"/>
    </w:rPr>
  </w:style>
  <w:style w:type="character" w:customStyle="1" w:styleId="3Char1">
    <w:name w:val="正文文本缩进 3 Char"/>
    <w:link w:val="33"/>
    <w:qFormat/>
    <w:rPr>
      <w:kern w:val="2"/>
      <w:sz w:val="16"/>
      <w:szCs w:val="16"/>
    </w:rPr>
  </w:style>
  <w:style w:type="character" w:customStyle="1" w:styleId="2Char1">
    <w:name w:val="正文文本 2 Char"/>
    <w:link w:val="24"/>
    <w:qFormat/>
    <w:rPr>
      <w:kern w:val="2"/>
      <w:sz w:val="21"/>
      <w:szCs w:val="24"/>
    </w:rPr>
  </w:style>
  <w:style w:type="character" w:customStyle="1" w:styleId="Charb">
    <w:name w:val="标题 Char"/>
    <w:link w:val="af7"/>
    <w:qFormat/>
    <w:rPr>
      <w:rFonts w:ascii="Arial" w:hAnsi="Arial" w:cs="Arial"/>
      <w:b/>
      <w:bCs/>
      <w:kern w:val="2"/>
      <w:sz w:val="32"/>
      <w:szCs w:val="32"/>
    </w:rPr>
  </w:style>
  <w:style w:type="paragraph" w:customStyle="1" w:styleId="juzhong">
    <w:name w:val="juzhong"/>
    <w:basedOn w:val="a"/>
    <w:qFormat/>
    <w:pPr>
      <w:widowControl/>
      <w:spacing w:before="100" w:beforeAutospacing="1" w:after="100" w:afterAutospacing="1"/>
      <w:jc w:val="left"/>
    </w:pPr>
    <w:rPr>
      <w:rFonts w:ascii="宋体" w:hAnsi="宋体" w:cs="宋体"/>
      <w:kern w:val="0"/>
      <w:sz w:val="24"/>
    </w:rPr>
  </w:style>
  <w:style w:type="paragraph" w:customStyle="1" w:styleId="12">
    <w:name w:val="列出段落1"/>
    <w:basedOn w:val="a"/>
    <w:uiPriority w:val="34"/>
    <w:qFormat/>
    <w:pPr>
      <w:ind w:firstLineChars="200" w:firstLine="420"/>
    </w:pPr>
  </w:style>
  <w:style w:type="paragraph" w:customStyle="1" w:styleId="aff">
    <w:name w:val="一级条标题"/>
    <w:basedOn w:val="a"/>
    <w:next w:val="a"/>
    <w:qFormat/>
    <w:pPr>
      <w:widowControl/>
      <w:outlineLvl w:val="2"/>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
    <w:name w:val="林郁-一级标题"/>
    <w:basedOn w:val="1"/>
    <w:link w:val="-Char"/>
    <w:qFormat/>
    <w:pPr>
      <w:autoSpaceDE w:val="0"/>
      <w:autoSpaceDN w:val="0"/>
      <w:adjustRightInd w:val="0"/>
      <w:snapToGrid w:val="0"/>
      <w:spacing w:before="0" w:after="0" w:line="560" w:lineRule="exact"/>
      <w:ind w:firstLineChars="200" w:firstLine="600"/>
      <w:jc w:val="left"/>
    </w:pPr>
    <w:rPr>
      <w:rFonts w:ascii="黑体" w:eastAsia="黑体" w:hAnsi="Arial"/>
      <w:b w:val="0"/>
      <w:bCs w:val="0"/>
      <w:color w:val="000000"/>
      <w:sz w:val="30"/>
      <w:szCs w:val="30"/>
    </w:rPr>
  </w:style>
  <w:style w:type="character" w:customStyle="1" w:styleId="-Char">
    <w:name w:val="林郁-一级标题 Char"/>
    <w:link w:val="-"/>
    <w:qFormat/>
    <w:rPr>
      <w:rFonts w:ascii="黑体" w:eastAsia="黑体" w:hAnsi="Arial"/>
      <w:color w:val="000000"/>
      <w:kern w:val="44"/>
      <w:sz w:val="30"/>
      <w:szCs w:val="30"/>
    </w:rPr>
  </w:style>
  <w:style w:type="paragraph" w:customStyle="1" w:styleId="111">
    <w:name w:val="列出段落111"/>
    <w:basedOn w:val="a"/>
    <w:uiPriority w:val="34"/>
    <w:qFormat/>
    <w:pPr>
      <w:ind w:firstLineChars="200" w:firstLine="420"/>
    </w:pPr>
    <w:rPr>
      <w:rFonts w:ascii="Calibri" w:hAnsi="Calibri"/>
      <w:szCs w:val="22"/>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200"/>
    </w:pPr>
    <w:rPr>
      <w:rFonts w:eastAsia="仿宋_GB2312"/>
      <w:sz w:val="24"/>
    </w:rPr>
  </w:style>
  <w:style w:type="paragraph" w:customStyle="1" w:styleId="Char1CharCharChar">
    <w:name w:val="Char1 Char Char Char"/>
    <w:basedOn w:val="a"/>
    <w:qFormat/>
    <w:pPr>
      <w:widowControl/>
      <w:spacing w:after="160" w:line="240" w:lineRule="exact"/>
      <w:jc w:val="left"/>
    </w:pPr>
    <w:rPr>
      <w:rFonts w:ascii="Verdana" w:hAnsi="Verdana"/>
      <w:kern w:val="0"/>
      <w:sz w:val="20"/>
      <w:szCs w:val="20"/>
      <w:lang w:eastAsia="en-US"/>
    </w:rPr>
  </w:style>
  <w:style w:type="paragraph" w:customStyle="1" w:styleId="zw">
    <w:name w:val="zw"/>
    <w:basedOn w:val="a"/>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13">
    <w:name w:val="修订1"/>
    <w:uiPriority w:val="99"/>
    <w:semiHidden/>
    <w:qFormat/>
    <w:rPr>
      <w:kern w:val="2"/>
      <w:sz w:val="21"/>
      <w:szCs w:val="24"/>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customStyle="1" w:styleId="WW-">
    <w:name w:val="WW-正文（首行缩进两字）"/>
    <w:basedOn w:val="a"/>
    <w:qFormat/>
    <w:pPr>
      <w:suppressAutoHyphens/>
      <w:spacing w:line="360" w:lineRule="auto"/>
      <w:ind w:firstLine="480"/>
    </w:pPr>
    <w:rPr>
      <w:rFonts w:eastAsia="仿宋_GB2312"/>
      <w:color w:val="FF00FF"/>
      <w:kern w:val="1"/>
      <w:sz w:val="24"/>
    </w:rPr>
  </w:style>
  <w:style w:type="paragraph" w:customStyle="1" w:styleId="14">
    <w:name w:val="无间隔1"/>
    <w:link w:val="Chard"/>
    <w:uiPriority w:val="1"/>
    <w:qFormat/>
    <w:rPr>
      <w:rFonts w:ascii="Calibri" w:hAnsi="Calibri"/>
      <w:sz w:val="22"/>
      <w:szCs w:val="22"/>
    </w:rPr>
  </w:style>
  <w:style w:type="character" w:customStyle="1" w:styleId="Chard">
    <w:name w:val="无间隔 Char"/>
    <w:link w:val="14"/>
    <w:uiPriority w:val="1"/>
    <w:qFormat/>
    <w:rPr>
      <w:rFonts w:ascii="Calibri" w:hAnsi="Calibri"/>
      <w:sz w:val="22"/>
      <w:szCs w:val="22"/>
      <w:lang w:val="en-US" w:eastAsia="zh-CN" w:bidi="ar-SA"/>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pPr>
      <w:widowControl/>
    </w:pPr>
    <w:rPr>
      <w:kern w:val="0"/>
      <w:szCs w:val="21"/>
    </w:rPr>
  </w:style>
  <w:style w:type="paragraph" w:customStyle="1" w:styleId="110">
    <w:name w:val="列出段落11"/>
    <w:basedOn w:val="a"/>
    <w:uiPriority w:val="34"/>
    <w:qFormat/>
    <w:pPr>
      <w:ind w:firstLineChars="200" w:firstLine="420"/>
    </w:pPr>
  </w:style>
  <w:style w:type="paragraph" w:customStyle="1" w:styleId="25">
    <w:name w:val="列出段落2"/>
    <w:basedOn w:val="a"/>
    <w:uiPriority w:val="34"/>
    <w:qFormat/>
    <w:pPr>
      <w:ind w:firstLineChars="200" w:firstLine="420"/>
    </w:pPr>
    <w:rPr>
      <w:rFonts w:ascii="Calibri" w:hAnsi="Calibri"/>
      <w:szCs w:val="22"/>
    </w:rPr>
  </w:style>
  <w:style w:type="paragraph" w:customStyle="1" w:styleId="Style1">
    <w:name w:val="_Style 1"/>
    <w:basedOn w:val="a"/>
    <w:qFormat/>
    <w:pPr>
      <w:ind w:firstLineChars="200" w:firstLine="420"/>
    </w:pPr>
    <w:rPr>
      <w:rFonts w:ascii="Calibri" w:hAnsi="Calibri"/>
      <w:szCs w:val="22"/>
    </w:rPr>
  </w:style>
  <w:style w:type="paragraph" w:customStyle="1" w:styleId="aff0">
    <w:name w:val="章标题"/>
    <w:next w:val="a"/>
    <w:qFormat/>
    <w:pPr>
      <w:tabs>
        <w:tab w:val="left" w:pos="420"/>
      </w:tabs>
      <w:spacing w:before="50" w:after="50" w:line="360" w:lineRule="auto"/>
      <w:ind w:left="840" w:hanging="420"/>
      <w:jc w:val="both"/>
      <w:outlineLvl w:val="1"/>
    </w:pPr>
    <w:rPr>
      <w:rFonts w:ascii="黑体" w:eastAsia="黑体"/>
      <w:sz w:val="21"/>
      <w:szCs w:val="2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表正文"/>
    <w:basedOn w:val="a"/>
    <w:next w:val="a"/>
    <w:qFormat/>
    <w:pPr>
      <w:spacing w:line="360" w:lineRule="auto"/>
    </w:pPr>
    <w:rPr>
      <w:color w:val="FF0000"/>
      <w:sz w:val="24"/>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34">
    <w:name w:val="样式3"/>
    <w:basedOn w:val="a"/>
    <w:qFormat/>
    <w:pPr>
      <w:tabs>
        <w:tab w:val="right" w:leader="middleDot" w:pos="7936"/>
      </w:tabs>
      <w:spacing w:line="520" w:lineRule="exact"/>
    </w:pPr>
    <w:rPr>
      <w:rFonts w:ascii="Arial Unicode MS" w:eastAsia="文鼎CS大黑" w:hAnsi="Arial Unicode MS"/>
      <w:color w:val="000000"/>
      <w:sz w:val="32"/>
      <w:szCs w:val="20"/>
    </w:rPr>
  </w:style>
  <w:style w:type="paragraph" w:customStyle="1" w:styleId="26">
    <w:name w:val="样式2"/>
    <w:basedOn w:val="af7"/>
    <w:qFormat/>
    <w:rPr>
      <w:b w:val="0"/>
      <w:bCs w:val="0"/>
      <w:sz w:val="44"/>
      <w:szCs w:val="44"/>
    </w:rPr>
  </w:style>
  <w:style w:type="paragraph" w:customStyle="1" w:styleId="35">
    <w:name w:val="列出段落3"/>
    <w:basedOn w:val="a"/>
    <w:uiPriority w:val="34"/>
    <w:qFormat/>
    <w:pPr>
      <w:ind w:firstLineChars="200" w:firstLine="420"/>
    </w:pPr>
  </w:style>
  <w:style w:type="paragraph" w:customStyle="1" w:styleId="15">
    <w:name w:val="样式1"/>
    <w:basedOn w:val="af7"/>
    <w:qFormat/>
  </w:style>
  <w:style w:type="paragraph" w:customStyle="1" w:styleId="CharCharChar1Char">
    <w:name w:val="Char Char Char1 Char"/>
    <w:basedOn w:val="a9"/>
    <w:qFormat/>
    <w:rPr>
      <w:rFonts w:ascii="Tahoma" w:hAnsi="Tahoma"/>
      <w:sz w:val="24"/>
    </w:rPr>
  </w:style>
  <w:style w:type="paragraph" w:customStyle="1" w:styleId="Style3">
    <w:name w:val="_Style 3"/>
    <w:basedOn w:val="a"/>
    <w:uiPriority w:val="34"/>
    <w:qFormat/>
    <w:pPr>
      <w:ind w:firstLineChars="200" w:firstLine="420"/>
    </w:pPr>
    <w:rPr>
      <w:rFonts w:ascii="Calibri" w:hAnsi="Calibri"/>
      <w:szCs w:val="22"/>
    </w:rPr>
  </w:style>
  <w:style w:type="character" w:customStyle="1" w:styleId="16">
    <w:name w:val="访问过的超链接1"/>
    <w:qFormat/>
    <w:rPr>
      <w:color w:val="800080"/>
      <w:u w:val="single"/>
    </w:rPr>
  </w:style>
  <w:style w:type="character" w:customStyle="1" w:styleId="date2">
    <w:name w:val="date2"/>
    <w:basedOn w:val="a0"/>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uname2">
    <w:name w:val="u_name2"/>
    <w:qFormat/>
    <w:rPr>
      <w:color w:val="484848"/>
    </w:rPr>
  </w:style>
  <w:style w:type="character" w:customStyle="1" w:styleId="n-grey">
    <w:name w:val="n-grey"/>
    <w:basedOn w:val="a0"/>
    <w:qFormat/>
  </w:style>
  <w:style w:type="character" w:customStyle="1" w:styleId="Chare">
    <w:name w:val="纯文本 Char"/>
    <w:qFormat/>
    <w:rPr>
      <w:rFonts w:ascii="宋体" w:eastAsia="宋体" w:hAnsi="Courier New"/>
      <w:kern w:val="2"/>
      <w:sz w:val="21"/>
      <w:lang w:val="en-US" w:eastAsia="zh-CN" w:bidi="ar-SA"/>
    </w:rPr>
  </w:style>
  <w:style w:type="character" w:customStyle="1" w:styleId="clampword3">
    <w:name w:val="clampword3"/>
    <w:basedOn w:val="a0"/>
    <w:qFormat/>
  </w:style>
  <w:style w:type="character" w:customStyle="1" w:styleId="Char13">
    <w:name w:val="批注框文本 Char1"/>
    <w:uiPriority w:val="99"/>
    <w:semiHidden/>
    <w:qFormat/>
    <w:rPr>
      <w:rFonts w:ascii="Times New Roman" w:eastAsia="宋体" w:hAnsi="Times New Roman" w:cs="Times New Roman"/>
      <w:sz w:val="18"/>
      <w:szCs w:val="18"/>
    </w:rPr>
  </w:style>
  <w:style w:type="table" w:customStyle="1" w:styleId="17">
    <w:name w:val="网格型1"/>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网格 - 强调文字颜色 11"/>
    <w:basedOn w:val="a1"/>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320">
    <w:name w:val="标题 32"/>
    <w:basedOn w:val="a"/>
    <w:next w:val="a7"/>
    <w:qFormat/>
    <w:pPr>
      <w:widowControl/>
      <w:spacing w:line="360" w:lineRule="auto"/>
      <w:jc w:val="left"/>
      <w:outlineLvl w:val="2"/>
    </w:pPr>
    <w:rPr>
      <w:sz w:val="24"/>
    </w:rPr>
  </w:style>
  <w:style w:type="paragraph" w:customStyle="1" w:styleId="xl64">
    <w:name w:val="xl64"/>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4">
    <w:name w:val="xl74"/>
    <w:basedOn w:val="a"/>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8">
    <w:name w:val="xl78"/>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2">
    <w:name w:val="目录文字"/>
    <w:basedOn w:val="a"/>
    <w:qFormat/>
    <w:pPr>
      <w:widowControl/>
      <w:spacing w:line="480" w:lineRule="auto"/>
      <w:jc w:val="left"/>
    </w:pPr>
    <w:rPr>
      <w:rFonts w:ascii="宋体" w:hAnsi="宋体"/>
      <w:kern w:val="0"/>
      <w:sz w:val="24"/>
      <w:szCs w:val="20"/>
    </w:rPr>
  </w:style>
  <w:style w:type="paragraph" w:customStyle="1" w:styleId="18">
    <w:name w:val="1"/>
    <w:basedOn w:val="a"/>
    <w:next w:val="ab"/>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aff3">
    <w:name w:val="倪芳"/>
    <w:basedOn w:val="a"/>
    <w:qFormat/>
    <w:pPr>
      <w:spacing w:beforeLines="25" w:afterLines="15" w:line="400" w:lineRule="exact"/>
    </w:pPr>
    <w:rPr>
      <w:rFonts w:ascii="宋体" w:hAnsi="Courier New" w:cs="Courier New"/>
      <w:sz w:val="24"/>
      <w:szCs w:val="21"/>
    </w:rPr>
  </w:style>
  <w:style w:type="character" w:customStyle="1" w:styleId="Char5">
    <w:name w:val="正文文本缩进 Char"/>
    <w:link w:val="ab"/>
    <w:qFormat/>
    <w:rPr>
      <w:bCs/>
      <w:kern w:val="2"/>
      <w:sz w:val="21"/>
      <w:szCs w:val="30"/>
    </w:rPr>
  </w:style>
  <w:style w:type="character" w:customStyle="1" w:styleId="2Char0">
    <w:name w:val="正文首行缩进 2 Char"/>
    <w:link w:val="22"/>
    <w:qFormat/>
    <w:rPr>
      <w:bCs/>
      <w:kern w:val="2"/>
      <w:sz w:val="21"/>
      <w:szCs w:val="3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27">
    <w:name w:val="样式 标题 2 + (符号) 宋体 小四"/>
    <w:basedOn w:val="2"/>
    <w:qFormat/>
    <w:pPr>
      <w:autoSpaceDE/>
      <w:autoSpaceDN/>
      <w:adjustRightInd/>
      <w:spacing w:before="260" w:after="260" w:line="416" w:lineRule="auto"/>
      <w:jc w:val="both"/>
    </w:pPr>
    <w:rPr>
      <w:rFonts w:eastAsia="宋体"/>
      <w:b w:val="0"/>
      <w:bCs/>
      <w:kern w:val="2"/>
      <w:sz w:val="24"/>
      <w:szCs w:val="32"/>
    </w:rPr>
  </w:style>
  <w:style w:type="character" w:customStyle="1" w:styleId="Char21">
    <w:name w:val="Char2"/>
    <w:qFormat/>
    <w:rPr>
      <w:rFonts w:ascii="Arial" w:eastAsia="黑体" w:hAnsi="Arial"/>
      <w:b/>
      <w:bCs/>
      <w:kern w:val="2"/>
      <w:sz w:val="32"/>
      <w:szCs w:val="32"/>
      <w:lang w:val="en-US" w:eastAsia="zh-CN" w:bidi="ar-SA"/>
    </w:rPr>
  </w:style>
  <w:style w:type="character" w:customStyle="1" w:styleId="2Char2">
    <w:name w:val="样式 标题 2 + (符号) 宋体 小四 Char"/>
    <w:qFormat/>
    <w:rPr>
      <w:rFonts w:ascii="Arial" w:eastAsia="宋体" w:hAnsi="Arial"/>
      <w:b/>
      <w:bCs/>
      <w:kern w:val="2"/>
      <w:sz w:val="24"/>
      <w:szCs w:val="32"/>
      <w:lang w:val="en-US" w:eastAsia="zh-CN" w:bidi="ar-SA"/>
    </w:rPr>
  </w:style>
  <w:style w:type="paragraph" w:customStyle="1" w:styleId="36">
    <w:name w:val="标题3"/>
    <w:basedOn w:val="a"/>
    <w:next w:val="3"/>
    <w:qFormat/>
    <w:pPr>
      <w:tabs>
        <w:tab w:val="left" w:pos="795"/>
      </w:tabs>
      <w:ind w:left="795" w:rightChars="100" w:right="26" w:hanging="375"/>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a9"/>
    <w:qFormat/>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5">
    <w:name w:val="xl25"/>
    <w:basedOn w:val="a"/>
    <w:qFormat/>
    <w:pPr>
      <w:widowControl/>
      <w:pBdr>
        <w:right w:val="single" w:sz="8" w:space="0" w:color="969696"/>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3">
    <w:name w:val="xl33"/>
    <w:basedOn w:val="a"/>
    <w:qFormat/>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18"/>
      <w:szCs w:val="18"/>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2">
    <w:name w:val="xl42"/>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aff4">
    <w:name w:val="文档正文"/>
    <w:basedOn w:val="a"/>
    <w:link w:val="CharChar"/>
    <w:qFormat/>
    <w:pPr>
      <w:adjustRightInd w:val="0"/>
      <w:spacing w:line="480" w:lineRule="atLeast"/>
      <w:ind w:firstLine="567"/>
      <w:textAlignment w:val="baseline"/>
    </w:pPr>
    <w:rPr>
      <w:rFonts w:ascii="长城仿宋"/>
      <w:kern w:val="0"/>
      <w:sz w:val="24"/>
    </w:rPr>
  </w:style>
  <w:style w:type="character" w:customStyle="1" w:styleId="CharChar0">
    <w:name w:val="Char Char"/>
    <w:qFormat/>
    <w:rPr>
      <w:rFonts w:eastAsia="宋体"/>
      <w:kern w:val="2"/>
      <w:sz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32"/>
      <w:szCs w:val="32"/>
      <w:lang w:eastAsia="en-US"/>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paragraph" w:customStyle="1" w:styleId="aff5">
    <w:name w:val="样式"/>
    <w:uiPriority w:val="99"/>
    <w:qFormat/>
    <w:pPr>
      <w:widowControl w:val="0"/>
      <w:autoSpaceDE w:val="0"/>
      <w:autoSpaceDN w:val="0"/>
      <w:adjustRightInd w:val="0"/>
    </w:pPr>
    <w:rPr>
      <w:rFonts w:ascii="宋体" w:hAnsi="宋体" w:cs="宋体"/>
      <w:sz w:val="24"/>
      <w:szCs w:val="24"/>
    </w:rPr>
  </w:style>
  <w:style w:type="character" w:customStyle="1" w:styleId="24-802CharChar">
    <w:name w:val="样式 样式 样式 样式 样式 样式 四号 行距: 最小值 24 磅 + 灰色-80% 首行缩进:  2 字符 + 黑色 首行缩进... Char Char"/>
    <w:link w:val="24-802"/>
    <w:qFormat/>
    <w:rPr>
      <w:rFonts w:cs="宋体"/>
      <w:kern w:val="2"/>
      <w:sz w:val="24"/>
      <w:szCs w:val="28"/>
    </w:rPr>
  </w:style>
  <w:style w:type="paragraph" w:customStyle="1" w:styleId="24-802">
    <w:name w:val="样式 样式 样式 样式 样式 样式 四号 行距: 最小值 24 磅 + 灰色-80% 首行缩进:  2 字符 + 黑色 首行缩进..."/>
    <w:basedOn w:val="a"/>
    <w:link w:val="24-802CharChar"/>
    <w:qFormat/>
    <w:pPr>
      <w:spacing w:line="600" w:lineRule="atLeast"/>
      <w:ind w:firstLineChars="200" w:firstLine="200"/>
    </w:pPr>
    <w:rPr>
      <w:sz w:val="24"/>
      <w:szCs w:val="28"/>
    </w:rPr>
  </w:style>
  <w:style w:type="character" w:customStyle="1" w:styleId="3Char0">
    <w:name w:val="正文文本 3 Char"/>
    <w:link w:val="31"/>
    <w:qFormat/>
    <w:rPr>
      <w:rFonts w:ascii="宋体" w:hAnsi="宋体"/>
      <w:b/>
      <w:sz w:val="24"/>
      <w:szCs w:val="24"/>
    </w:rPr>
  </w:style>
  <w:style w:type="paragraph" w:customStyle="1" w:styleId="2151">
    <w:name w:val="样式 标题 2 + (西文) 方正书宋简体 (中文) 方正黑体简体 非加粗 黑色 行距: 固定值 15 磅1"/>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character" w:customStyle="1" w:styleId="Char">
    <w:name w:val="批注主题 Char"/>
    <w:link w:val="a3"/>
    <w:qFormat/>
    <w:rPr>
      <w:b/>
      <w:bCs/>
      <w:kern w:val="2"/>
      <w:sz w:val="21"/>
      <w:szCs w:val="24"/>
    </w:rPr>
  </w:style>
  <w:style w:type="paragraph" w:customStyle="1" w:styleId="200">
    <w:name w:val="样式 标题 2 + (西文) 方正书宋简体 (中文) 方正黑体简体 非加粗 黑色 段前: 0 磅 段后: 0 磅 行..."/>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xl83">
    <w:name w:val="xl8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28">
    <w:name w:val="无间隔2"/>
    <w:uiPriority w:val="1"/>
    <w:qFormat/>
    <w:pPr>
      <w:widowControl w:val="0"/>
      <w:jc w:val="both"/>
    </w:pPr>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Charf">
    <w:name w:val="尾注文本 Char"/>
    <w:semiHidden/>
    <w:qFormat/>
    <w:rPr>
      <w:kern w:val="2"/>
      <w:sz w:val="21"/>
      <w:szCs w:val="24"/>
    </w:rPr>
  </w:style>
  <w:style w:type="character" w:customStyle="1" w:styleId="CharChar">
    <w:name w:val="文档正文 Char Char"/>
    <w:link w:val="aff4"/>
    <w:qFormat/>
    <w:rPr>
      <w:rFonts w:ascii="长城仿宋"/>
      <w:sz w:val="24"/>
      <w:szCs w:val="24"/>
    </w:rPr>
  </w:style>
  <w:style w:type="character" w:customStyle="1" w:styleId="Char10">
    <w:name w:val="尾注文本 Char1"/>
    <w:link w:val="af0"/>
    <w:qFormat/>
    <w:rPr>
      <w:rFonts w:ascii="Calibri" w:hAnsi="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90</Pages>
  <Words>9410</Words>
  <Characters>53641</Characters>
  <Application>Microsoft Office Word</Application>
  <DocSecurity>0</DocSecurity>
  <Lines>447</Lines>
  <Paragraphs>125</Paragraphs>
  <ScaleCrop>false</ScaleCrop>
  <Company>Microsoft</Company>
  <LinksUpToDate>false</LinksUpToDate>
  <CharactersWithSpaces>62926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磋商文件</dc:title>
  <dc:creator>YM.S</dc:creator>
  <cp:lastModifiedBy>Windows User</cp:lastModifiedBy>
  <cp:revision>223</cp:revision>
  <cp:lastPrinted>2021-08-10T03:10:00Z</cp:lastPrinted>
  <dcterms:created xsi:type="dcterms:W3CDTF">2017-08-16T05:33:00Z</dcterms:created>
  <dcterms:modified xsi:type="dcterms:W3CDTF">2021-10-08T07:44:00Z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